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501a" w14:paraId="3b5501a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3E2890">
        <w:rPr>
          <w:b/>
          <w:sz w:val="22"/>
          <w:szCs w:val="22"/>
        </w:rPr>
        <w:t>76</w:t>
      </w:r>
      <w:r w:rsidR="00DB1FE1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131287">
        <w:rPr>
          <w:b/>
          <w:sz w:val="22"/>
          <w:szCs w:val="22"/>
        </w:rPr>
        <w:t>3</w:t>
      </w:r>
      <w:r w:rsidR="00A850F8">
        <w:rPr>
          <w:b/>
          <w:sz w:val="22"/>
          <w:szCs w:val="22"/>
        </w:rPr>
        <w:t>2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DB1FE1" w:rsidRPr="00DB1FE1">
        <w:rPr>
          <w:sz w:val="22"/>
          <w:szCs w:val="22"/>
          <w:lang w:val="en-AU"/>
        </w:rPr>
        <w:t>KAMELEON TRGOVINA d.o.o. za  trgovinu i usluge</w:t>
      </w:r>
      <w:r w:rsidR="00EA3BC4">
        <w:rPr>
          <w:sz w:val="22"/>
          <w:szCs w:val="22"/>
          <w:lang w:val="en-AU"/>
        </w:rPr>
        <w:t xml:space="preserve"> "u stečaju"</w:t>
      </w:r>
      <w:r w:rsidR="00DB1FE1" w:rsidRPr="00DB1FE1">
        <w:rPr>
          <w:sz w:val="22"/>
          <w:szCs w:val="22"/>
          <w:lang w:val="en-AU"/>
        </w:rPr>
        <w:t>, Solin, Zoranićeva 16, MBS: 060300432, OIB: 25905589029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936EDB">
        <w:rPr>
          <w:sz w:val="22"/>
          <w:szCs w:val="22"/>
        </w:rPr>
        <w:t>Franu Krišto iz Splita</w:t>
      </w:r>
      <w:r w:rsidR="00454C04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3E2890">
        <w:rPr>
          <w:sz w:val="22"/>
          <w:szCs w:val="22"/>
        </w:rPr>
        <w:t>1</w:t>
      </w:r>
      <w:r w:rsidR="00131287">
        <w:rPr>
          <w:sz w:val="22"/>
          <w:szCs w:val="22"/>
        </w:rPr>
        <w:t>3. travnja</w:t>
      </w:r>
      <w:r w:rsidRPr="00B22722">
        <w:rPr>
          <w:sz w:val="22"/>
          <w:szCs w:val="22"/>
        </w:rPr>
        <w:t xml:space="preserve"> 201</w:t>
      </w:r>
      <w:r w:rsidR="00131287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Cs/>
          <w:sz w:val="22"/>
          <w:szCs w:val="22"/>
        </w:rPr>
      </w:pPr>
      <w:r w:rsidRPr="00131287">
        <w:rPr>
          <w:sz w:val="22"/>
          <w:szCs w:val="22"/>
        </w:rPr>
        <w:t xml:space="preserve">Nalaže se stečajnom upravitelju sukladno čl. 89. Stečajnog zakona (NN 71/15, dalje u tekstu SZ) u roku od </w:t>
      </w:r>
      <w:r>
        <w:rPr>
          <w:sz w:val="22"/>
          <w:szCs w:val="22"/>
        </w:rPr>
        <w:t>8</w:t>
      </w:r>
      <w:r w:rsidRPr="00131287">
        <w:rPr>
          <w:sz w:val="22"/>
          <w:szCs w:val="22"/>
        </w:rPr>
        <w:t xml:space="preserve"> dana dostaviti izvješće o tijeku stečajnog postupka i o stanju stečajne mase.</w:t>
      </w:r>
    </w:p>
    <w:p w:rsidRDefault="00131287" w:rsidP="00131287" w:rsidR="00131287" w:rsidRPr="00131287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center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>U Dubrovniku, 13. travnja 2017. godine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Stečajni sudac: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Srđan Gavranić</w:t>
      </w:r>
    </w:p>
    <w:p w:rsidRDefault="00131287" w:rsidP="00131287" w:rsidR="00131287" w:rsidRPr="00131287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 xml:space="preserve">DN-a </w:t>
      </w:r>
      <w:r w:rsidRPr="00131287">
        <w:rPr>
          <w:sz w:val="22"/>
          <w:szCs w:val="22"/>
        </w:rPr>
        <w:t>(13.04.2017.g.)</w:t>
      </w:r>
      <w:r w:rsidRPr="00131287">
        <w:rPr>
          <w:b/>
          <w:sz w:val="22"/>
          <w:szCs w:val="22"/>
        </w:rPr>
        <w:t>:</w:t>
      </w:r>
    </w:p>
    <w:p w:rsidRDefault="00131287" w:rsidP="00131287" w:rsidR="00131287">
      <w:pPr>
        <w:jc w:val="both"/>
        <w:rPr>
          <w:sz w:val="22"/>
          <w:szCs w:val="22"/>
        </w:rPr>
      </w:pPr>
      <w:bookmarkStart w:name="_Hlt408271069" w:id="1"/>
      <w:bookmarkEnd w:id="1"/>
      <w:r w:rsidRPr="00131287">
        <w:rPr>
          <w:sz w:val="22"/>
          <w:szCs w:val="22"/>
        </w:rPr>
        <w:t>- stečajnom upravitelj</w:t>
      </w:r>
      <w:r w:rsidR="00131DD6">
        <w:rPr>
          <w:sz w:val="22"/>
          <w:szCs w:val="22"/>
        </w:rPr>
        <w:t>u,</w:t>
      </w:r>
    </w:p>
    <w:p w:rsidRDefault="00131DD6" w:rsidP="00131287" w:rsidR="00131DD6" w:rsidRPr="00131287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131287" w:rsidR="00977E65" w:rsidRPr="00513EF7">
      <w:pPr>
        <w:ind w:firstLine="708"/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3128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</w:t>
    </w:r>
    <w:r w:rsidR="003E2890">
      <w:rPr>
        <w:b/>
        <w:sz w:val="22"/>
        <w:szCs w:val="22"/>
      </w:rPr>
      <w:t>76</w:t>
    </w:r>
    <w:r w:rsidR="00DB1FE1">
      <w:rPr>
        <w:b/>
        <w:sz w:val="22"/>
        <w:szCs w:val="22"/>
      </w:rPr>
      <w:t>7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A850F8">
      <w:rPr>
        <w:b/>
        <w:sz w:val="22"/>
        <w:szCs w:val="22"/>
      </w:rPr>
      <w:t>2</w:t>
    </w:r>
    <w:r w:rsidR="00DB1FE1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1287"/>
    <w:rsid w:val="00131DD6"/>
    <w:rsid w:val="00136BC2"/>
    <w:rsid w:val="00143FD0"/>
    <w:rsid w:val="00152EDC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0A52"/>
    <w:rsid w:val="0030612B"/>
    <w:rsid w:val="00312AB9"/>
    <w:rsid w:val="00315F0A"/>
    <w:rsid w:val="00331223"/>
    <w:rsid w:val="00332060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2890"/>
    <w:rsid w:val="003E5B7C"/>
    <w:rsid w:val="003F4520"/>
    <w:rsid w:val="00400B13"/>
    <w:rsid w:val="00415636"/>
    <w:rsid w:val="00432623"/>
    <w:rsid w:val="004371E4"/>
    <w:rsid w:val="004452CA"/>
    <w:rsid w:val="00454C04"/>
    <w:rsid w:val="004A6A26"/>
    <w:rsid w:val="004A6A74"/>
    <w:rsid w:val="004B7E25"/>
    <w:rsid w:val="004C5BB6"/>
    <w:rsid w:val="00513EF7"/>
    <w:rsid w:val="005172AF"/>
    <w:rsid w:val="005407A9"/>
    <w:rsid w:val="0054298C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66B40"/>
    <w:rsid w:val="00697CA3"/>
    <w:rsid w:val="00700FE6"/>
    <w:rsid w:val="007051C9"/>
    <w:rsid w:val="007106C3"/>
    <w:rsid w:val="00721E83"/>
    <w:rsid w:val="00722625"/>
    <w:rsid w:val="007228DA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6EDB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B1FE1"/>
    <w:rsid w:val="00DB3BE7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A3BC4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A24FB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0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A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A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A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A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300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A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A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A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A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KAMELEON TRGOVINA, d.o.o. za trgovinu i usluge</izvorni_sadrzaj>
    <derivirana_varijabla naziv="DomainObject.Predmet.ProtustrankaFormated_1">  KAMELEON TRGOVINA, d.o.o. za trgovinu i usluge</derivirana_varijabla>
  </DomainObject.Predmet.ProtustrankaFormated>
  <DomainObject.Predmet.ProtustrankaFormatedOIB>
    <izvorni_sadrzaj>  KAMELEON TRGOVINA, d.o.o. za trgovinu i usluge, OIB 25905589029</izvorni_sadrzaj>
    <derivirana_varijabla naziv="DomainObject.Predmet.ProtustrankaFormatedOIB_1">  KAMELEON TRGOVINA, d.o.o. za trgovinu i usluge, OIB 25905589029</derivirana_varijabla>
  </DomainObject.Predmet.ProtustrankaFormatedOIB>
  <DomainObject.Predmet.ProtustrankaFormatedWithAdress>
    <izvorni_sadrzaj> KAMELEON TRGOVINA, d.o.o. za trgovinu i usluge, Zoranićeva 16, 21210 Solin</izvorni_sadrzaj>
    <derivirana_varijabla naziv="DomainObject.Predmet.ProtustrankaFormatedWithAdress_1"> KAMELEON TRGOVINA, d.o.o. za trgovinu i usluge, Zoranićeva 16, 21210 Solin</derivirana_varijabla>
  </DomainObject.Predmet.ProtustrankaFormatedWithAdress>
  <DomainObject.Predmet.ProtustrankaFormatedWithAdressOIB>
    <izvorni_sadrzaj> KAMELEON TRGOVINA, d.o.o. za trgovinu i usluge, OIB 25905589029, Zoranićeva 16, 21210 Solin</izvorni_sadrzaj>
    <derivirana_varijabla naziv="DomainObject.Predmet.ProtustrankaFormatedWithAdressOIB_1"> KAMELEON TRGOVINA, d.o.o. za trgovinu i usluge, OIB 25905589029, Zoranićeva 16, 21210 Solin</derivirana_varijabla>
  </DomainObject.Predmet.ProtustrankaFormatedWithAdressOIB>
  <DomainObject.Predmet.ProtustrankaWithAdress>
    <izvorni_sadrzaj>KAMELEON TRGOVINA, d.o.o. za trgovinu i usluge Zoranićeva 16, 21210 Solin</izvorni_sadrzaj>
    <derivirana_varijabla naziv="DomainObject.Predmet.ProtustrankaWithAdress_1">KAMELEON TRGOVINA, d.o.o. za trgovinu i usluge Zoranićeva 16, 21210 Solin</derivirana_varijabla>
  </DomainObject.Predmet.ProtustrankaWithAdress>
  <DomainObject.Predmet.ProtustrankaWithAdressOIB>
    <izvorni_sadrzaj>KAMELEON TRGOVINA, d.o.o. za trgovinu i usluge, OIB 25905589029, Zoranićeva 16, 21210 Solin</izvorni_sadrzaj>
    <derivirana_varijabla naziv="DomainObject.Predmet.ProtustrankaWithAdressOIB_1">KAMELEON TRGOVINA, d.o.o. za trgovinu i usluge, OIB 25905589029, Zoranićeva 16, 21210 Solin</derivirana_varijabla>
  </DomainObject.Predmet.ProtustrankaWithAdressOIB>
  <DomainObject.Predmet.ProtustrankaNazivFormated>
    <izvorni_sadrzaj>KAMELEON TRGOVINA, d.o.o. za trgovinu i usluge</izvorni_sadrzaj>
    <derivirana_varijabla naziv="DomainObject.Predmet.ProtustrankaNazivFormated_1">KAMELEON TRGOVINA, d.o.o. za trgovinu i usluge</derivirana_varijabla>
  </DomainObject.Predmet.ProtustrankaNazivFormated>
  <DomainObject.Predmet.ProtustrankaNazivFormatedOIB>
    <izvorni_sadrzaj>KAMELEON TRGOVINA, d.o.o. za trgovinu i usluge, OIB 25905589029</izvorni_sadrzaj>
    <derivirana_varijabla naziv="DomainObject.Predmet.ProtustrankaNazivFormatedOIB_1">KAMELEON TRGOVINA, d.o.o. za trgovinu i usluge, OIB 25905589029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48632690.17</izvorni_sadrzaj>
    <derivirana_varijabla naziv="DomainObject.Predmet.TrenutnaVrijednost_1">48632690.17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TRGOVINA, d.o.o. za trgovinu i usluge</item>
    </izvorni_sadrzaj>
    <derivirana_varijabla naziv="DomainObject.Predmet.ProtuStrankaListFormated_1">
      <item>KAMELEON TRGOVINA, d.o.o. za trgovinu i usluge</item>
    </derivirana_varijabla>
  </DomainObject.Predmet.ProtuStrankaListFormated>
  <DomainObject.Predmet.ProtuStrankaListFormatedOIB>
    <izvorni_sadrzaj>
      <item>KAMELEON TRGOVINA, d.o.o. za trgovinu i usluge, OIB 25905589029</item>
    </izvorni_sadrzaj>
    <derivirana_varijabla naziv="DomainObject.Predmet.ProtuStrankaListFormatedOIB_1">
      <item>KAMELEON TRGOVINA, d.o.o. za trgovinu i usluge, OIB 25905589029</item>
    </derivirana_varijabla>
  </DomainObject.Predmet.ProtuStrankaListFormatedOIB>
  <DomainObject.Predmet.ProtuStrankaListFormatedWithAdress>
    <izvorni_sadrzaj>
      <item>KAMELEON TRGOVINA, d.o.o. za trgovinu i usluge, Zoranićeva 16, 21210 Solin</item>
    </izvorni_sadrzaj>
    <derivirana_varijabla naziv="DomainObject.Predmet.ProtuStrankaListFormatedWithAdress_1">
      <item>KAMELEON TRGOVINA, d.o.o. za trgovinu i usluge, Zoranićeva 16, 21210 Solin</item>
    </derivirana_varijabla>
  </DomainObject.Predmet.ProtuStrankaListFormatedWithAdress>
  <DomainObject.Predmet.ProtuStrankaListFormatedWithAdressOIB>
    <izvorni_sadrzaj>
      <item>KAMELEON TRGOVINA, d.o.o. za trgovinu i usluge, OIB 25905589029, Zoranićeva 16, 21210 Solin</item>
    </izvorni_sadrzaj>
    <derivirana_varijabla naziv="DomainObject.Predmet.ProtuStrankaListFormatedWithAdressOIB_1">
      <item>KAMELEON TRGOVINA, d.o.o. za trgovinu i usluge, OIB 25905589029, Zoranićeva 16, 21210 Solin</item>
    </derivirana_varijabla>
  </DomainObject.Predmet.ProtuStrankaListFormatedWithAdressOIB>
  <DomainObject.Predmet.ProtuStrankaListNazivFormated>
    <izvorni_sadrzaj>
      <item>KAMELEON TRGOVINA, d.o.o. za trgovinu i usluge</item>
    </izvorni_sadrzaj>
    <derivirana_varijabla naziv="DomainObject.Predmet.ProtuStrankaListNazivFormated_1">
      <item>KAMELEON TRGOVINA, d.o.o. za trgovinu i usluge</item>
    </derivirana_varijabla>
  </DomainObject.Predmet.ProtuStrankaListNazivFormated>
  <DomainObject.Predmet.ProtuStrankaListNazivFormatedOIB>
    <izvorni_sadrzaj>
      <item>KAMELEON TRGOVINA, d.o.o. za trgovinu i usluge, OIB 25905589029</item>
    </izvorni_sadrzaj>
    <derivirana_varijabla naziv="DomainObject.Predmet.ProtuStrankaListNazivFormatedOIB_1">
      <item>KAMELEON TRGOVINA, d.o.o. za trgovinu i usluge, OIB 25905589029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TRGOVINA, d.o.o. za trgovinu i usluge</izvorni_sadrzaj>
    <derivirana_varijabla naziv="DomainObject.Predmet.ProtustrankaIDrugi_1">KAMELEON 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TRGOVINA, d.o.o. za trgovinu i usluge, OIB 25905589029, Zoranićeva 16, 21210 Solin</izvorni_sadrzaj>
    <derivirana_varijabla naziv="DomainObject.Predmet.ProtustrankaIDrugiAdressOIB_1">KAMELEON TRGOVINA, d.o.o. za trgovinu i usluge, OIB 25905589029,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TRGOVINA, d.o.o. za trgovinu i usluge</item>
      <item>FINANCIJSKA AGENCIJA, RC SPLIT</item>
    </izvorni_sadrzaj>
    <derivirana_varijabla naziv="DomainObject.Predmet.SudioniciListNaziv_1">
      <item>KAMELEON TRGOVINA, d.o.o. za trgovinu i usluge</item>
      <item>FINANCIJSKA AGENCIJA, RC SPLIT</item>
    </derivirana_varijabla>
  </DomainObject.Predmet.SudioniciListNaziv>
  <DomainObject.Predmet.SudioniciListAdressOIB>
    <izvorni_sadrzaj>
      <item>KAMELEON TRGOVINA, d.o.o. za trgovinu i usluge, OIB 25905589029, Zoranićeva 16,21210 Solin</item>
      <item>FINANCIJSKA AGENCIJA, RC SPLIT, OIB 85821130368, Mažuranićevo šetalište 24 b,21000 Split</item>
    </izvorni_sadrzaj>
    <derivirana_varijabla naziv="DomainObject.Predmet.SudioniciListAdressOIB_1">
      <item>KAMELEON TRGOVINA, d.o.o. za trgovinu i usluge, OIB 25905589029,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25905589029</item>
      <item>, OIB 85821130368</item>
    </izvorni_sadrzaj>
    <derivirana_varijabla naziv="DomainObject.Predmet.SudioniciListNazivOIB_1">
      <item>, OIB 25905589029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725</properties:Characters>
  <properties:Lines>32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2017-04-13T08:20:00Z</dcterms:created>
  <dc:creator>Srđan Gavranić</dc:creator>
  <cp:lastModifiedBy>Mara Marčinko</cp:lastModifiedBy>
  <cp:lastPrinted>2017-04-13T08:22:00Z</cp:lastPrinted>
  <dcterms:modified xmlns:xsi="http://www.w3.org/2001/XMLSchema-instance" xsi:type="dcterms:W3CDTF">2017-04-13T08:40:00Z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