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68f9" w14:paraId="2b868f9" w:rsidRDefault="00C54723" w:rsidP="00F73DBF" w:rsidR="00F73DB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</w:t>
      </w:r>
      <w:r w:rsidR="008E2BA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2161EE">
        <w:rPr>
          <w:rFonts w:cs="Times New Roman" w:eastAsia="Times New Roman" w:hAnsi="Times New Roman" w:ascii="Times New Roman"/>
          <w:sz w:val="24"/>
          <w:szCs w:val="24"/>
          <w:lang w:val="en-GB"/>
        </w:rPr>
        <w:t>496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/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>2017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-</w:t>
      </w:r>
      <w:r w:rsidR="002D353B">
        <w:rPr>
          <w:rFonts w:cs="Times New Roman" w:eastAsia="Times New Roman" w:hAnsi="Times New Roman" w:ascii="Times New Roman"/>
          <w:sz w:val="24"/>
          <w:szCs w:val="24"/>
          <w:lang w:val="en-GB"/>
        </w:rPr>
        <w:t>9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F73DBF" w:rsidP="00F73DBF" w:rsidR="00F73DB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731159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Dr. Franje Tuđmana 35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F73DBF" w:rsidP="00F73DBF" w:rsidR="00F73DBF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2161EE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color w:val="FF0000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Trgovački sud u Zadru, OIB: 39670464653, po sudskoj savjetnici Anamariji Kovačić Milković, povodom zahtjeva Financijske agencije, Regionalnog centra Split, Podružnice Šibenik, Perivoj L. Marune 1, od </w:t>
      </w:r>
      <w:r w:rsidR="002161EE" w:rsidRPr="002161EE">
        <w:rPr>
          <w:rFonts w:cs="Times New Roman" w:eastAsia="Times New Roman" w:hAnsi="Times" w:ascii="Times"/>
          <w:sz w:val="24"/>
          <w:szCs w:val="24"/>
          <w:lang w:val="en-GB"/>
        </w:rPr>
        <w:t>12</w:t>
      </w: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. </w:t>
      </w:r>
      <w:r w:rsidR="002161EE" w:rsidRPr="002161EE">
        <w:rPr>
          <w:rFonts w:cs="Times New Roman" w:eastAsia="Times New Roman" w:hAnsi="Times" w:ascii="Times"/>
          <w:sz w:val="24"/>
          <w:szCs w:val="24"/>
          <w:lang w:val="en-GB"/>
        </w:rPr>
        <w:t>prosinca</w:t>
      </w: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2017. za provedbu skraćenoga stečajnog postupka nad dužnikom </w:t>
      </w:r>
      <w:r w:rsidR="002161EE" w:rsidRPr="002161EE">
        <w:rPr>
          <w:rFonts w:hAnsi="Times" w:ascii="Times"/>
          <w:sz w:val="24"/>
          <w:szCs w:val="24"/>
        </w:rPr>
        <w:t>OPTIMUS PROMET j.d.o.o., Šibenik, Prokljanska 19 A, OIB: 23766744966</w:t>
      </w: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, </w:t>
      </w:r>
      <w:r w:rsid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12</w:t>
      </w:r>
      <w:r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. </w:t>
      </w:r>
      <w:r w:rsidR="0072015F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ožujka</w:t>
      </w:r>
      <w:r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2018. </w:t>
      </w:r>
    </w:p>
    <w:p w:rsidRDefault="00F73DBF" w:rsidP="00F73DBF" w:rsidR="00F73DBF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F73DBF" w:rsidP="00F73DBF" w:rsidR="00F73DB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2161EE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I. Otvara se skraćeni stečajni postupak nad dužnikom </w:t>
      </w:r>
      <w:r w:rsidR="002161EE" w:rsidRPr="002161EE">
        <w:rPr>
          <w:rFonts w:hAnsi="Times" w:ascii="Times"/>
          <w:sz w:val="24"/>
          <w:szCs w:val="24"/>
        </w:rPr>
        <w:t>OPTIMUS PROMET j.d.o.o., Šibenik, Prokljanska 19 A, OIB: 23766744966</w:t>
      </w: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, s </w:t>
      </w:r>
      <w:r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danom </w:t>
      </w:r>
      <w:r w:rsidR="008E2BA5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12</w:t>
      </w:r>
      <w:r w:rsidR="0072015F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. </w:t>
      </w:r>
      <w:r w:rsidR="00F51F34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o</w:t>
      </w:r>
      <w:r w:rsidR="0072015F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žujka 2018. </w:t>
      </w:r>
      <w:r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</w:t>
      </w:r>
      <w:r w:rsidR="00731159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u</w:t>
      </w:r>
      <w:r w:rsidR="00E64F03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</w:t>
      </w:r>
      <w:r w:rsidR="002D353B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13</w:t>
      </w:r>
      <w:r w:rsidR="00E64F03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,</w:t>
      </w:r>
      <w:r w:rsidR="002D353B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>40</w:t>
      </w:r>
      <w:r w:rsidR="00E64F03"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 </w:t>
      </w:r>
      <w:r w:rsidRPr="002161EE">
        <w:rPr>
          <w:rFonts w:cs="Times New Roman" w:eastAsia="Times New Roman" w:hAnsi="Times" w:ascii="Times"/>
          <w:color w:themeColor="text1" w:val="000000"/>
          <w:sz w:val="24"/>
          <w:szCs w:val="24"/>
          <w:lang w:val="en-GB"/>
        </w:rPr>
        <w:t xml:space="preserve">sati </w:t>
      </w: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F73DBF" w:rsidP="00F73DBF" w:rsidR="00F73DBF" w:rsidRPr="002161EE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72015F" w:rsidR="00F73DBF" w:rsidRPr="008E2BA5">
      <w:pPr>
        <w:ind w:firstLine="720"/>
        <w:jc w:val="both"/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II. Stečajnim upraviteljem dužnika imenuje </w:t>
      </w:r>
      <w:r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se </w:t>
      </w:r>
      <w:r w:rsidR="002161EE">
        <w:rPr>
          <w:rFonts w:hAnsi="Times" w:ascii="Times"/>
          <w:color w:themeColor="text1" w:val="000000"/>
          <w:sz w:val="24"/>
          <w:szCs w:val="24"/>
        </w:rPr>
        <w:t>Edita Đurkin iz Osijeka, Donjodravska obala 16</w:t>
      </w:r>
      <w:r w:rsidRPr="008E2BA5">
        <w:rPr>
          <w:rFonts w:hAnsi="Times" w:ascii="Times"/>
          <w:color w:themeColor="text1" w:val="000000"/>
          <w:sz w:val="24"/>
          <w:szCs w:val="24"/>
        </w:rPr>
        <w:t xml:space="preserve">, OIB: </w:t>
      </w:r>
      <w:r w:rsidR="002161EE">
        <w:rPr>
          <w:rFonts w:hAnsi="Times" w:ascii="Times"/>
          <w:color w:themeColor="text1" w:val="000000"/>
          <w:sz w:val="24"/>
          <w:szCs w:val="24"/>
        </w:rPr>
        <w:t>65118926772</w:t>
      </w:r>
      <w:r w:rsidRPr="008E2BA5"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. </w:t>
      </w:r>
    </w:p>
    <w:p w:rsidRDefault="00F73DBF" w:rsidP="00F73DBF" w:rsidR="00F73DBF" w:rsidRPr="002161EE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  <w:r w:rsidRPr="008E2BA5">
        <w:rPr>
          <w:rFonts w:cs="Times New Roman" w:eastAsia="Times New Roman" w:hAnsi="Times" w:ascii="Times"/>
          <w:b/>
          <w:sz w:val="24"/>
          <w:szCs w:val="24"/>
          <w:lang w:val="en-GB"/>
        </w:rPr>
        <w:tab/>
      </w: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III.</w:t>
      </w:r>
      <w:r w:rsidRPr="002161EE">
        <w:rPr>
          <w:rFonts w:cs="Times New Roman" w:eastAsia="Times New Roman" w:hAnsi="Times" w:ascii="Times"/>
          <w:b/>
          <w:sz w:val="24"/>
          <w:szCs w:val="24"/>
          <w:lang w:val="en-GB"/>
        </w:rPr>
        <w:t xml:space="preserve"> </w:t>
      </w: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Zaključuje se skraćeni stečajni postupak nad dužnikom </w:t>
      </w:r>
      <w:r w:rsidR="002161EE" w:rsidRPr="002161EE">
        <w:rPr>
          <w:rFonts w:hAnsi="Times" w:ascii="Times"/>
          <w:sz w:val="24"/>
          <w:szCs w:val="24"/>
        </w:rPr>
        <w:t>OPTIMUS PROMET j.d.o.o., Šibenik, Prokljanska 19 A, OIB: 23766744966.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F73DBF" w:rsidP="00F73DBF" w:rsidR="00F73DB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2161EE">
        <w:rPr>
          <w:rFonts w:cs="Times New Roman" w:eastAsia="Times New Roman" w:hAnsi="Times New Roman" w:ascii="Times New Roman"/>
          <w:sz w:val="24"/>
          <w:szCs w:val="24"/>
          <w:lang w:val="en-GB"/>
        </w:rPr>
        <w:t>12. prosinca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2017.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prosinca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2017. u Očevidniku redoslijeda osnova za plaćanje ima evidentirane neizvršene osnove za plaćanje u neprekinutom razdoblju od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13.441,23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Privrednoj banci Zagreb d.d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te da 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zaplijenjena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novčana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 na ime predujma za namirenje troškova stečajnog postupka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iznosu od 2.612,50 kn.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11. siječnja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13.635,56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ožujka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6D8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Sudska savjetnica</w:t>
      </w:r>
    </w:p>
    <w:p w:rsidRDefault="00B3632B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Anita Ivandić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, v.r.</w:t>
      </w:r>
    </w:p>
    <w:p w:rsidRDefault="00F73DBF" w:rsidP="00F73DBF" w:rsidR="00F73DB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Uputa o pravnom lijeku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sudac pojedinac ovog suda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723" w:rsidP="00F73DBF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411CB" w:rsidR="00A411CB"/>
    <w:sectPr w:rsidSect="00F91A40" w:rsidR="00A411C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8BA" w:rsidR="00A8493C">
      <w:pPr>
        <w:spacing w:lineRule="auto" w:line="240" w:after="0"/>
      </w:pPr>
      <w:r>
        <w:separator/>
      </w:r>
    </w:p>
  </w:endnote>
  <w:endnote w:id="0" w:type="continuationSeparator">
    <w:p w:rsidRDefault="00AC58BA" w:rsidR="00A84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8BA" w:rsidR="00A8493C">
      <w:pPr>
        <w:spacing w:lineRule="auto" w:line="240" w:after="0"/>
      </w:pPr>
      <w:r>
        <w:separator/>
      </w:r>
    </w:p>
  </w:footnote>
  <w:footnote w:id="0" w:type="continuationSeparator">
    <w:p w:rsidRDefault="00AC58BA" w:rsidR="00A84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195936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C7A" w:rsidRPr="00A55C7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2015F" w:rsidP="00F91A40" w:rsidR="00932362">
    <w:pPr>
      <w:pStyle w:val="Zaglavlje"/>
      <w:jc w:val="right"/>
    </w:pPr>
    <w:r>
      <w:t>Poslovni broj: 6 St-</w:t>
    </w:r>
    <w:r w:rsidR="002161EE">
      <w:t>496</w:t>
    </w:r>
    <w:r>
      <w:t>/</w:t>
    </w:r>
    <w:r w:rsidR="00731159">
      <w:t>20</w:t>
    </w:r>
    <w:r w:rsidR="008E2BA5">
      <w:t>17-</w:t>
    </w:r>
    <w:r w:rsidR="002D353B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C7A" w:rsidP="00693359" w:rsidR="00F91A40">
    <w:pPr>
      <w:ind w:firstLine="708" w:left="5664"/>
      <w:jc w:val="center"/>
    </w:pPr>
  </w:p>
  <w:p w:rsidRDefault="00A55C7A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723"/>
    <w:rsid w:val="00195936"/>
    <w:rsid w:val="002161EE"/>
    <w:rsid w:val="002D353B"/>
    <w:rsid w:val="00461089"/>
    <w:rsid w:val="004D28B4"/>
    <w:rsid w:val="0072015F"/>
    <w:rsid w:val="00731159"/>
    <w:rsid w:val="00793E85"/>
    <w:rsid w:val="008E2BA5"/>
    <w:rsid w:val="00A411CB"/>
    <w:rsid w:val="00A55C7A"/>
    <w:rsid w:val="00A8493C"/>
    <w:rsid w:val="00AC58BA"/>
    <w:rsid w:val="00B3632B"/>
    <w:rsid w:val="00C54723"/>
    <w:rsid w:val="00E64F03"/>
    <w:rsid w:val="00F51F34"/>
    <w:rsid w:val="00F736D8"/>
    <w:rsid w:val="00F73DBF"/>
    <w:rsid w:val="00FC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54723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C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C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C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C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54723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8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PROMET j.d.o.o. za trgovinu</izvorni_sadrzaj>
    <derivirana_varijabla naziv="DomainObject.Predmet.ProtustrankaFormated_1">  OPTIMUS PROMET j.d.o.o. za trgovinu</derivirana_varijabla>
  </DomainObject.Predmet.ProtustrankaFormated>
  <DomainObject.Predmet.ProtustrankaFormatedOIB>
    <izvorni_sadrzaj>  OPTIMUS PROMET j.d.o.o. za trgovinu, OIB 23766744966</izvorni_sadrzaj>
    <derivirana_varijabla naziv="DomainObject.Predmet.ProtustrankaFormatedOIB_1">  OPTIMUS PROMET j.d.o.o. za trgovinu, OIB 23766744966</derivirana_varijabla>
  </DomainObject.Predmet.ProtustrankaFormatedOIB>
  <DomainObject.Predmet.ProtustrankaFormatedWithAdress>
    <izvorni_sadrzaj> OPTIMUS PROMET j.d.o.o. za trgovinu, Prokljanska 19 A , 22000 Šibenik</izvorni_sadrzaj>
    <derivirana_varijabla naziv="DomainObject.Predmet.ProtustrankaFormatedWithAdress_1"> OPTIMUS PROMET j.d.o.o. za trgovinu, Prokljanska 19 A , 22000 Šibenik</derivirana_varijabla>
  </DomainObject.Predmet.ProtustrankaFormatedWithAdress>
  <DomainObject.Predmet.ProtustrankaFormatedWithAdressOIB>
    <izvorni_sadrzaj> OPTIMUS PROMET j.d.o.o. za trgovinu, OIB 23766744966, Prokljanska 19 A , 22000 Šibenik</izvorni_sadrzaj>
    <derivirana_varijabla naziv="DomainObject.Predmet.ProtustrankaFormatedWithAdressOIB_1"> OPTIMUS PROMET j.d.o.o. za trgovinu, OIB 23766744966, Prokljanska 19 A , 22000 Šibenik</derivirana_varijabla>
  </DomainObject.Predmet.ProtustrankaFormatedWithAdressOIB>
  <DomainObject.Predmet.ProtustrankaWithAdress>
    <izvorni_sadrzaj>OPTIMUS PROMET j.d.o.o. za trgovinu Prokljanska 19 A , 22000 Šibenik</izvorni_sadrzaj>
    <derivirana_varijabla naziv="DomainObject.Predmet.ProtustrankaWithAdress_1">OPTIMUS PROMET j.d.o.o. za trgovinu Prokljanska 19 A , 22000 Šibenik</derivirana_varijabla>
  </DomainObject.Predmet.ProtustrankaWithAdress>
  <DomainObject.Predmet.ProtustrankaWithAdressOIB>
    <izvorni_sadrzaj>OPTIMUS PROMET j.d.o.o. za trgovinu, OIB 23766744966, Prokljanska 19 A , 22000 Šibenik</izvorni_sadrzaj>
    <derivirana_varijabla naziv="DomainObject.Predmet.ProtustrankaWithAdressOIB_1">OPTIMUS PROMET j.d.o.o. za trgovinu, OIB 23766744966, Prokljanska 19 A , 22000 Šibenik</derivirana_varijabla>
  </DomainObject.Predmet.ProtustrankaWithAdressOIB>
  <DomainObject.Predmet.ProtustrankaNazivFormated>
    <izvorni_sadrzaj>OPTIMUS PROMET j.d.o.o. za trgovinu</izvorni_sadrzaj>
    <derivirana_varijabla naziv="DomainObject.Predmet.ProtustrankaNazivFormated_1">OPTIMUS PROMET j.d.o.o. za trgovinu</derivirana_varijabla>
  </DomainObject.Predmet.ProtustrankaNazivFormated>
  <DomainObject.Predmet.ProtustrankaNazivFormatedOIB>
    <izvorni_sadrzaj>OPTIMUS PROMET j.d.o.o. za trgovinu, OIB 23766744966</izvorni_sadrzaj>
    <derivirana_varijabla naziv="DomainObject.Predmet.ProtustrankaNazivFormatedOIB_1">OPTIMUS PROMET j.d.o.o. za trgovinu, OIB 23766744966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OPTIMUS PROMET j.d.o.o. za trgovinu</item>
    </izvorni_sadrzaj>
    <derivirana_varijabla naziv="DomainObject.Predmet.ProtuStrankaListFormated_1">
      <item>OPTIMUS PROMET j.d.o.o. za trgovinu</item>
    </derivirana_varijabla>
  </DomainObject.Predmet.ProtuStrankaListFormated>
  <DomainObject.Predmet.ProtuStrankaListFormatedOIB>
    <izvorni_sadrzaj>
      <item>OPTIMUS PROMET j.d.o.o. za trgovinu, OIB 23766744966</item>
    </izvorni_sadrzaj>
    <derivirana_varijabla naziv="DomainObject.Predmet.ProtuStrankaListFormatedOIB_1">
      <item>OPTIMUS PROMET j.d.o.o. za trgovinu, OIB 23766744966</item>
    </derivirana_varijabla>
  </DomainObject.Predmet.ProtuStrankaListFormatedOIB>
  <DomainObject.Predmet.ProtuStrankaListFormatedWithAdress>
    <izvorni_sadrzaj>
      <item>OPTIMUS PROMET j.d.o.o. za trgovinu, Prokljanska 19 A , 22000 Šibenik</item>
    </izvorni_sadrzaj>
    <derivirana_varijabla naziv="DomainObject.Predmet.ProtuStrankaListFormatedWithAdress_1">
      <item>OPTIMUS PROMET j.d.o.o. za trgovinu, Prokljanska 19 A , 22000 Šibenik</item>
    </derivirana_varijabla>
  </DomainObject.Predmet.ProtuStrankaListFormatedWithAdress>
  <DomainObject.Predmet.ProtuStrankaListFormatedWithAdressOIB>
    <izvorni_sadrzaj>
      <item>OPTIMUS PROMET j.d.o.o. za trgovinu, OIB 23766744966, Prokljanska 19 A , 22000 Šibenik</item>
    </izvorni_sadrzaj>
    <derivirana_varijabla naziv="DomainObject.Predmet.ProtuStrankaListFormatedWithAdressOIB_1">
      <item>OPTIMUS PROMET j.d.o.o. za trgovinu, OIB 23766744966, Prokljanska 19 A , 22000 Šibenik</item>
    </derivirana_varijabla>
  </DomainObject.Predmet.ProtuStrankaListFormatedWithAdressOIB>
  <DomainObject.Predmet.ProtuStrankaListNazivFormated>
    <izvorni_sadrzaj>
      <item>OPTIMUS PROMET j.d.o.o. za trgovinu</item>
    </izvorni_sadrzaj>
    <derivirana_varijabla naziv="DomainObject.Predmet.ProtuStrankaListNazivFormated_1">
      <item>OPTIMUS PROMET j.d.o.o. za trgovinu</item>
    </derivirana_varijabla>
  </DomainObject.Predmet.ProtuStrankaListNazivFormated>
  <DomainObject.Predmet.ProtuStrankaListNazivFormatedOIB>
    <izvorni_sadrzaj>
      <item>OPTIMUS PROMET j.d.o.o. za trgovinu, OIB 23766744966</item>
    </izvorni_sadrzaj>
    <derivirana_varijabla naziv="DomainObject.Predmet.ProtuStrankaListNazivFormatedOIB_1">
      <item>OPTIMUS PROMET j.d.o.o. za trgovinu, OIB 23766744966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OPTIMUS PROMET j.d.o.o. za trgovinu</izvorni_sadrzaj>
    <derivirana_varijabla naziv="DomainObject.Predmet.ProtustrankaIDrugi_1">OPTIMUS PROMET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OPTIMUS PROMET j.d.o.o. za trgovinu, OIB 23766744966, Prokljanska 19 A , 22000 Šibenik</izvorni_sadrzaj>
    <derivirana_varijabla naziv="DomainObject.Predmet.ProtustrankaIDrugiAdressOIB_1">OPTIMUS PROMET j.d.o.o. za trgovinu, OIB 23766744966, Prokljanska 19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OPTIMUS PROMET j.d.o.o. za trgovinu</item>
    </izvorni_sadrzaj>
    <derivirana_varijabla naziv="DomainObject.Predmet.SudioniciListNaziv_1">
      <item>FINA - Podružnica Šibenik</item>
      <item>OPTIMUS PROMET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OPTIMUS PROMET j.d.o.o. za trgovinu, OIB 23766744966, Prokljanska 19 A ,22000 Šibenik</item>
    </izvorni_sadrzaj>
    <derivirana_varijabla naziv="DomainObject.Predmet.SudioniciListAdressOIB_1">
      <item>FINA - Podružnica Šibenik, OIB 85821130368, Perivoj L. Marune 1,22000 Šibenik</item>
      <item>OPTIMUS PROMET j.d.o.o. za trgovinu, OIB 23766744966, Prokljanska 19 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23766744966</item>
    </izvorni_sadrzaj>
    <derivirana_varijabla naziv="DomainObject.Predmet.SudioniciListNazivOIB_1">
      <item>, OIB 85821130368</item>
      <item>, OIB 23766744966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3432D-F4BD-4E38-874D-40EAE3990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1039</properties:Words>
  <properties:Characters>5705</properties:Characters>
  <properties:Lines>129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2018-03-12T12:31:00Z</dcterms:created>
  <dc:creator>Anamarija Kovačić Milković</dc:creator>
  <cp:lastModifiedBy>Anamarija Kovačić Milković</cp:lastModifiedBy>
  <cp:lastPrinted>2018-03-08T07:07:00Z</cp:lastPrinted>
  <dcterms:modified xmlns:xsi="http://www.w3.org/2001/XMLSchema-instance" xsi:type="dcterms:W3CDTF">2018-03-12T12:40:00Z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St-496-17- 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