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e0870" w14:paraId="c0e0870" w:rsidRDefault="00937FF9" w:rsidP="007D433B" w:rsidR="00CB0EA4">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688E" w:rsidP="00A21F0D" w:rsidR="0071688E">
      <w:pPr>
        <w:pStyle w:val="Poetniodjeljak"/>
      </w:pPr>
    </w:p>
    <w:p w:rsidRDefault="00A21F0D" w:rsidP="00A21F0D" w:rsidR="00A21F0D">
      <w:pPr>
        <w:pStyle w:val="NormaleSPIS"/>
        <w:rPr>
          <w:noProof/>
        </w:rPr>
      </w:pPr>
    </w:p>
    <w:p w:rsidRDefault="007D433B" w:rsidP="007D433B" w:rsidR="007D433B" w:rsidRPr="007D433B">
      <w:pPr>
        <w:overflowPunct w:val="false"/>
        <w:autoSpaceDE w:val="false"/>
        <w:autoSpaceDN w:val="false"/>
        <w:adjustRightInd w:val="false"/>
        <w:spacing w:after="0"/>
        <w:jc w:val="center"/>
        <w:rPr>
          <w:rFonts w:cs="Times New Roman" w:eastAsia="Times New Roman"/>
          <w:noProof/>
          <w:szCs w:val="20"/>
          <w:lang w:eastAsia="hr-HR"/>
        </w:rPr>
      </w:pPr>
      <w:r w:rsidRPr="007D433B">
        <w:rPr>
          <w:rFonts w:cs="Times New Roman" w:eastAsia="Times New Roman"/>
          <w:noProof/>
          <w:szCs w:val="20"/>
          <w:lang w:eastAsia="hr-HR"/>
        </w:rPr>
        <w:t xml:space="preserve">                                                                        5 St-305/2015-10</w:t>
      </w:r>
    </w:p>
    <w:p w:rsidRDefault="007D433B" w:rsidP="007D433B" w:rsidR="007D433B" w:rsidRPr="007D433B">
      <w:pPr>
        <w:overflowPunct w:val="false"/>
        <w:autoSpaceDE w:val="false"/>
        <w:autoSpaceDN w:val="false"/>
        <w:adjustRightInd w:val="false"/>
        <w:spacing w:after="0"/>
        <w:jc w:val="center"/>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jc w:val="center"/>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jc w:val="center"/>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jc w:val="center"/>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jc w:val="center"/>
        <w:rPr>
          <w:rFonts w:cs="Times New Roman" w:eastAsia="Times New Roman"/>
          <w:noProof/>
          <w:szCs w:val="20"/>
          <w:lang w:eastAsia="hr-HR"/>
        </w:rPr>
      </w:pPr>
      <w:r w:rsidRPr="007D433B">
        <w:rPr>
          <w:rFonts w:cs="Times New Roman" w:eastAsia="Times New Roman"/>
          <w:noProof/>
          <w:szCs w:val="20"/>
          <w:lang w:eastAsia="hr-HR"/>
        </w:rPr>
        <w:t>U  I M E  R E P U B L I K E  H R V A T S K E</w:t>
      </w:r>
    </w:p>
    <w:p w:rsidRDefault="007D433B" w:rsidP="007D433B" w:rsidR="007D433B" w:rsidRPr="007D433B">
      <w:pPr>
        <w:overflowPunct w:val="false"/>
        <w:autoSpaceDE w:val="false"/>
        <w:autoSpaceDN w:val="false"/>
        <w:adjustRightInd w:val="false"/>
        <w:spacing w:after="0"/>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jc w:val="center"/>
        <w:outlineLvl w:val="0"/>
        <w:rPr>
          <w:rFonts w:cs="Times New Roman" w:eastAsia="Times New Roman"/>
          <w:noProof/>
          <w:szCs w:val="20"/>
          <w:lang w:eastAsia="hr-HR"/>
        </w:rPr>
      </w:pPr>
      <w:r w:rsidRPr="007D433B">
        <w:rPr>
          <w:rFonts w:cs="Times New Roman" w:eastAsia="Times New Roman"/>
          <w:noProof/>
          <w:szCs w:val="20"/>
          <w:lang w:eastAsia="hr-HR"/>
        </w:rPr>
        <w:t>R J E Š E N J E</w:t>
      </w:r>
    </w:p>
    <w:p w:rsidRDefault="007D433B" w:rsidP="007D433B" w:rsidR="007D433B" w:rsidRPr="007D433B">
      <w:pPr>
        <w:overflowPunct w:val="false"/>
        <w:autoSpaceDE w:val="false"/>
        <w:autoSpaceDN w:val="false"/>
        <w:adjustRightInd w:val="false"/>
        <w:spacing w:after="0"/>
        <w:rPr>
          <w:rFonts w:cs="Times New Roman" w:eastAsia="Times New Roman"/>
          <w:b/>
          <w:noProof/>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noProof/>
          <w:szCs w:val="20"/>
          <w:lang w:eastAsia="hr-HR"/>
        </w:rPr>
      </w:pPr>
      <w:r w:rsidRPr="007D433B">
        <w:rPr>
          <w:rFonts w:cs="Times New Roman" w:eastAsia="Times New Roman"/>
          <w:noProof/>
          <w:szCs w:val="20"/>
          <w:lang w:eastAsia="hr-HR"/>
        </w:rPr>
        <w:t xml:space="preserve">TRGOVAČKI SUD U BJELOVARU, po stečajnom sucu Mariji Petrina Kubica, </w:t>
      </w:r>
      <w:r w:rsidRPr="007D433B">
        <w:rPr>
          <w:rFonts w:cs="Times New Roman" w:eastAsia="Times New Roman"/>
          <w:szCs w:val="20"/>
          <w:lang w:eastAsia="hr-HR"/>
        </w:rPr>
        <w:t>povodom prijedloga Financijske agencije, OIB: 85821130368, RC ZAGREB, Podružnica Bjelovar, Bjelovar, F. Supila 4, za otvaranje stečajnog postupka nad dužnikom ŠTIT-TOMLJANOVIĆ d.o.o. za zaštitu imovine i osoba, Virovitica, Ljudevita Gaja 18/I, MBS: 010005781, OIB: 34980172212, 30.</w:t>
      </w:r>
      <w:r w:rsidRPr="007D433B">
        <w:rPr>
          <w:rFonts w:cs="Times New Roman" w:eastAsia="Times New Roman"/>
          <w:noProof/>
          <w:szCs w:val="20"/>
          <w:lang w:eastAsia="hr-HR"/>
        </w:rPr>
        <w:t xml:space="preserve"> siječnja 2017. </w:t>
      </w:r>
    </w:p>
    <w:p w:rsidRDefault="007D433B" w:rsidP="007D433B" w:rsidR="007D433B" w:rsidRPr="007D433B">
      <w:pPr>
        <w:overflowPunct w:val="false"/>
        <w:autoSpaceDE w:val="false"/>
        <w:autoSpaceDN w:val="false"/>
        <w:adjustRightInd w:val="false"/>
        <w:spacing w:after="0"/>
        <w:jc w:val="both"/>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jc w:val="center"/>
        <w:rPr>
          <w:rFonts w:cs="Times New Roman" w:eastAsia="Times New Roman"/>
          <w:noProof/>
          <w:szCs w:val="20"/>
          <w:lang w:eastAsia="hr-HR"/>
        </w:rPr>
      </w:pPr>
      <w:r w:rsidRPr="007D433B">
        <w:rPr>
          <w:rFonts w:cs="Times New Roman" w:eastAsia="Times New Roman"/>
          <w:noProof/>
          <w:szCs w:val="20"/>
          <w:lang w:eastAsia="hr-HR"/>
        </w:rPr>
        <w:t>r i j e š i o   j e</w:t>
      </w:r>
    </w:p>
    <w:p w:rsidRDefault="007D433B" w:rsidP="007D433B" w:rsidR="007D433B" w:rsidRPr="007D433B">
      <w:pPr>
        <w:overflowPunct w:val="false"/>
        <w:autoSpaceDE w:val="false"/>
        <w:autoSpaceDN w:val="false"/>
        <w:adjustRightInd w:val="false"/>
        <w:spacing w:after="0"/>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noProof/>
          <w:szCs w:val="20"/>
          <w:lang w:eastAsia="hr-HR"/>
        </w:rPr>
      </w:pPr>
      <w:r w:rsidRPr="007D433B">
        <w:rPr>
          <w:rFonts w:cs="Times New Roman" w:eastAsia="Times New Roman"/>
          <w:szCs w:val="20"/>
          <w:lang w:eastAsia="hr-HR"/>
        </w:rPr>
        <w:t>I. Otvara se stečajni postupak nad dužnikom ŠTIT-TOMLJANOVIĆ d.o.o. za zaštitu imovine i osoba, Virovitica, Ljudevita Gaja 18/I, MBS: 010005781, OIB: 34980172212.</w:t>
      </w:r>
    </w:p>
    <w:p w:rsidRDefault="007D433B" w:rsidP="007D433B" w:rsidR="007D433B" w:rsidRPr="007D433B">
      <w:pPr>
        <w:overflowPunct w:val="false"/>
        <w:autoSpaceDE w:val="false"/>
        <w:autoSpaceDN w:val="false"/>
        <w:adjustRightInd w:val="false"/>
        <w:spacing w:after="0"/>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r w:rsidRPr="007D433B">
        <w:rPr>
          <w:rFonts w:cs="Times New Roman" w:eastAsia="Times New Roman"/>
          <w:szCs w:val="20"/>
          <w:lang w:eastAsia="hr-HR"/>
        </w:rPr>
        <w:t xml:space="preserve">II. Za stečajnog upravitelja imenuje se </w:t>
      </w:r>
      <w:r w:rsidRPr="007D433B">
        <w:rPr>
          <w:rFonts w:cs="Times New Roman" w:eastAsia="Times New Roman"/>
          <w:lang w:eastAsia="hr-HR"/>
        </w:rPr>
        <w:t>MIRA ILINČIĆ, dipl. ekonomist iz Orahovice, Ljudevita Gaja 8, OIB: 54240422937.</w:t>
      </w: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r w:rsidRPr="007D433B">
        <w:rPr>
          <w:rFonts w:cs="Times New Roman" w:eastAsia="Times New Roman"/>
          <w:szCs w:val="20"/>
          <w:lang w:eastAsia="hr-HR"/>
        </w:rPr>
        <w:t xml:space="preserve">III. Zaključuje se stečajni postupak nad dužnikom ŠTIT-TOMLJANOVIĆ d.o.o. za zaštitu imovine i osoba, Virovitica, Ljudevita Gaja 18/I, MBS: 010005781, OIB: 34980172212. </w:t>
      </w: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r w:rsidRPr="007D433B">
        <w:rPr>
          <w:rFonts w:cs="Times New Roman" w:eastAsia="Times New Roman"/>
          <w:szCs w:val="20"/>
          <w:lang w:eastAsia="hr-HR"/>
        </w:rPr>
        <w:t>IV. Stečajni postupak je otvoren i zaključen s danom 30. siječnja 2017. u 14,00 sati, kada je ovo rješenje objavljeno na e-oglasnoj ploči ovoga suda.</w:t>
      </w: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Calibri"/>
          <w:szCs w:val="20"/>
          <w:lang w:eastAsia="hr-HR"/>
        </w:rPr>
      </w:pPr>
      <w:r w:rsidRPr="007D433B">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D433B" w:rsidP="007D433B" w:rsidR="007D433B" w:rsidRPr="007D433B">
      <w:pPr>
        <w:overflowPunct w:val="false"/>
        <w:autoSpaceDE w:val="false"/>
        <w:autoSpaceDN w:val="false"/>
        <w:adjustRightInd w:val="false"/>
        <w:spacing w:after="0"/>
        <w:ind w:firstLine="851"/>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r w:rsidRPr="007D433B">
        <w:rPr>
          <w:rFonts w:cs="Times New Roman" w:eastAsia="Times New Roman"/>
          <w:szCs w:val="20"/>
          <w:lang w:eastAsia="hr-HR"/>
        </w:rPr>
        <w:t>VI. Nakon pravomoćnosti ovoga rješenja stečajni dužnik će se brisati iz sudskog registra.</w:t>
      </w:r>
    </w:p>
    <w:p w:rsidRDefault="007D433B" w:rsidP="007D433B" w:rsidR="007D433B" w:rsidRPr="007D433B">
      <w:pPr>
        <w:overflowPunct w:val="false"/>
        <w:autoSpaceDE w:val="false"/>
        <w:autoSpaceDN w:val="false"/>
        <w:adjustRightInd w:val="false"/>
        <w:spacing w:after="0"/>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jc w:val="center"/>
        <w:rPr>
          <w:rFonts w:cs="Times New Roman" w:eastAsia="Times New Roman"/>
          <w:szCs w:val="20"/>
          <w:lang w:eastAsia="hr-HR"/>
        </w:rPr>
      </w:pPr>
      <w:r w:rsidRPr="007D433B">
        <w:rPr>
          <w:rFonts w:cs="Times New Roman" w:eastAsia="Times New Roman"/>
          <w:szCs w:val="20"/>
          <w:lang w:eastAsia="hr-HR"/>
        </w:rPr>
        <w:t>Obrazloženje</w:t>
      </w:r>
    </w:p>
    <w:p w:rsidRDefault="007D433B" w:rsidP="007D433B" w:rsidR="007D433B" w:rsidRPr="007D433B">
      <w:pPr>
        <w:overflowPunct w:val="false"/>
        <w:autoSpaceDE w:val="false"/>
        <w:autoSpaceDN w:val="false"/>
        <w:adjustRightInd w:val="false"/>
        <w:spacing w:after="0"/>
        <w:jc w:val="center"/>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noProof/>
          <w:szCs w:val="20"/>
          <w:lang w:eastAsia="hr-HR"/>
        </w:rPr>
      </w:pPr>
      <w:r w:rsidRPr="007D433B">
        <w:rPr>
          <w:rFonts w:cs="Times New Roman" w:eastAsia="Times New Roman"/>
          <w:noProof/>
          <w:szCs w:val="20"/>
          <w:lang w:eastAsia="hr-HR"/>
        </w:rPr>
        <w:t xml:space="preserve">Financijska agencija je, na temelju čl.110. st.1. Stečajnog zakona ("Narodne novine" broj 71/15, dalje: SZ), 12. studenog 2015. podnijela prijedlog za otvaranje stečajnog postupka nad dužnikom </w:t>
      </w:r>
      <w:r w:rsidRPr="007D433B">
        <w:rPr>
          <w:rFonts w:cs="Times New Roman" w:eastAsia="Times New Roman"/>
          <w:szCs w:val="20"/>
          <w:lang w:eastAsia="hr-HR"/>
        </w:rPr>
        <w:t xml:space="preserve">ŠTIT-TOMLJANOVIĆ d.o.o. za zaštitu imovine i osoba, Virovitica. U prijedlogu je navela da na dan 5. studenog 2015. dužnik u Očevidniku redoslijeda osnova za </w:t>
      </w:r>
      <w:r w:rsidRPr="007D433B">
        <w:rPr>
          <w:rFonts w:cs="Times New Roman" w:eastAsia="Times New Roman"/>
          <w:szCs w:val="20"/>
          <w:lang w:eastAsia="hr-HR"/>
        </w:rPr>
        <w:lastRenderedPageBreak/>
        <w:t xml:space="preserve">plaćanje ima evidentirane neizvršene osnove za plaćanje u neprekinutom razdoblju od 120 dana, u ukupnom iznosu od 20.379,98 kn, u koji iznos je uračunata kamata i naknada Financijske agencije za provedbu ovrhe na novčanim sredstvima. Prema podacima koje je FINI dostavio Hrvatski zavod za mirovinsko osiguranje </w:t>
      </w:r>
      <w:r w:rsidRPr="007D433B">
        <w:rPr>
          <w:rFonts w:cs="Times New Roman" w:eastAsia="Times New Roman"/>
          <w:noProof/>
          <w:szCs w:val="20"/>
          <w:lang w:eastAsia="hr-HR"/>
        </w:rPr>
        <w:t>dužnik ima 1 zaposlenog.</w:t>
      </w: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r w:rsidRPr="007D433B">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10. svibnja 2016., kojim je pokrenut prethodni postupak radi utvrđivanja pretpostavki za otvaranje stečajnog postupka i sazvano je ročište radi izjašnjenja o prijedlogu i rasprave o uvjetima za otvaranje stečajnog postupka. Ujedno je naloženo zakonskom zastupniku dužnika Damiru </w:t>
      </w:r>
      <w:proofErr w:type="spellStart"/>
      <w:r w:rsidRPr="007D433B">
        <w:rPr>
          <w:rFonts w:cs="Times New Roman" w:eastAsia="Times New Roman"/>
          <w:szCs w:val="20"/>
          <w:lang w:eastAsia="hr-HR"/>
        </w:rPr>
        <w:t>Rengelu</w:t>
      </w:r>
      <w:proofErr w:type="spellEnd"/>
      <w:r w:rsidRPr="007D433B">
        <w:rPr>
          <w:rFonts w:cs="Times New Roman" w:eastAsia="Times New Roman"/>
          <w:szCs w:val="20"/>
          <w:lang w:eastAsia="hr-HR"/>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r w:rsidRPr="007D433B">
        <w:rPr>
          <w:rFonts w:cs="Times New Roman" w:eastAsia="Times New Roman"/>
          <w:szCs w:val="20"/>
          <w:lang w:eastAsia="hr-HR"/>
        </w:rPr>
        <w:t xml:space="preserve">Zakonski zastupnik dužnika nije dostavio traženu dokumentaciju i nije pristupio na ročište 7. lipnja 2016. </w:t>
      </w: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noProof/>
          <w:szCs w:val="20"/>
          <w:lang w:eastAsia="hr-HR"/>
        </w:rPr>
      </w:pPr>
      <w:r w:rsidRPr="007D433B">
        <w:rPr>
          <w:rFonts w:cs="Times New Roman" w:eastAsia="Times New Roman"/>
          <w:szCs w:val="20"/>
          <w:lang w:eastAsia="hr-HR"/>
        </w:rPr>
        <w:t>Na temelju navoda Financijske agencije o evidentiranim neizvršenim osnovama za plaćanje u neprekinutom razdoblju od 120 dana, u ukupnom iznosu od 20.379,98 kn, koji podatak zakonski zastupnik dužnika nije osporio, sud utvrđuje da je ispunjen razlog nesposobnosti za plaćanje, propisan čl.6. st.2. SZ. Kako zakonski zastupnik dužnika nije dostavio podatke o imovini, a iz podataka koji su javno dostupni nije proizlazilo da dužnik raspolaže imovinom koja bi bila dovoljna za namirenje troškova prethodnog i stečajnog postupka sud je, sukladno odredbi čl.132. st.1. SZ,</w:t>
      </w:r>
      <w:r w:rsidRPr="007D433B">
        <w:rPr>
          <w:rFonts w:cs="Times New Roman" w:eastAsia="Times New Roman"/>
          <w:noProof/>
          <w:szCs w:val="20"/>
          <w:lang w:eastAsia="hr-HR"/>
        </w:rPr>
        <w:t xml:space="preserve"> rješenjem od 31. kolovoza 2016., pozvao </w:t>
      </w:r>
      <w:r w:rsidRPr="007D433B">
        <w:rPr>
          <w:rFonts w:cs="Times New Roman" w:eastAsia="Times New Roman"/>
          <w:szCs w:val="20"/>
          <w:lang w:eastAsia="hr-HR"/>
        </w:rPr>
        <w:t>osobe koje imaju interes za provedbom stečajnog postupka da u roku od 15 dana uplate predujam za namirenje  troškova prethodnog i  stečajnog postupka u iznosu od 15.000,00 kn. Osobe pozvane na uplatu predujma upozorene su da će sud, ukoliko predujam ne bude plaćen u roku od 15 dana, donijeti rješenje o otvaranju i zaključenju stečajnog postupka nad dužnikom.</w:t>
      </w: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r w:rsidRPr="007D433B">
        <w:rPr>
          <w:rFonts w:cs="Times New Roman" w:eastAsia="Times New Roman"/>
          <w:szCs w:val="20"/>
          <w:lang w:eastAsia="hr-HR"/>
        </w:rPr>
        <w:t>Rješenje je objavljeno na e-oglasnoj ploči suda 31. kolovoza 2016. U roku od 15 dana od objave oglasa nije predujmljen iznos od 15.000,00 kn.</w:t>
      </w:r>
    </w:p>
    <w:p w:rsidRDefault="007D433B" w:rsidP="007D433B" w:rsidR="007D433B" w:rsidRPr="007D433B">
      <w:pPr>
        <w:overflowPunct w:val="false"/>
        <w:autoSpaceDE w:val="false"/>
        <w:autoSpaceDN w:val="false"/>
        <w:adjustRightInd w:val="false"/>
        <w:spacing w:after="0"/>
        <w:jc w:val="both"/>
        <w:rPr>
          <w:rFonts w:cs="Times New Roman" w:eastAsia="Times New Roman"/>
          <w:szCs w:val="20"/>
          <w:lang w:eastAsia="hr-HR"/>
        </w:rPr>
      </w:pPr>
      <w:r w:rsidRPr="007D433B">
        <w:rPr>
          <w:rFonts w:cs="Times New Roman" w:eastAsia="Times New Roman"/>
          <w:szCs w:val="20"/>
          <w:lang w:eastAsia="hr-HR"/>
        </w:rPr>
        <w:t xml:space="preserve">          </w:t>
      </w: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r w:rsidRPr="007D433B">
        <w:rPr>
          <w:rFonts w:cs="Times New Roman" w:eastAsia="Times New Roman"/>
          <w:szCs w:val="20"/>
          <w:lang w:eastAsia="hr-HR"/>
        </w:rPr>
        <w:t>Kako iz prijedloga za pokretanje stečajnog postupka i očitovanja FINE od 17. svibnja 2016.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7D433B" w:rsidP="007D433B" w:rsidR="007D433B" w:rsidRPr="007D433B">
      <w:pPr>
        <w:overflowPunct w:val="false"/>
        <w:autoSpaceDE w:val="false"/>
        <w:autoSpaceDN w:val="false"/>
        <w:adjustRightInd w:val="false"/>
        <w:spacing w:after="0"/>
        <w:jc w:val="both"/>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r w:rsidRPr="007D433B">
        <w:rPr>
          <w:rFonts w:cs="Times New Roman" w:eastAsia="Times New Roman"/>
          <w:szCs w:val="20"/>
          <w:lang w:eastAsia="hr-HR"/>
        </w:rPr>
        <w:t xml:space="preserve">Stečajni upravitelj imenovan je sukladno odredbi čl.84. st.1. i čl.85. st.2. SZ-a, s liste A stečajnih upravitelja za područje ovog suda. </w:t>
      </w: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ind w:firstLine="851"/>
        <w:jc w:val="both"/>
        <w:rPr>
          <w:rFonts w:cs="Times New Roman" w:eastAsia="Calibri"/>
          <w:szCs w:val="20"/>
          <w:lang w:eastAsia="hr-HR"/>
        </w:rPr>
      </w:pPr>
      <w:r w:rsidRPr="007D433B">
        <w:rPr>
          <w:rFonts w:cs="Times New Roman" w:eastAsia="Calibri"/>
          <w:szCs w:val="20"/>
          <w:lang w:eastAsia="hr-HR"/>
        </w:rPr>
        <w:t xml:space="preserve">Ukoliko stečajni upravitelj nakon donošenja ovog rješenja utvrdi da dužnik ima imovinu koja bi se mogla unovčiti, sukladno odredbi čl.133. st.1. SZ-a će tu imovinu unovčiti </w:t>
      </w:r>
      <w:r w:rsidRPr="007D433B">
        <w:rPr>
          <w:rFonts w:cs="Times New Roman" w:eastAsia="Calibri"/>
          <w:szCs w:val="20"/>
          <w:lang w:eastAsia="hr-HR"/>
        </w:rPr>
        <w:lastRenderedPageBreak/>
        <w:t>u ime i za račun stečajne mase i prikupljenim sredstvima podmiriti nastale troškove stečajnog postupka, dok će neiskorišteni ostatak uplatiti u Fond za namirenje troškova stečajnog postupka.</w:t>
      </w:r>
    </w:p>
    <w:p w:rsidRDefault="007D433B" w:rsidP="007D433B" w:rsidR="007D433B" w:rsidRPr="007D433B">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7D433B" w:rsidP="007D433B" w:rsidR="007D433B" w:rsidRPr="007D433B">
      <w:pPr>
        <w:overflowPunct w:val="false"/>
        <w:autoSpaceDE w:val="false"/>
        <w:autoSpaceDN w:val="false"/>
        <w:adjustRightInd w:val="false"/>
        <w:spacing w:after="0"/>
        <w:ind w:firstLine="709"/>
        <w:jc w:val="both"/>
        <w:rPr>
          <w:rFonts w:cs="Times New Roman" w:eastAsia="Times New Roman"/>
          <w:i/>
          <w:noProof/>
          <w:szCs w:val="20"/>
          <w:lang w:eastAsia="hr-HR"/>
        </w:rPr>
      </w:pPr>
      <w:r w:rsidRPr="007D433B">
        <w:rPr>
          <w:rFonts w:cs="Times New Roman" w:eastAsia="Times New Roman"/>
          <w:szCs w:val="20"/>
          <w:lang w:eastAsia="hr-HR"/>
        </w:rPr>
        <w:t xml:space="preserve">O brisanju dužnika iz sudskog registra odlučeno je sukladno čl.286. st.3. SZ-a.  </w:t>
      </w:r>
    </w:p>
    <w:p w:rsidRDefault="007D433B" w:rsidP="007D433B" w:rsidR="007D433B" w:rsidRPr="007D433B">
      <w:pPr>
        <w:overflowPunct w:val="false"/>
        <w:autoSpaceDE w:val="false"/>
        <w:autoSpaceDN w:val="false"/>
        <w:adjustRightInd w:val="false"/>
        <w:spacing w:after="0"/>
        <w:jc w:val="both"/>
        <w:rPr>
          <w:rFonts w:cs="Times New Roman" w:eastAsia="Times New Roman"/>
          <w:i/>
          <w:noProof/>
          <w:szCs w:val="20"/>
          <w:lang w:eastAsia="hr-HR"/>
        </w:rPr>
      </w:pPr>
    </w:p>
    <w:p w:rsidRDefault="007D433B" w:rsidP="007D433B" w:rsidR="007D433B" w:rsidRPr="007D433B">
      <w:pPr>
        <w:overflowPunct w:val="false"/>
        <w:autoSpaceDE w:val="false"/>
        <w:autoSpaceDN w:val="false"/>
        <w:adjustRightInd w:val="false"/>
        <w:spacing w:after="0"/>
        <w:rPr>
          <w:rFonts w:cs="Times New Roman" w:eastAsia="Times New Roman"/>
          <w:szCs w:val="20"/>
          <w:lang w:eastAsia="hr-HR"/>
        </w:rPr>
      </w:pPr>
      <w:r w:rsidRPr="007D433B">
        <w:rPr>
          <w:rFonts w:cs="Times New Roman" w:eastAsia="Times New Roman"/>
          <w:szCs w:val="20"/>
          <w:lang w:eastAsia="hr-HR"/>
        </w:rPr>
        <w:t xml:space="preserve">                                                     U Bjelovaru, 30. siječnja 2017.</w:t>
      </w:r>
    </w:p>
    <w:p w:rsidRDefault="007D433B" w:rsidP="007D433B" w:rsidR="007D433B" w:rsidRPr="007D433B">
      <w:pPr>
        <w:overflowPunct w:val="false"/>
        <w:autoSpaceDE w:val="false"/>
        <w:autoSpaceDN w:val="false"/>
        <w:adjustRightInd w:val="false"/>
        <w:spacing w:after="0"/>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rPr>
          <w:rFonts w:cs="Times New Roman" w:eastAsia="Times New Roman"/>
          <w:szCs w:val="20"/>
          <w:lang w:eastAsia="hr-HR"/>
        </w:rPr>
      </w:pPr>
      <w:r w:rsidRPr="007D433B">
        <w:rPr>
          <w:rFonts w:cs="Times New Roman" w:eastAsia="Times New Roman"/>
          <w:szCs w:val="20"/>
          <w:lang w:eastAsia="hr-HR"/>
        </w:rPr>
        <w:t xml:space="preserve">                                                                                        STEČAJNI SUDAC</w:t>
      </w:r>
    </w:p>
    <w:p w:rsidRDefault="007D433B" w:rsidP="007D433B" w:rsidR="007D433B" w:rsidRPr="007D433B">
      <w:pPr>
        <w:overflowPunct w:val="false"/>
        <w:autoSpaceDE w:val="false"/>
        <w:autoSpaceDN w:val="false"/>
        <w:adjustRightInd w:val="false"/>
        <w:spacing w:after="0"/>
        <w:rPr>
          <w:rFonts w:cs="Times New Roman" w:eastAsia="Times New Roman"/>
          <w:szCs w:val="20"/>
          <w:lang w:eastAsia="hr-HR"/>
        </w:rPr>
      </w:pPr>
      <w:r w:rsidRPr="007D433B">
        <w:rPr>
          <w:rFonts w:cs="Times New Roman" w:eastAsia="Times New Roman"/>
          <w:szCs w:val="20"/>
          <w:lang w:eastAsia="hr-HR"/>
        </w:rPr>
        <w:t xml:space="preserve">                                                                                 MARIJA PETRINA KUBICA v.r.</w:t>
      </w:r>
    </w:p>
    <w:p w:rsidRDefault="007D433B" w:rsidP="007D433B" w:rsidR="007D433B" w:rsidRPr="007D433B">
      <w:pPr>
        <w:overflowPunct w:val="false"/>
        <w:autoSpaceDE w:val="false"/>
        <w:autoSpaceDN w:val="false"/>
        <w:adjustRightInd w:val="false"/>
        <w:spacing w:after="0"/>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ind w:left="5245"/>
        <w:rPr>
          <w:rFonts w:cs="Times New Roman" w:eastAsia="Times New Roman"/>
          <w:noProof/>
          <w:szCs w:val="20"/>
          <w:lang w:eastAsia="hr-HR"/>
        </w:rPr>
      </w:pPr>
      <w:r w:rsidRPr="007D433B">
        <w:rPr>
          <w:rFonts w:cs="Times New Roman" w:eastAsia="Times New Roman"/>
          <w:noProof/>
          <w:szCs w:val="20"/>
          <w:lang w:eastAsia="hr-HR"/>
        </w:rPr>
        <w:t>Za točnost otpravka-</w:t>
      </w:r>
    </w:p>
    <w:p w:rsidRDefault="007D433B" w:rsidP="007D433B" w:rsidR="007D433B" w:rsidRPr="007D433B">
      <w:pPr>
        <w:overflowPunct w:val="false"/>
        <w:autoSpaceDE w:val="false"/>
        <w:autoSpaceDN w:val="false"/>
        <w:adjustRightInd w:val="false"/>
        <w:spacing w:after="0"/>
        <w:ind w:left="5245"/>
        <w:rPr>
          <w:rFonts w:cs="Times New Roman" w:eastAsia="Times New Roman"/>
          <w:noProof/>
          <w:szCs w:val="20"/>
          <w:lang w:eastAsia="hr-HR"/>
        </w:rPr>
      </w:pPr>
      <w:r w:rsidRPr="007D433B">
        <w:rPr>
          <w:rFonts w:cs="Times New Roman" w:eastAsia="Times New Roman"/>
          <w:noProof/>
          <w:szCs w:val="20"/>
          <w:lang w:eastAsia="hr-HR"/>
        </w:rPr>
        <w:t>ovlašteni službenik</w:t>
      </w:r>
    </w:p>
    <w:p w:rsidRDefault="007D433B" w:rsidP="007D433B" w:rsidR="007D433B" w:rsidRPr="007D433B">
      <w:pPr>
        <w:overflowPunct w:val="false"/>
        <w:autoSpaceDE w:val="false"/>
        <w:autoSpaceDN w:val="false"/>
        <w:adjustRightInd w:val="false"/>
        <w:spacing w:after="0"/>
        <w:ind w:left="5245"/>
        <w:rPr>
          <w:rFonts w:cs="Times New Roman" w:eastAsia="Times New Roman"/>
          <w:noProof/>
          <w:szCs w:val="20"/>
          <w:lang w:eastAsia="hr-HR"/>
        </w:rPr>
      </w:pPr>
      <w:r w:rsidRPr="007D433B">
        <w:rPr>
          <w:rFonts w:cs="Times New Roman" w:eastAsia="Times New Roman"/>
          <w:noProof/>
          <w:szCs w:val="20"/>
          <w:lang w:eastAsia="hr-HR"/>
        </w:rPr>
        <w:t xml:space="preserve">      Željka Vitez</w:t>
      </w:r>
    </w:p>
    <w:p w:rsidRDefault="007D433B" w:rsidP="007D433B" w:rsidR="007D433B" w:rsidRPr="007D433B">
      <w:pPr>
        <w:overflowPunct w:val="false"/>
        <w:autoSpaceDE w:val="false"/>
        <w:autoSpaceDN w:val="false"/>
        <w:adjustRightInd w:val="false"/>
        <w:spacing w:after="0"/>
        <w:rPr>
          <w:rFonts w:cs="Times New Roman" w:eastAsia="Times New Roman"/>
          <w:szCs w:val="20"/>
          <w:lang w:eastAsia="hr-HR"/>
        </w:rPr>
      </w:pPr>
    </w:p>
    <w:p w:rsidRDefault="007D433B" w:rsidP="007D433B" w:rsidR="007D433B" w:rsidRPr="007D433B">
      <w:pPr>
        <w:overflowPunct w:val="false"/>
        <w:autoSpaceDE w:val="false"/>
        <w:autoSpaceDN w:val="false"/>
        <w:adjustRightInd w:val="false"/>
        <w:spacing w:after="0"/>
        <w:jc w:val="both"/>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jc w:val="both"/>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jc w:val="both"/>
        <w:rPr>
          <w:rFonts w:cs="Times New Roman" w:eastAsia="Times New Roman"/>
          <w:szCs w:val="20"/>
          <w:lang w:eastAsia="hr-HR"/>
        </w:rPr>
      </w:pPr>
      <w:r w:rsidRPr="007D433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D433B" w:rsidP="007D433B" w:rsidR="007D433B" w:rsidRPr="007D433B">
      <w:pPr>
        <w:overflowPunct w:val="false"/>
        <w:autoSpaceDE w:val="false"/>
        <w:autoSpaceDN w:val="false"/>
        <w:adjustRightInd w:val="false"/>
        <w:spacing w:after="0"/>
        <w:jc w:val="both"/>
        <w:rPr>
          <w:rFonts w:cs="Times New Roman" w:eastAsia="Times New Roman"/>
          <w:noProof/>
          <w:szCs w:val="20"/>
          <w:lang w:eastAsia="hr-HR"/>
        </w:rPr>
      </w:pPr>
      <w:r w:rsidRPr="007D433B">
        <w:rPr>
          <w:rFonts w:cs="Times New Roman" w:eastAsia="Times New Roman"/>
          <w:noProof/>
          <w:szCs w:val="20"/>
          <w:lang w:eastAsia="hr-HR"/>
        </w:rPr>
        <w:t xml:space="preserve"> </w:t>
      </w:r>
    </w:p>
    <w:p w:rsidRDefault="007D433B" w:rsidP="007D433B" w:rsidR="007D433B" w:rsidRPr="007D433B">
      <w:pPr>
        <w:overflowPunct w:val="false"/>
        <w:autoSpaceDE w:val="false"/>
        <w:autoSpaceDN w:val="false"/>
        <w:adjustRightInd w:val="false"/>
        <w:spacing w:after="0"/>
        <w:jc w:val="both"/>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jc w:val="both"/>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jc w:val="both"/>
        <w:rPr>
          <w:rFonts w:cs="Times New Roman" w:eastAsia="Times New Roman"/>
          <w:noProof/>
          <w:szCs w:val="20"/>
          <w:lang w:eastAsia="hr-HR"/>
        </w:rPr>
      </w:pPr>
    </w:p>
    <w:p w:rsidRDefault="007D433B" w:rsidP="007D433B" w:rsidR="007D433B" w:rsidRPr="007D433B">
      <w:pPr>
        <w:overflowPunct w:val="false"/>
        <w:autoSpaceDE w:val="false"/>
        <w:autoSpaceDN w:val="false"/>
        <w:adjustRightInd w:val="false"/>
        <w:spacing w:after="0"/>
        <w:jc w:val="both"/>
        <w:rPr>
          <w:rFonts w:cs="Times New Roman" w:eastAsia="Times New Roman"/>
          <w:noProof/>
          <w:szCs w:val="20"/>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33B"/>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11920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St-305/2015-10</izvorni_sadrzaj>
    <derivirana_varijabla naziv="DomainObject.Oznaka_1">St-305/2015-10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izvorni_sadrzaj>
    <derivirana_varijabla naziv="DomainObject.Predmet.Broj_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St-305/2015</izvorni_sadrzaj>
    <derivirana_varijabla naziv="DomainObject.Predmet.OznakaBroj_1">St-305/2015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ŠTIT-TOMLJANOVIĆ d.o.o. za zaštitu imovine i osoba, Virovitica zastupanog po punomoćniku Damir Rengel</izvorni_sadrzaj>
    <derivirana_varijabla naziv="DomainObject.Predmet.ProtustrankaFormated_1">  ŠTIT-TOMLJANOVIĆ d.o.o. za zaštitu imovine i osoba, Virovitica zastupanog po punomoćniku Damir Rengel</derivirana_varijabla>
  </DomainObject.Predmet.ProtustrankaFormated>
  <DomainObject.Predmet.ProtustrankaFormatedOIB>
    <izvorni_sadrzaj>  ŠTIT-TOMLJANOVIĆ d.o.o. za zaštitu imovine i osoba, Virovitica, OIB 34980172212 zastupanog po punomoćniku Damir Rengel</izvorni_sadrzaj>
    <derivirana_varijabla naziv="DomainObject.Predmet.ProtustrankaFormatedOIB_1">  ŠTIT-TOMLJANOVIĆ d.o.o. za zaštitu imovine i osoba, Virovitica, OIB 34980172212 zastupanog po punomoćniku Damir Rengel</derivirana_varijabla>
  </DomainObject.Predmet.ProtustrankaFormatedOIB>
  <DomainObject.Predmet.ProtustrankaFormatedWithAdress>
    <izvorni_sadrzaj> ŠTIT-TOMLJANOVIĆ d.o.o. za zaštitu imovine i osoba, Virovitica, Ljudevita Gaja 18/I, 33000 Virovitica zastupanog po punomoćniku Damir Rengel</izvorni_sadrzaj>
    <derivirana_varijabla naziv="DomainObject.Predmet.ProtustrankaFormatedWithAdress_1"> ŠTIT-TOMLJANOVIĆ d.o.o. za zaštitu imovine i osoba, Virovitica, Ljudevita Gaja 18/I, 33000 Virovitica zastupanog po punomoćniku Damir Rengel</derivirana_varijabla>
  </DomainObject.Predmet.ProtustrankaFormatedWithAdress>
  <DomainObject.Predmet.ProtustrankaFormatedWithAdressOIB>
    <izvorni_sadrzaj> ŠTIT-TOMLJANOVIĆ d.o.o. za zaštitu imovine i osoba, Virovitica, OIB 34980172212, Ljudevita Gaja 18/I, 33000 Virovitica zastupanog po punomoćniku Damir Rengel</izvorni_sadrzaj>
    <derivirana_varijabla naziv="DomainObject.Predmet.ProtustrankaFormatedWithAdressOIB_1"> ŠTIT-TOMLJANOVIĆ d.o.o. za zaštitu imovine i osoba, Virovitica, OIB 34980172212, Ljudevita Gaja 18/I, 33000 Virovitica zastupanog po punomoćniku Damir Rengel</derivirana_varijabla>
  </DomainObject.Predmet.ProtustrankaFormatedWithAdressOIB>
  <DomainObject.Predmet.ProtustrankaWithAdress>
    <izvorni_sadrzaj>ŠTIT-TOMLJANOVIĆ d.o.o. za zaštitu imovine i osoba, Virovitica Ljudevita Gaja 18/I, 33000 Virovitica</izvorni_sadrzaj>
    <derivirana_varijabla naziv="DomainObject.Predmet.ProtustrankaWithAdress_1">ŠTIT-TOMLJANOVIĆ d.o.o. za zaštitu imovine i osoba, Virovitica Ljudevita Gaja 18/I, 33000 Virovitica</derivirana_varijabla>
  </DomainObject.Predmet.ProtustrankaWithAdress>
  <DomainObject.Predmet.ProtustrankaWithAdressOIB>
    <izvorni_sadrzaj>ŠTIT-TOMLJANOVIĆ d.o.o. za zaštitu imovine i osoba, Virovitica, OIB 34980172212, Ljudevita Gaja 18/I, 33000 Virovitica</izvorni_sadrzaj>
    <derivirana_varijabla naziv="DomainObject.Predmet.ProtustrankaWithAdressOIB_1">ŠTIT-TOMLJANOVIĆ d.o.o. za zaštitu imovine i osoba, Virovitica, OIB 34980172212, Ljudevita Gaja 18/I, 33000 Virovitica</derivirana_varijabla>
  </DomainObject.Predmet.ProtustrankaWithAdressOIB>
  <DomainObject.Predmet.ProtustrankaNazivFormated>
    <izvorni_sadrzaj>ŠTIT-TOMLJANOVIĆ d.o.o. za zaštitu imovine i osoba, Virovitica</izvorni_sadrzaj>
    <derivirana_varijabla naziv="DomainObject.Predmet.ProtustrankaNazivFormated_1">ŠTIT-TOMLJANOVIĆ d.o.o. za zaštitu imovine i osoba, Virovitica</derivirana_varijabla>
  </DomainObject.Predmet.ProtustrankaNazivFormated>
  <DomainObject.Predmet.ProtustrankaNazivFormatedOIB>
    <izvorni_sadrzaj>ŠTIT-TOMLJANOVIĆ d.o.o. za zaštitu imovine i osoba, Virovitica, OIB 34980172212</izvorni_sadrzaj>
    <derivirana_varijabla naziv="DomainObject.Predmet.ProtustrankaNazivFormatedOIB_1">ŠTIT-TOMLJANOVIĆ d.o.o. za zaštitu imovine i osoba, Virovitica, OIB 34980172212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ŠTIT-TOMLJANOVIĆ d.o.o. za zaštitu imovine i osoba, Virovitica zastupanog po punomoćniku Damir Rengel</item>
    </izvorni_sadrzaj>
    <derivirana_varijabla naziv="DomainObject.Predmet.ProtuStrankaListFormated_1">
      <item>ŠTIT-TOMLJANOVIĆ d.o.o. za zaštitu imovine i osoba, Virovitica zastupanog po punomoćniku Damir Rengel</item>
    </derivirana_varijabla>
  </DomainObject.Predmet.ProtuStrankaListFormated>
  <DomainObject.Predmet.ProtuStrankaListFormatedOIB>
    <izvorni_sadrzaj>
      <item>ŠTIT-TOMLJANOVIĆ d.o.o. za zaštitu imovine i osoba, Virovitica, OIB 34980172212 zastupanog po punomoćniku Damir Rengel</item>
    </izvorni_sadrzaj>
    <derivirana_varijabla naziv="DomainObject.Predmet.ProtuStrankaListFormatedOIB_1">
      <item>ŠTIT-TOMLJANOVIĆ d.o.o. za zaštitu imovine i osoba, Virovitica, OIB 34980172212 zastupanog po punomoćniku Damir Rengel</item>
    </derivirana_varijabla>
  </DomainObject.Predmet.ProtuStrankaListFormatedOIB>
  <DomainObject.Predmet.ProtuStrankaListFormatedWithAdress>
    <izvorni_sadrzaj>
      <item>ŠTIT-TOMLJANOVIĆ d.o.o. za zaštitu imovine i osoba, Virovitica, Ljudevita Gaja 18/I, 33000 Virovitica zastupanog po punomoćniku Damir Rengel</item>
    </izvorni_sadrzaj>
    <derivirana_varijabla naziv="DomainObject.Predmet.ProtuStrankaListFormatedWithAdress_1">
      <item>ŠTIT-TOMLJANOVIĆ d.o.o. za zaštitu imovine i osoba, Virovitica, Ljudevita Gaja 18/I, 33000 Virovitica zastupanog po punomoćniku Damir Rengel</item>
    </derivirana_varijabla>
  </DomainObject.Predmet.ProtuStrankaListFormatedWithAdress>
  <DomainObject.Predmet.ProtuStrankaListFormatedWithAdressOIB>
    <izvorni_sadrzaj>
      <item>ŠTIT-TOMLJANOVIĆ d.o.o. za zaštitu imovine i osoba, Virovitica, OIB 34980172212, Ljudevita Gaja 18/I, 33000 Virovitica zastupanog po punomoćniku Damir Rengel</item>
    </izvorni_sadrzaj>
    <derivirana_varijabla naziv="DomainObject.Predmet.ProtuStrankaListFormatedWithAdressOIB_1">
      <item>ŠTIT-TOMLJANOVIĆ d.o.o. za zaštitu imovine i osoba, Virovitica, OIB 34980172212, Ljudevita Gaja 18/I, 33000 Virovitica zastupanog po punomoćniku Damir Rengel</item>
    </derivirana_varijabla>
  </DomainObject.Predmet.ProtuStrankaListFormatedWithAdressOIB>
  <DomainObject.Predmet.ProtuStrankaListNazivFormated>
    <izvorni_sadrzaj>
      <item>ŠTIT-TOMLJANOVIĆ d.o.o. za zaštitu imovine i osoba, Virovitica</item>
    </izvorni_sadrzaj>
    <derivirana_varijabla naziv="DomainObject.Predmet.ProtuStrankaListNazivFormated_1">
      <item>ŠTIT-TOMLJANOVIĆ d.o.o. za zaštitu imovine i osoba, Virovitica</item>
    </derivirana_varijabla>
  </DomainObject.Predmet.ProtuStrankaListNazivFormated>
  <DomainObject.Predmet.ProtuStrankaListNazivFormatedOIB>
    <izvorni_sadrzaj>
      <item>ŠTIT-TOMLJANOVIĆ d.o.o. za zaštitu imovine i osoba, Virovitica, OIB 34980172212</item>
    </izvorni_sadrzaj>
    <derivirana_varijabla naziv="DomainObject.Predmet.ProtuStrankaListNazivFormatedOIB_1">
      <item>ŠTIT-TOMLJANOVIĆ d.o.o. za zaštitu imovine i osoba, Virovitica, OIB 34980172212</item>
    </derivirana_varijabla>
  </DomainObject.Predmet.ProtuStrankaListNazivFormatedOIB>
  <DomainObject.Predmet.OstaliListFormated>
    <izvorni_sadrzaj>
      <item>Damir Rengel punomoćnik sudionika u postupku ŠTIT-TOMLJANOVIĆ d.o.o. za zaštitu imovine i osoba, Virovitica</item>
    </izvorni_sadrzaj>
    <derivirana_varijabla naziv="DomainObject.Predmet.OstaliListFormated_1">
      <item>Damir Rengel punomoćnik sudionika u postupku ŠTIT-TOMLJANOVIĆ d.o.o. za zaštitu imovine i osoba, Virovitica</item>
    </derivirana_varijabla>
  </DomainObject.Predmet.OstaliListFormated>
  <DomainObject.Predmet.OstaliListFormatedOIB>
    <izvorni_sadrzaj>
      <item>Damir Rengel, OIB 89426426752 punomoćnik sudionika u postupku ŠTIT-TOMLJANOVIĆ d.o.o. za zaštitu imovine i osoba, Virovitica</item>
    </izvorni_sadrzaj>
    <derivirana_varijabla naziv="DomainObject.Predmet.OstaliListFormatedOIB_1">
      <item>Damir Rengel, OIB 89426426752 punomoćnik sudionika u postupku ŠTIT-TOMLJANOVIĆ d.o.o. za zaštitu imovine i osoba, Virovitica</item>
    </derivirana_varijabla>
  </DomainObject.Predmet.OstaliListFormatedOIB>
  <DomainObject.Predmet.OstaliListFormatedWithAdress>
    <izvorni_sadrzaj>
      <item>Damir Rengel, J. J. Štrosmajera 145, 33000 Virovitica punomoćnik sudionika u postupku ŠTIT-TOMLJANOVIĆ d.o.o. za zaštitu imovine i osoba, Virovitica</item>
    </izvorni_sadrzaj>
    <derivirana_varijabla naziv="DomainObject.Predmet.OstaliListFormatedWithAdress_1">
      <item>Damir Rengel, J. J. Štrosmajera 145, 33000 Virovitica punomoćnik sudionika u postupku ŠTIT-TOMLJANOVIĆ d.o.o. za zaštitu imovine i osoba, Virovitica</item>
    </derivirana_varijabla>
  </DomainObject.Predmet.OstaliListFormatedWithAdress>
  <DomainObject.Predmet.OstaliListFormatedWithAdressOIB>
    <izvorni_sadrzaj>
      <item>Damir Rengel, OIB 89426426752, J. J. Štrosmajera 145, 33000 Virovitica punomoćnik sudionika u postupku ŠTIT-TOMLJANOVIĆ d.o.o. za zaštitu imovine i osoba, Virovitica</item>
    </izvorni_sadrzaj>
    <derivirana_varijabla naziv="DomainObject.Predmet.OstaliListFormatedWithAdressOIB_1">
      <item>Damir Rengel, OIB 89426426752, J. J. Štrosmajera 145, 33000 Virovitica punomoćnik sudionika u postupku ŠTIT-TOMLJANOVIĆ d.o.o. za zaštitu imovine i osoba, Virovitica</item>
    </derivirana_varijabla>
  </DomainObject.Predmet.OstaliListFormatedWithAdressOIB>
  <DomainObject.Predmet.OstaliListNazivFormated>
    <izvorni_sadrzaj>
      <item>Damir Rengel</item>
    </izvorni_sadrzaj>
    <derivirana_varijabla naziv="DomainObject.Predmet.OstaliListNazivFormated_1">
      <item>Damir Rengel</item>
    </derivirana_varijabla>
  </DomainObject.Predmet.OstaliListNazivFormated>
  <DomainObject.Predmet.OstaliListNazivFormatedOIB>
    <izvorni_sadrzaj>
      <item>Damir Rengel, OIB 89426426752</item>
    </izvorni_sadrzaj>
    <derivirana_varijabla naziv="DomainObject.Predmet.OstaliListNazivFormatedOIB_1">
      <item>Damir Rengel, OIB 89426426752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St-305/2015-10</izvorni_sadrzaj>
    <derivirana_varijabla naziv="DomainObject.PoslovniBrojDokumenta_1">St-305/2015-10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ŠTIT-TOMLJANOVIĆ d.o.o. za zaštitu imovine i osoba, Virovitica</izvorni_sadrzaj>
    <derivirana_varijabla naziv="DomainObject.Predmet.ProtustrankaIDrugi_1">ŠTIT-TOMLJANOVIĆ d.o.o. za zaštitu imovine i osoba,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ŠTIT-TOMLJANOVIĆ d.o.o. za zaštitu imovine i osoba, Virovitica, OIB 34980172212, Ljudevita Gaja 18/I, 33000 Virovitica</izvorni_sadrzaj>
    <derivirana_varijabla naziv="DomainObject.Predmet.ProtustrankaIDrugiAdressOIB_1">ŠTIT-TOMLJANOVIĆ d.o.o. za zaštitu imovine i osoba, Virovitica, OIB 34980172212, Ljudevita Gaja 18/I,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ŠTIT-TOMLJANOVIĆ d.o.o. za zaštitu imovine i osoba, Virovitica</item>
      <item>Damir Rengel</item>
    </izvorni_sadrzaj>
    <derivirana_varijabla naziv="DomainObject.Predmet.SudioniciListNaziv_1">
      <item>FINA, RC ZAGREB, Podružnica Bjelovar</item>
      <item>ŠTIT-TOMLJANOVIĆ d.o.o. za zaštitu imovine i osoba, Virovitica</item>
      <item>Damir Rengel</item>
    </derivirana_varijabla>
  </DomainObject.Predmet.SudioniciListNaziv>
  <DomainObject.Predmet.SudioniciListAdressOIB>
    <izvorni_sadrzaj>
      <item>FINA, RC ZAGREB, Podružnica Bjelovar, OIB 85821130368, F. Supila 4,43000 Bjelovar</item>
      <item>ŠTIT-TOMLJANOVIĆ d.o.o. za zaštitu imovine i osoba, Virovitica, OIB 34980172212, Ljudevita Gaja 18/I,33000 Virovitica</item>
      <item>Damir Rengel, OIB 89426426752, J. J. Štrosmajera 145,33000 Virovitica</item>
    </izvorni_sadrzaj>
    <derivirana_varijabla naziv="DomainObject.Predmet.SudioniciListAdressOIB_1">
      <item>FINA, RC ZAGREB, Podružnica Bjelovar, OIB 85821130368, F. Supila 4,43000 Bjelovar</item>
      <item>ŠTIT-TOMLJANOVIĆ d.o.o. za zaštitu imovine i osoba, Virovitica, OIB 34980172212, Ljudevita Gaja 18/I,33000 Virovitica</item>
      <item>Damir Rengel, OIB 89426426752, J. J. Štrosmajera 145,33000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3FD62E-72BA-47A5-BBF7-0B0F5C8C8E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5208</properties:Characters>
  <properties:Lines>124</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2017-01-30T13:07:00Z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St-305/2015-10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