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2abf" w14:paraId="dff2abf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6D3FE5">
        <w:rPr>
          <w:rFonts w:hAnsi="Times New Roman" w:ascii="Times New Roman"/>
          <w:szCs w:val="24"/>
          <w:lang w:val="hr-HR"/>
        </w:rPr>
        <w:t>2420</w:t>
      </w:r>
      <w:r w:rsidR="00BE1C7C">
        <w:rPr>
          <w:rFonts w:hAnsi="Times New Roman" w:ascii="Times New Roman"/>
          <w:szCs w:val="24"/>
          <w:lang w:val="hr-HR"/>
        </w:rPr>
        <w:t>/17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CC32A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8B00D6">
        <w:rPr>
          <w:rFonts w:hAnsi="Times New Roman" w:ascii="Times New Roman"/>
          <w:szCs w:val="24"/>
          <w:lang w:val="hr-HR"/>
        </w:rPr>
        <w:t>prijedloga</w:t>
      </w:r>
      <w:r w:rsidRPr="008B00D6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00D6">
        <w:rPr>
          <w:rFonts w:hAnsi="Times New Roman" w:ascii="Times New Roman"/>
          <w:szCs w:val="24"/>
          <w:lang w:val="hr-HR"/>
        </w:rPr>
        <w:t xml:space="preserve">, </w:t>
      </w:r>
      <w:r w:rsidR="001560FF" w:rsidRPr="008B00D6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00D6">
        <w:rPr>
          <w:rFonts w:hAnsi="Times New Roman" w:ascii="Times New Roman"/>
          <w:szCs w:val="24"/>
          <w:lang w:val="hr-HR"/>
        </w:rPr>
        <w:t>U</w:t>
      </w:r>
      <w:r w:rsidR="006F49EF" w:rsidRPr="008B00D6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00D6">
        <w:rPr>
          <w:rFonts w:hAnsi="Times New Roman" w:ascii="Times New Roman"/>
          <w:szCs w:val="24"/>
          <w:lang w:val="hr-HR"/>
        </w:rPr>
        <w:t>OIB: 85821130368</w:t>
      </w:r>
      <w:r w:rsidR="00EF633F" w:rsidRPr="008B00D6">
        <w:rPr>
          <w:rFonts w:hAnsi="Times New Roman" w:ascii="Times New Roman"/>
          <w:szCs w:val="24"/>
          <w:lang w:val="hr-HR"/>
        </w:rPr>
        <w:t xml:space="preserve">, </w:t>
      </w:r>
      <w:r w:rsidRPr="008B00D6">
        <w:rPr>
          <w:rFonts w:hAnsi="Times New Roman" w:ascii="Times New Roman"/>
          <w:szCs w:val="24"/>
          <w:lang w:val="hr-HR"/>
        </w:rPr>
        <w:t xml:space="preserve">za </w:t>
      </w:r>
      <w:r w:rsidR="004203D1" w:rsidRPr="008B00D6">
        <w:rPr>
          <w:rFonts w:hAnsi="Times New Roman" w:ascii="Times New Roman"/>
          <w:szCs w:val="24"/>
          <w:lang w:val="hr-HR"/>
        </w:rPr>
        <w:t>otvaranje</w:t>
      </w:r>
      <w:r w:rsidRPr="008B00D6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CC32AF" w:rsidRPr="00CC32AF">
        <w:rPr>
          <w:rFonts w:hAnsi="Times New Roman" w:ascii="Times New Roman"/>
          <w:szCs w:val="24"/>
        </w:rPr>
        <w:t>FONS TRGOVINA d.o.o., Zagreb, Savska Opatovina 66, OIB: 85192069277</w:t>
      </w:r>
      <w:r w:rsidR="00A91658" w:rsidRPr="00CC32AF">
        <w:rPr>
          <w:rFonts w:hAnsi="Times New Roman" w:ascii="Times New Roman"/>
          <w:szCs w:val="24"/>
        </w:rPr>
        <w:t>,</w:t>
      </w:r>
      <w:r w:rsidR="00B740CC" w:rsidRPr="00CC32AF">
        <w:rPr>
          <w:rFonts w:hAnsi="Times New Roman" w:ascii="Times New Roman"/>
          <w:szCs w:val="24"/>
          <w:lang w:val="hr-HR"/>
        </w:rPr>
        <w:t xml:space="preserve"> </w:t>
      </w:r>
      <w:r w:rsidR="00462C54">
        <w:rPr>
          <w:rFonts w:hAnsi="Times New Roman" w:ascii="Times New Roman"/>
          <w:szCs w:val="24"/>
          <w:lang w:val="hr-HR"/>
        </w:rPr>
        <w:t>12</w:t>
      </w:r>
      <w:r w:rsidRPr="00CC32AF">
        <w:rPr>
          <w:rFonts w:hAnsi="Times New Roman" w:ascii="Times New Roman"/>
          <w:szCs w:val="24"/>
          <w:lang w:val="hr-HR"/>
        </w:rPr>
        <w:t xml:space="preserve">. </w:t>
      </w:r>
      <w:r w:rsidR="00462C54">
        <w:rPr>
          <w:rFonts w:hAnsi="Times New Roman" w:ascii="Times New Roman"/>
          <w:szCs w:val="24"/>
          <w:lang w:val="hr-HR"/>
        </w:rPr>
        <w:t>rujna</w:t>
      </w:r>
      <w:r w:rsidRPr="00CC32AF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907EF5" w:rsidRPr="00CC32AF">
        <w:rPr>
          <w:rFonts w:hAnsi="Times New Roman" w:ascii="Times New Roman"/>
          <w:szCs w:val="24"/>
        </w:rPr>
        <w:t>FONS TRGOVINA d.o.o., Zagreb, Savska Opatovina 66, OIB: 85192069277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256EDA">
        <w:rPr>
          <w:rFonts w:hAnsi="Times New Roman" w:ascii="Times New Roman"/>
          <w:szCs w:val="24"/>
          <w:lang w:val="hr-HR"/>
        </w:rPr>
        <w:t>25. listopada</w:t>
      </w:r>
      <w:r w:rsidR="0017555B" w:rsidRPr="008B00D6">
        <w:rPr>
          <w:rFonts w:hAnsi="Times New Roman" w:ascii="Times New Roman"/>
          <w:szCs w:val="24"/>
          <w:lang w:val="hr-HR"/>
        </w:rPr>
        <w:t xml:space="preserve"> 2017. u </w:t>
      </w:r>
      <w:r w:rsidR="00256EDA">
        <w:rPr>
          <w:rFonts w:hAnsi="Times New Roman" w:ascii="Times New Roman"/>
          <w:szCs w:val="24"/>
          <w:lang w:val="hr-HR"/>
        </w:rPr>
        <w:t>9</w:t>
      </w:r>
      <w:r w:rsidR="0017555B" w:rsidRPr="008B00D6">
        <w:rPr>
          <w:rFonts w:hAnsi="Times New Roman" w:ascii="Times New Roman"/>
          <w:szCs w:val="24"/>
          <w:lang w:val="hr-HR"/>
        </w:rPr>
        <w:t>,</w:t>
      </w:r>
      <w:r w:rsidR="00256EDA">
        <w:rPr>
          <w:rFonts w:hAnsi="Times New Roman" w:ascii="Times New Roman"/>
          <w:szCs w:val="24"/>
          <w:lang w:val="hr-HR"/>
        </w:rPr>
        <w:t>30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14096" w:rsidP="00E14096" w:rsidR="00E14096" w:rsidRPr="00E140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14096">
        <w:rPr>
          <w:rFonts w:hAnsi="Times New Roman" w:ascii="Times New Roman"/>
          <w:szCs w:val="24"/>
          <w:lang w:val="hr-HR"/>
        </w:rPr>
        <w:t>Financijska agencija podnijela je, 20. lipnja 2016., zahtjev za provedbu skraćenog stečajnog postupka nad dužnikom FONS TRGOVINA d.o.o., Zagreb, Savska Opatovina 66, OIB: 85192069277, na temelju odredbe čl. 429. st. 1. Stečajnog zakona (“Narodne novine” broj 71/15, dalje: SZ), koji postupak je vođen pred ovim sudom pod poslovnim brojem St-116/17.</w:t>
      </w:r>
    </w:p>
    <w:p w:rsidRDefault="00E14096" w:rsidP="00E14096" w:rsidR="00E14096" w:rsidRPr="00E140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14096">
        <w:rPr>
          <w:rFonts w:hAnsi="Times New Roman" w:ascii="Times New Roman"/>
          <w:szCs w:val="24"/>
          <w:lang w:val="hr-HR"/>
        </w:rPr>
        <w:t>Pravomoćnim rješenjem ovoga suda poslovni broj St-116/17 od 24. svibnja 2017. obustavljen je skraćeni stečajni postupak nad dužnikom na temelju odredaba čl. 433. SZ-a uz obrazloženje, u bitnome, kako je, Republika Hrvatska, Ministarstvo financija, Porezna uprava, OIB: 18683136487, dostavila, 27. travnja 2017., kao vjerovnik, prijedlog za otvaranje stečajnog postupka nad dužnikom.</w:t>
      </w:r>
    </w:p>
    <w:p w:rsidRDefault="00E14096" w:rsidP="00E14096" w:rsidR="00E14096" w:rsidRPr="00E140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14096">
        <w:rPr>
          <w:rFonts w:hAnsi="Times New Roman" w:ascii="Times New Roman"/>
          <w:szCs w:val="24"/>
          <w:lang w:val="hr-HR"/>
        </w:rPr>
        <w:t>Rješenjem ovoga suda poslovni broj St-2420/17 od 6. rujna 2017. pokrenut je prethodni postupak radi utvrđivanja pretpostavki za otvaranje stečajnog postupka nad dužnikom, te je, između ostalog, određeno ročište radi očitovanja o prijedlogu za otvaranje stečajnog postupka za 25. listopada 2017. u 9,30 sati</w:t>
      </w:r>
      <w:r w:rsidR="00D9219E">
        <w:rPr>
          <w:rFonts w:hAnsi="Times New Roman" w:ascii="Times New Roman"/>
          <w:szCs w:val="24"/>
          <w:lang w:val="hr-HR"/>
        </w:rPr>
        <w:t>.</w:t>
      </w:r>
    </w:p>
    <w:p w:rsidRDefault="005A484B" w:rsidP="008957BC" w:rsidR="00E47C6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</w:t>
      </w:r>
      <w:r w:rsidR="004D312E" w:rsidRPr="008B00D6">
        <w:rPr>
          <w:rFonts w:hAnsi="Times New Roman" w:ascii="Times New Roman"/>
          <w:szCs w:val="24"/>
          <w:lang w:val="hr-HR"/>
        </w:rPr>
        <w:t xml:space="preserve">inancijska agencija je </w:t>
      </w:r>
      <w:r w:rsidR="004D312E">
        <w:rPr>
          <w:rFonts w:hAnsi="Times New Roman" w:ascii="Times New Roman"/>
          <w:szCs w:val="24"/>
          <w:lang w:val="hr-HR"/>
        </w:rPr>
        <w:t>p</w:t>
      </w:r>
      <w:r w:rsidR="005F26A3">
        <w:rPr>
          <w:rFonts w:hAnsi="Times New Roman" w:ascii="Times New Roman"/>
          <w:szCs w:val="24"/>
          <w:lang w:val="hr-HR"/>
        </w:rPr>
        <w:t xml:space="preserve">odneskom od </w:t>
      </w:r>
      <w:r w:rsidR="00E10B85">
        <w:rPr>
          <w:rFonts w:hAnsi="Times New Roman" w:ascii="Times New Roman"/>
          <w:szCs w:val="24"/>
          <w:lang w:val="hr-HR"/>
        </w:rPr>
        <w:t xml:space="preserve">8. rujna 2017. </w:t>
      </w:r>
      <w:r w:rsidR="007F5F86">
        <w:rPr>
          <w:rFonts w:hAnsi="Times New Roman" w:ascii="Times New Roman"/>
          <w:szCs w:val="24"/>
          <w:lang w:val="hr-HR"/>
        </w:rPr>
        <w:t xml:space="preserve">(list </w:t>
      </w:r>
      <w:r w:rsidR="00E10B85">
        <w:rPr>
          <w:rFonts w:hAnsi="Times New Roman" w:ascii="Times New Roman"/>
          <w:szCs w:val="24"/>
          <w:lang w:val="hr-HR"/>
        </w:rPr>
        <w:t>34</w:t>
      </w:r>
      <w:r w:rsidR="007F5F86">
        <w:rPr>
          <w:rFonts w:hAnsi="Times New Roman" w:ascii="Times New Roman"/>
          <w:szCs w:val="24"/>
          <w:lang w:val="hr-HR"/>
        </w:rPr>
        <w:t>. spisa)</w:t>
      </w:r>
      <w:r w:rsidR="004D312E">
        <w:rPr>
          <w:rFonts w:hAnsi="Times New Roman" w:ascii="Times New Roman"/>
          <w:szCs w:val="24"/>
          <w:lang w:val="hr-HR"/>
        </w:rPr>
        <w:t xml:space="preserve"> obavijestila sud kako </w:t>
      </w:r>
      <w:r w:rsidR="00D66C75">
        <w:rPr>
          <w:rFonts w:hAnsi="Times New Roman" w:ascii="Times New Roman"/>
          <w:szCs w:val="24"/>
          <w:lang w:val="hr-HR"/>
        </w:rPr>
        <w:t xml:space="preserve">dužnik </w:t>
      </w:r>
      <w:r w:rsidR="00E47C64" w:rsidRPr="008B00D6">
        <w:rPr>
          <w:rFonts w:hAnsi="Times New Roman" w:ascii="Times New Roman"/>
          <w:szCs w:val="24"/>
          <w:lang w:val="hr-HR"/>
        </w:rPr>
        <w:t>nema evidentiranih neizvršenih osnova za plaćanje</w:t>
      </w:r>
      <w:r w:rsidR="00D66C75">
        <w:rPr>
          <w:rFonts w:hAnsi="Times New Roman" w:ascii="Times New Roman"/>
          <w:szCs w:val="24"/>
          <w:lang w:val="hr-HR"/>
        </w:rPr>
        <w:t xml:space="preserve"> u Očevidnik</w:t>
      </w:r>
      <w:r w:rsidR="00C46793">
        <w:rPr>
          <w:rFonts w:hAnsi="Times New Roman" w:ascii="Times New Roman"/>
          <w:szCs w:val="24"/>
          <w:lang w:val="hr-HR"/>
        </w:rPr>
        <w:t>u</w:t>
      </w:r>
      <w:r w:rsidR="00D66C75">
        <w:rPr>
          <w:rFonts w:hAnsi="Times New Roman" w:ascii="Times New Roman"/>
          <w:szCs w:val="24"/>
          <w:lang w:val="hr-HR"/>
        </w:rPr>
        <w:t xml:space="preserve"> redoslijeda </w:t>
      </w:r>
      <w:r w:rsidR="00D66C75">
        <w:rPr>
          <w:rFonts w:hAnsi="Times New Roman" w:ascii="Times New Roman"/>
          <w:szCs w:val="24"/>
          <w:lang w:val="hr-HR"/>
        </w:rPr>
        <w:lastRenderedPageBreak/>
        <w:t>osnova za plaćanje u prilog koje tvrdnje je dostavila Potvrdu o neizvršenim osnovama za plaćanje (list 36. spisa).</w:t>
      </w:r>
    </w:p>
    <w:p w:rsidRDefault="00BE69E5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  <w:r w:rsidR="00E7164A" w:rsidRPr="008B00D6">
        <w:rPr>
          <w:rFonts w:hAnsi="Times New Roman" w:ascii="Times New Roman"/>
          <w:szCs w:val="24"/>
          <w:lang w:val="hr-HR"/>
        </w:rPr>
        <w:t xml:space="preserve"> </w:t>
      </w: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A26F4F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F20C12" w:rsidP="006C314D" w:rsidR="00F20C12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5A484B">
        <w:rPr>
          <w:rFonts w:hAnsi="Times New Roman" w:ascii="Times New Roman"/>
          <w:szCs w:val="24"/>
          <w:lang w:val="hr-HR"/>
        </w:rPr>
        <w:t>12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5A484B">
        <w:rPr>
          <w:rFonts w:hAnsi="Times New Roman" w:ascii="Times New Roman"/>
          <w:szCs w:val="24"/>
          <w:lang w:val="hr-HR"/>
        </w:rPr>
        <w:t>rujna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923313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7278FD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 xml:space="preserve">Protiv zaključka </w:t>
      </w:r>
      <w:r w:rsidR="007278FD">
        <w:rPr>
          <w:rFonts w:hAnsi="Times New Roman" w:ascii="Times New Roman"/>
          <w:szCs w:val="24"/>
          <w:lang w:val="hr-HR"/>
        </w:rPr>
        <w:t>nije dopušten pravni lijek</w:t>
      </w:r>
      <w:r w:rsidRPr="009B54C2">
        <w:rPr>
          <w:rFonts w:hAnsi="Times New Roman" w:ascii="Times New Roman"/>
          <w:szCs w:val="24"/>
          <w:lang w:val="hr-HR"/>
        </w:rPr>
        <w:t xml:space="preserve">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923313" w:rsidP="00923313" w:rsidR="0092331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923313" w:rsidP="00923313" w:rsidR="00F74E89" w:rsidRPr="00F74E89">
      <w:pPr>
        <w:ind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6C314D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2331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5A484B">
      <w:rPr>
        <w:rFonts w:hAnsi="Times New Roman" w:ascii="Times New Roman"/>
        <w:szCs w:val="24"/>
      </w:rPr>
      <w:t>2420</w:t>
    </w:r>
    <w:r w:rsidR="00BE1C7C">
      <w:rPr>
        <w:rFonts w:hAnsi="Times New Roman" w:ascii="Times New Roman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C6998"/>
    <w:rsid w:val="001D0513"/>
    <w:rsid w:val="00214938"/>
    <w:rsid w:val="00256EDA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2C54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484B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D3FE5"/>
    <w:rsid w:val="006E488E"/>
    <w:rsid w:val="006F1FA2"/>
    <w:rsid w:val="006F2DB4"/>
    <w:rsid w:val="006F49EF"/>
    <w:rsid w:val="00716831"/>
    <w:rsid w:val="007278FD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07EF5"/>
    <w:rsid w:val="00923313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4098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BF1726"/>
    <w:rsid w:val="00C01640"/>
    <w:rsid w:val="00C03094"/>
    <w:rsid w:val="00C0346E"/>
    <w:rsid w:val="00C04A9B"/>
    <w:rsid w:val="00C17466"/>
    <w:rsid w:val="00C17F3C"/>
    <w:rsid w:val="00C35157"/>
    <w:rsid w:val="00C46793"/>
    <w:rsid w:val="00C55839"/>
    <w:rsid w:val="00C61C6A"/>
    <w:rsid w:val="00C84468"/>
    <w:rsid w:val="00C84D84"/>
    <w:rsid w:val="00CA26F6"/>
    <w:rsid w:val="00CC32AF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66C75"/>
    <w:rsid w:val="00D714C9"/>
    <w:rsid w:val="00D80F6A"/>
    <w:rsid w:val="00D9219E"/>
    <w:rsid w:val="00DB42A7"/>
    <w:rsid w:val="00DC616A"/>
    <w:rsid w:val="00DE7483"/>
    <w:rsid w:val="00E01B33"/>
    <w:rsid w:val="00E02E12"/>
    <w:rsid w:val="00E10B85"/>
    <w:rsid w:val="00E14096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1FED"/>
    <w:rsid w:val="00F2280A"/>
    <w:rsid w:val="00F2613A"/>
    <w:rsid w:val="00F34093"/>
    <w:rsid w:val="00F517A7"/>
    <w:rsid w:val="00F62A72"/>
    <w:rsid w:val="00F74E89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0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0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St-2420/2017-17</izvorni_sadrzaj>
    <derivirana_varijabla naziv="DomainObject.Oznaka_1">St-2420/2017-17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2420</izvorni_sadrzaj>
    <derivirana_varijabla naziv="DomainObject.Predmet.Broj_1">2420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rujna 2017.</izvorni_sadrzaj>
    <derivirana_varijabla naziv="DomainObject.Predmet.DatumRjesavanja_1">12.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St-2420/2017</izvorni_sadrzaj>
    <derivirana_varijabla naziv="DomainObject.Predmet.OznakaBroj_1">St-2420/2017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FONS TRGOVINA d.o.o.</izvorni_sadrzaj>
    <derivirana_varijabla naziv="DomainObject.Predmet.ProtustrankaFormated_1">  FONS TRGOVINA d.o.o.</derivirana_varijabla>
  </DomainObject.Predmet.ProtustrankaFormated>
  <DomainObject.Predmet.ProtustrankaFormatedOIB>
    <izvorni_sadrzaj>  FONS TRGOVINA d.o.o., OIB 85192069277</izvorni_sadrzaj>
    <derivirana_varijabla naziv="DomainObject.Predmet.ProtustrankaFormatedOIB_1">  FONS TRGOVINA d.o.o., OIB 85192069277</derivirana_varijabla>
  </DomainObject.Predmet.ProtustrankaFormatedOIB>
  <DomainObject.Predmet.ProtustrankaFormatedWithAdress>
    <izvorni_sadrzaj> FONS TRGOVINA d.o.o., Savska Opatovina 66, 10000 Zagreb</izvorni_sadrzaj>
    <derivirana_varijabla naziv="DomainObject.Predmet.ProtustrankaFormatedWithAdress_1"> FONS TRGOVINA d.o.o., Savska Opatovina 66, 10000 Zagreb</derivirana_varijabla>
  </DomainObject.Predmet.ProtustrankaFormatedWithAdress>
  <DomainObject.Predmet.ProtustrankaFormatedWithAdressOIB>
    <izvorni_sadrzaj> FONS TRGOVINA d.o.o., OIB 85192069277, Savska Opatovina 66, 10000 Zagreb</izvorni_sadrzaj>
    <derivirana_varijabla naziv="DomainObject.Predmet.ProtustrankaFormatedWithAdressOIB_1"> FONS TRGOVINA d.o.o., OIB 85192069277, Savska Opatovina 66, 10000 Zagreb</derivirana_varijabla>
  </DomainObject.Predmet.ProtustrankaFormatedWithAdressOIB>
  <DomainObject.Predmet.ProtustrankaWithAdress>
    <izvorni_sadrzaj>FONS TRGOVINA d.o.o. Savska Opatovina 66, 10000 Zagreb</izvorni_sadrzaj>
    <derivirana_varijabla naziv="DomainObject.Predmet.ProtustrankaWithAdress_1">FONS TRGOVINA d.o.o. Savska Opatovina 66, 10000 Zagreb</derivirana_varijabla>
  </DomainObject.Predmet.ProtustrankaWithAdress>
  <DomainObject.Predmet.ProtustrankaWithAdressOIB>
    <izvorni_sadrzaj>FONS TRGOVINA d.o.o., OIB 85192069277, Savska Opatovina 66, 10000 Zagreb</izvorni_sadrzaj>
    <derivirana_varijabla naziv="DomainObject.Predmet.ProtustrankaWithAdressOIB_1">FONS TRGOVINA d.o.o., OIB 85192069277, Savska Opatovina 66, 10000 Zagreb</derivirana_varijabla>
  </DomainObject.Predmet.ProtustrankaWithAdressOIB>
  <DomainObject.Predmet.ProtustrankaNazivFormated>
    <izvorni_sadrzaj>FONS TRGOVINA d.o.o.</izvorni_sadrzaj>
    <derivirana_varijabla naziv="DomainObject.Predmet.ProtustrankaNazivFormated_1">FONS TRGOVINA d.o.o.</derivirana_varijabla>
  </DomainObject.Predmet.ProtustrankaNazivFormated>
  <DomainObject.Predmet.ProtustrankaNazivFormatedOIB>
    <izvorni_sadrzaj>FONS TRGOVINA d.o.o., OIB 85192069277</izvorni_sadrzaj>
    <derivirana_varijabla naziv="DomainObject.Predmet.ProtustrankaNazivFormatedOIB_1">FONS TRGOVINA d.o.o., OIB 85192069277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FONS TRGOVINA d.o.o.</item>
    </izvorni_sadrzaj>
    <derivirana_varijabla naziv="DomainObject.Predmet.ProtuStrankaListFormated_1">
      <item>FONS TRGOVINA d.o.o.</item>
    </derivirana_varijabla>
  </DomainObject.Predmet.ProtuStrankaListFormated>
  <DomainObject.Predmet.ProtuStrankaListFormatedOIB>
    <izvorni_sadrzaj>
      <item>FONS TRGOVINA d.o.o., OIB 85192069277</item>
    </izvorni_sadrzaj>
    <derivirana_varijabla naziv="DomainObject.Predmet.ProtuStrankaListFormatedOIB_1">
      <item>FONS TRGOVINA d.o.o., OIB 85192069277</item>
    </derivirana_varijabla>
  </DomainObject.Predmet.ProtuStrankaListFormatedOIB>
  <DomainObject.Predmet.ProtuStrankaListFormatedWithAdress>
    <izvorni_sadrzaj>
      <item>FONS TRGOVINA d.o.o., Savska Opatovina 66, 10000 Zagreb</item>
    </izvorni_sadrzaj>
    <derivirana_varijabla naziv="DomainObject.Predmet.ProtuStrankaListFormatedWithAdress_1">
      <item>FONS TRGOVINA d.o.o., Savska Opatovina 66, 10000 Zagreb</item>
    </derivirana_varijabla>
  </DomainObject.Predmet.ProtuStrankaListFormatedWithAdress>
  <DomainObject.Predmet.ProtuStrankaListFormatedWithAdressOIB>
    <izvorni_sadrzaj>
      <item>FONS TRGOVINA d.o.o., OIB 85192069277, Savska Opatovina 66, 10000 Zagreb</item>
    </izvorni_sadrzaj>
    <derivirana_varijabla naziv="DomainObject.Predmet.ProtuStrankaListFormatedWithAdressOIB_1">
      <item>FONS TRGOVINA d.o.o., OIB 85192069277, Savska Opatovina 66, 10000 Zagreb</item>
    </derivirana_varijabla>
  </DomainObject.Predmet.ProtuStrankaListFormatedWithAdressOIB>
  <DomainObject.Predmet.ProtuStrankaListNazivFormated>
    <izvorni_sadrzaj>
      <item>FONS TRGOVINA d.o.o.</item>
    </izvorni_sadrzaj>
    <derivirana_varijabla naziv="DomainObject.Predmet.ProtuStrankaListNazivFormated_1">
      <item>FONS TRGOVINA d.o.o.</item>
    </derivirana_varijabla>
  </DomainObject.Predmet.ProtuStrankaListNazivFormated>
  <DomainObject.Predmet.ProtuStrankaListNazivFormatedOIB>
    <izvorni_sadrzaj>
      <item>FONS TRGOVINA d.o.o., OIB 85192069277</item>
    </izvorni_sadrzaj>
    <derivirana_varijabla naziv="DomainObject.Predmet.ProtuStrankaListNazivFormatedOIB_1">
      <item>FONS TRGOVINA d.o.o., OIB 85192069277</item>
    </derivirana_varijabla>
  </DomainObject.Predmet.ProtuStrankaListNazivFormatedOIB>
  <DomainObject.Predmet.OstaliListFormated>
    <izvorni_sadrzaj>
      <item>Petar Knežević</item>
      <item>ERSTE&amp;STEIERMÄRKISCHE BANKA dioničko društvo</item>
    </izvorni_sadrzaj>
    <derivirana_varijabla naziv="DomainObject.Predmet.OstaliListFormated_1">
      <item>Petar Knežević</item>
      <item>ERSTE&amp;STEIERMÄRKISCHE BANKA dioničko društvo</item>
    </derivirana_varijabla>
  </DomainObject.Predmet.OstaliListFormated>
  <DomainObject.Predmet.OstaliListFormatedOIB>
    <izvorni_sadrzaj>
      <item>Petar Knežević, OIB 46307407659</item>
      <item>ERSTE&amp;STEIERMÄRKISCHE BANKA dioničko društvo, OIB 23057039320</item>
    </izvorni_sadrzaj>
    <derivirana_varijabla naziv="DomainObject.Predmet.OstaliListFormatedOIB_1">
      <item>Petar Knežević, OIB 46307407659</item>
      <item>ERSTE&amp;STEIERMÄRKISCHE BANKA dioničko društvo, OIB 23057039320</item>
    </derivirana_varijabla>
  </DomainObject.Predmet.OstaliListFormatedOIB>
  <DomainObject.Predmet.OstaliListFormatedWithAdress>
    <izvorni_sadrzaj>
      <item>Petar Knežević, Vukomerečka Cesta 57, 10000 Zagreb</item>
      <item>ERSTE&amp;STEIERMÄRKISCHE BANKA dioničko društvo, Jadranski Trg 3/a, 51000 Rijeka</item>
    </izvorni_sadrzaj>
    <derivirana_varijabla naziv="DomainObject.Predmet.OstaliListFormatedWithAdress_1">
      <item>Petar Knežević, Vukomerečka Cesta 57,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Petar Knežević, OIB 46307407659, Vukomerečka Cesta 57, 10000 Zagreb</item>
      <item>ERSTE&amp;STEIERMÄRKISCHE BANKA dioničko društvo, OIB 23057039320, Jadranski Trg 3/a, 51000 Rijeka</item>
    </izvorni_sadrzaj>
    <derivirana_varijabla naziv="DomainObject.Predmet.OstaliListFormatedWithAdressOIB_1">
      <item>Petar Knežević, OIB 46307407659, Vukomerečka Cesta 57,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Petar Knežević</item>
      <item>ERSTE&amp;STEIERMÄRKISCHE BANKA dioničko društvo</item>
    </izvorni_sadrzaj>
    <derivirana_varijabla naziv="DomainObject.Predmet.OstaliListNazivFormated_1">
      <item>Petar Knežević</item>
      <item>ERSTE&amp;STEIERMÄRKISCHE BANKA dioničko društvo</item>
    </derivirana_varijabla>
  </DomainObject.Predmet.OstaliListNazivFormated>
  <DomainObject.Predmet.OstaliListNazivFormatedOIB>
    <izvorni_sadrzaj>
      <item>Petar Knežević, OIB 46307407659</item>
      <item>ERSTE&amp;STEIERMÄRKISCHE BANKA dioničko društvo, OIB 23057039320</item>
    </izvorni_sadrzaj>
    <derivirana_varijabla naziv="DomainObject.Predmet.OstaliListNazivFormatedOIB_1">
      <item>Petar Knežević, OIB 46307407659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St-2420/2017-17</izvorni_sadrzaj>
    <derivirana_varijabla naziv="DomainObject.PoslovniBrojDokumenta_1">St-2420/2017-17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FONS TRGOVINA d.o.o.</izvorni_sadrzaj>
    <derivirana_varijabla naziv="DomainObject.Predmet.ProtustrankaIDrugi_1">FONS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FONS TRGOVINA d.o.o., OIB 85192069277, Savska Opatovina 66, 10000 Zagreb</izvorni_sadrzaj>
    <derivirana_varijabla naziv="DomainObject.Predmet.ProtustrankaIDrugiAdressOIB_1">FONS TRGOVINA d.o.o., OIB 85192069277, Savska Opatovina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rujna 2017.</izvorni_sadrzaj>
    <derivirana_varijabla naziv="DomainObject.Predmet.OdlukaRjesenje.DatumDonosenjaOdluke_1">12.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St-2420/2017-17</izvorni_sadrzaj>
    <derivirana_varijabla naziv="DomainObject.Predmet.OdlukaRjesenje.Oznaka_1">St-2420/2017-17</derivirana_varijabla>
  </DomainObject.Predmet.OdlukaRjesenje.Oznaka>
  <DomainObject.Predmet.SudioniciListNaziv>
    <izvorni_sadrzaj>
      <item>FONS TRGOVINA d.o.o.</item>
      <item>FINA Regionalni centar Zagreb</item>
      <item>Petar Knežević</item>
      <item>ERSTE&amp;STEIERMÄRKISCHE BANKA dioničko društvo</item>
    </izvorni_sadrzaj>
    <derivirana_varijabla naziv="DomainObject.Predmet.SudioniciListNaziv_1">
      <item>FONS TRGOVINA d.o.o.</item>
      <item>FINA Regionalni centar Zagreb</item>
      <item>Petar Knežević</item>
      <item>ERSTE&amp;STEIERMÄRKISCHE BANKA dioničko društvo</item>
    </derivirana_varijabla>
  </DomainObject.Predmet.SudioniciListNaziv>
  <DomainObject.Predmet.SudioniciListAdressOIB>
    <izvorni_sadrzaj>
      <item>FONS TRGOVINA d.o.o., OIB 85192069277, Savska Opatovina 66,10000 Zagreb</item>
      <item>FINA Regionalni centar Zagreb, OIB 85821130368, Trg svibanjskih žrtava 1995. br. 1,10000 Zagreb</item>
      <item>Petar Knežević, OIB 46307407659, Vukomerečka Cesta 57,10000 Zagreb</item>
      <item>ERSTE&amp;STEIERMÄRKISCHE BANKA dioničko društvo, OIB 23057039320, Jadranski Trg 3/a,51000 Rijeka</item>
    </izvorni_sadrzaj>
    <derivirana_varijabla naziv="DomainObject.Predmet.SudioniciListAdressOIB_1">
      <item>FONS TRGOVINA d.o.o., OIB 85192069277, Savska Opatovina 66,10000 Zagreb</item>
      <item>FINA Regionalni centar Zagreb, OIB 85821130368, Trg svibanjskih žrtava 1995. br. 1,10000 Zagreb</item>
      <item>Petar Knežević, OIB 46307407659, Vukomerečka Cesta 57,10000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85192069277</item>
      <item>, OIB 85821130368</item>
      <item>, OIB 46307407659</item>
      <item>, OIB 23057039320</item>
    </izvorni_sadrzaj>
    <derivirana_varijabla naziv="DomainObject.Predmet.SudioniciListNazivOIB_1">
      <item>, OIB 85192069277</item>
      <item>, OIB 85821130368</item>
      <item>, OIB 46307407659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AEC75-5115-42E4-8485-3EDAD708E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511</properties:Words>
  <properties:Characters>2638</properties:Characters>
  <properties:Lines>75</properties:Lines>
  <properties:Paragraphs>29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2017-09-12T09:15:00Z</cp:lastPrinted>
  <dcterms:modified xmlns:xsi="http://www.w3.org/2001/XMLSchema-instance" xsi:type="dcterms:W3CDTF">2017-09-12T09:15:00Z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St-2420/2017-17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