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002f" w14:paraId="d39002f"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914D27" w:rsidP="00914D27" w:rsidR="00914D27" w:rsidRPr="00914D27">
      <w:pPr>
        <w:rPr>
          <w:sz w:val="24"/>
          <w:szCs w:val="24"/>
        </w:rPr>
      </w:pPr>
      <w:r w:rsidRPr="00914D27">
        <w:rPr>
          <w:sz w:val="24"/>
          <w:szCs w:val="24"/>
        </w:rPr>
        <w:t>REPUBLIKA HRVATSKA</w:t>
      </w:r>
    </w:p>
    <w:p w:rsidRDefault="00914D27" w:rsidP="00914D27" w:rsidR="00914D27" w:rsidRPr="00914D27">
      <w:pPr>
        <w:rPr>
          <w:sz w:val="24"/>
          <w:szCs w:val="24"/>
        </w:rPr>
      </w:pPr>
      <w:r w:rsidRPr="00914D27">
        <w:rPr>
          <w:sz w:val="24"/>
          <w:szCs w:val="24"/>
        </w:rPr>
        <w:t>Trgovački sud u Zagrebu</w:t>
      </w:r>
    </w:p>
    <w:p w:rsidRDefault="00914D27" w:rsidP="00914D27" w:rsidR="00914D27" w:rsidRPr="00914D27">
      <w:pPr>
        <w:rPr>
          <w:sz w:val="24"/>
          <w:szCs w:val="24"/>
        </w:rPr>
      </w:pPr>
      <w:r w:rsidRPr="00914D27">
        <w:rPr>
          <w:sz w:val="24"/>
          <w:szCs w:val="24"/>
        </w:rPr>
        <w:t xml:space="preserve">Zagreb, Amruševa 2/II                                                  </w:t>
      </w:r>
      <w:r w:rsidR="008C3DFF">
        <w:rPr>
          <w:sz w:val="24"/>
          <w:szCs w:val="24"/>
        </w:rPr>
        <w:t xml:space="preserve">                       70 St-821</w:t>
      </w:r>
      <w:r w:rsidRPr="00914D27">
        <w:rPr>
          <w:sz w:val="24"/>
          <w:szCs w:val="24"/>
        </w:rPr>
        <w:t>/2019</w:t>
      </w:r>
    </w:p>
    <w:p w:rsidRDefault="00914D27" w:rsidP="00914D27" w:rsidR="00914D27" w:rsidRPr="00914D27">
      <w:pPr>
        <w:rPr>
          <w:sz w:val="24"/>
          <w:szCs w:val="24"/>
        </w:rPr>
      </w:pPr>
      <w:r w:rsidRPr="00914D27">
        <w:rPr>
          <w:sz w:val="24"/>
          <w:szCs w:val="24"/>
        </w:rPr>
        <w:tab/>
      </w:r>
      <w:r w:rsidRPr="00914D27">
        <w:rPr>
          <w:sz w:val="24"/>
          <w:szCs w:val="24"/>
        </w:rPr>
        <w:tab/>
      </w:r>
      <w:r w:rsidRPr="00914D27">
        <w:rPr>
          <w:sz w:val="24"/>
          <w:szCs w:val="24"/>
        </w:rPr>
        <w:tab/>
      </w:r>
      <w:r w:rsidRPr="00914D27">
        <w:rPr>
          <w:sz w:val="24"/>
          <w:szCs w:val="24"/>
        </w:rPr>
        <w:tab/>
      </w:r>
      <w:r w:rsidRPr="00914D27">
        <w:rPr>
          <w:sz w:val="24"/>
          <w:szCs w:val="24"/>
        </w:rPr>
        <w:tab/>
      </w:r>
      <w:r w:rsidRPr="00914D27">
        <w:rPr>
          <w:sz w:val="24"/>
          <w:szCs w:val="24"/>
        </w:rPr>
        <w:tab/>
      </w:r>
      <w:r w:rsidRPr="00914D27">
        <w:rPr>
          <w:sz w:val="24"/>
          <w:szCs w:val="24"/>
        </w:rPr>
        <w:tab/>
      </w:r>
      <w:r w:rsidRPr="00914D27">
        <w:rPr>
          <w:sz w:val="24"/>
          <w:szCs w:val="24"/>
        </w:rPr>
        <w:tab/>
      </w:r>
      <w:r w:rsidRPr="00914D27">
        <w:rPr>
          <w:sz w:val="24"/>
          <w:szCs w:val="24"/>
        </w:rPr>
        <w:tab/>
        <w:t xml:space="preserve">        </w:t>
      </w:r>
    </w:p>
    <w:p w:rsidRDefault="00914D27" w:rsidP="00914D27" w:rsidR="00914D27" w:rsidRPr="00914D27">
      <w:pPr>
        <w:jc w:val="center"/>
        <w:rPr>
          <w:sz w:val="24"/>
          <w:szCs w:val="24"/>
        </w:rPr>
      </w:pPr>
      <w:r w:rsidRPr="00914D27">
        <w:rPr>
          <w:sz w:val="24"/>
          <w:szCs w:val="24"/>
        </w:rPr>
        <w:t>Z A K LJ U Č A K</w:t>
      </w:r>
    </w:p>
    <w:p w:rsidRDefault="00914D27" w:rsidP="00914D27" w:rsidR="00914D27" w:rsidRPr="00914D27">
      <w:pPr>
        <w:rPr>
          <w:sz w:val="24"/>
          <w:szCs w:val="24"/>
        </w:rPr>
      </w:pPr>
    </w:p>
    <w:p w:rsidRDefault="00914D27" w:rsidP="00914D27" w:rsidR="00914D27" w:rsidRPr="00914D27">
      <w:pPr>
        <w:jc w:val="both"/>
        <w:rPr>
          <w:sz w:val="24"/>
          <w:szCs w:val="24"/>
        </w:rPr>
      </w:pPr>
      <w:r w:rsidRPr="00914D27">
        <w:rPr>
          <w:sz w:val="24"/>
          <w:szCs w:val="24"/>
        </w:rPr>
        <w:tab/>
        <w:t>Trgovački sud u Zagrebu, po sucu Maji Jurovicki, u stečajnom predmetu povodom zahtjeva FINA Regionalni centar Zagreb, za provedbu skraćenog stečajnog postupka nad dužnikom</w:t>
      </w:r>
      <w:r w:rsidR="00883EC1">
        <w:rPr>
          <w:sz w:val="24"/>
          <w:szCs w:val="24"/>
        </w:rPr>
        <w:t xml:space="preserve"> </w:t>
      </w:r>
      <w:r w:rsidR="00883EC1" w:rsidRPr="00883EC1">
        <w:rPr>
          <w:sz w:val="24"/>
          <w:szCs w:val="24"/>
        </w:rPr>
        <w:t>SALBA STIL d.o.o.</w:t>
      </w:r>
      <w:r w:rsidR="00883EC1">
        <w:rPr>
          <w:sz w:val="24"/>
          <w:szCs w:val="24"/>
        </w:rPr>
        <w:t xml:space="preserve"> OIB:</w:t>
      </w:r>
      <w:r w:rsidR="00883EC1" w:rsidRPr="00883EC1">
        <w:t xml:space="preserve"> </w:t>
      </w:r>
      <w:r w:rsidR="00883EC1" w:rsidRPr="00883EC1">
        <w:rPr>
          <w:sz w:val="24"/>
          <w:szCs w:val="24"/>
        </w:rPr>
        <w:t>98608815582</w:t>
      </w:r>
      <w:r w:rsidRPr="00914D27">
        <w:rPr>
          <w:sz w:val="24"/>
          <w:szCs w:val="24"/>
        </w:rPr>
        <w:t xml:space="preserve">, Zagreb, </w:t>
      </w:r>
      <w:r w:rsidR="00883EC1">
        <w:rPr>
          <w:sz w:val="24"/>
          <w:szCs w:val="24"/>
        </w:rPr>
        <w:t>Svetoivanska 11</w:t>
      </w:r>
      <w:r w:rsidRPr="00914D27">
        <w:rPr>
          <w:sz w:val="24"/>
          <w:szCs w:val="24"/>
        </w:rPr>
        <w:t xml:space="preserve">, dana 16. srpnja 2019.  </w:t>
      </w:r>
    </w:p>
    <w:p w:rsidRDefault="000D5A28" w:rsidP="005D5943" w:rsidR="000D5A28" w:rsidRPr="005D5943">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w:t>
      </w:r>
      <w:r w:rsidR="009D5EEB">
        <w:rPr>
          <w:sz w:val="24"/>
          <w:szCs w:val="24"/>
        </w:rPr>
        <w:t>Regionalni centar Zagreb</w:t>
      </w:r>
      <w:r w:rsidR="000D5A28" w:rsidRPr="000D5A28">
        <w:rPr>
          <w:sz w:val="24"/>
          <w:szCs w:val="24"/>
        </w:rPr>
        <w:t xml:space="preserve"> </w:t>
      </w:r>
      <w:r>
        <w:rPr>
          <w:sz w:val="24"/>
          <w:szCs w:val="24"/>
        </w:rPr>
        <w:t xml:space="preserve">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Slijedom navedenog, a temeljem odredbe članka 117.</w:t>
      </w:r>
      <w:r w:rsidR="001F204F">
        <w:rPr>
          <w:sz w:val="24"/>
          <w:szCs w:val="24"/>
        </w:rPr>
        <w:t xml:space="preserve"> </w:t>
      </w:r>
      <w:r>
        <w:rPr>
          <w:sz w:val="24"/>
          <w:szCs w:val="24"/>
        </w:rPr>
        <w:t xml:space="preserve">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9D5EEB" w:rsidR="009D5EEB">
      <w:pPr>
        <w:jc w:val="center"/>
        <w:rPr>
          <w:sz w:val="24"/>
          <w:szCs w:val="24"/>
        </w:rPr>
      </w:pPr>
      <w:r>
        <w:rPr>
          <w:sz w:val="24"/>
          <w:szCs w:val="24"/>
        </w:rPr>
        <w:t xml:space="preserve">Zagreb </w:t>
      </w:r>
      <w:r w:rsidR="009D5EEB">
        <w:rPr>
          <w:sz w:val="24"/>
          <w:szCs w:val="24"/>
        </w:rPr>
        <w:t>16</w:t>
      </w:r>
      <w:r w:rsidR="009D5EEB" w:rsidRPr="007815E2">
        <w:rPr>
          <w:sz w:val="24"/>
          <w:szCs w:val="24"/>
        </w:rPr>
        <w:t xml:space="preserve">. </w:t>
      </w:r>
      <w:r w:rsidR="009D5EEB">
        <w:rPr>
          <w:sz w:val="24"/>
          <w:szCs w:val="24"/>
        </w:rPr>
        <w:t xml:space="preserve">srpnja </w:t>
      </w:r>
      <w:r w:rsidR="009D5EEB" w:rsidRPr="007815E2">
        <w:rPr>
          <w:sz w:val="24"/>
          <w:szCs w:val="24"/>
        </w:rPr>
        <w:t>2019</w:t>
      </w:r>
      <w:r w:rsidR="009D5EEB" w:rsidRPr="000D5A28">
        <w:rPr>
          <w:sz w:val="24"/>
          <w:szCs w:val="24"/>
        </w:rPr>
        <w:t>.</w:t>
      </w:r>
    </w:p>
    <w:p w:rsidRDefault="00595E99" w:rsidP="00DD2B2F" w:rsidR="00595E99">
      <w:pPr>
        <w:jc w:val="center"/>
        <w:rPr>
          <w:sz w:val="24"/>
          <w:szCs w:val="24"/>
        </w:rPr>
      </w:pP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752584">
        <w:rPr>
          <w:sz w:val="24"/>
          <w:szCs w:val="24"/>
        </w:rPr>
        <w:t xml:space="preserve">, v.r. </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Protiv ovog zaključka  žalba nije dopuštena (čl. 19.</w:t>
      </w:r>
      <w:r w:rsidR="001F204F">
        <w:rPr>
          <w:sz w:val="24"/>
        </w:rPr>
        <w:t xml:space="preserve"> </w:t>
      </w:r>
      <w:r>
        <w:rPr>
          <w:sz w:val="24"/>
        </w:rPr>
        <w:t xml:space="preserve">stavak 7. SZ-a). </w:t>
      </w:r>
    </w:p>
    <w:p w:rsidRDefault="00595E99" w:rsidP="002B5B04" w:rsidR="00595E99">
      <w:pPr>
        <w:jc w:val="both"/>
        <w:rPr>
          <w:sz w:val="24"/>
        </w:rPr>
      </w:pPr>
    </w:p>
    <w:p w:rsidRDefault="00595E99" w:rsidP="002B5B04" w:rsidR="00595E99">
      <w:pPr>
        <w:jc w:val="both"/>
        <w:rPr>
          <w:sz w:val="24"/>
        </w:rPr>
      </w:pPr>
    </w:p>
    <w:p w:rsidRDefault="00752584" w:rsidP="004F5146" w:rsidR="00752584">
      <w:pPr>
        <w:jc w:val="right"/>
        <w:rPr>
          <w:sz w:val="24"/>
        </w:rPr>
      </w:pPr>
      <w:r>
        <w:rPr>
          <w:sz w:val="24"/>
        </w:rPr>
        <w:t>za točnost otpravka-ovlašteni službenik</w:t>
      </w:r>
    </w:p>
    <w:p w:rsidRDefault="00752584" w:rsidP="004F5146" w:rsidR="00752584">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AA22FF">
    <w:pPr>
      <w:pStyle w:val="Zaglavlje"/>
      <w:framePr w:y="1" w:xAlign="center" w:vAnchor="text" w:hAnchor="margin" w:wrap="around"/>
      <w:rPr>
        <w:rStyle w:val="Brojstranice"/>
        <w:sz w:val="24"/>
        <w:szCs w:val="24"/>
      </w:rPr>
    </w:pPr>
    <w:r w:rsidRPr="00AA22FF">
      <w:rPr>
        <w:rStyle w:val="Brojstranice"/>
        <w:sz w:val="24"/>
        <w:szCs w:val="24"/>
      </w:rPr>
      <w:fldChar w:fldCharType="begin"/>
    </w:r>
    <w:r w:rsidRPr="00AA22FF">
      <w:rPr>
        <w:rStyle w:val="Brojstranice"/>
        <w:sz w:val="24"/>
        <w:szCs w:val="24"/>
      </w:rPr>
      <w:instrText xml:space="preserve">PAGE  </w:instrText>
    </w:r>
    <w:r w:rsidRPr="00AA22FF">
      <w:rPr>
        <w:rStyle w:val="Brojstranice"/>
        <w:sz w:val="24"/>
        <w:szCs w:val="24"/>
      </w:rPr>
      <w:fldChar w:fldCharType="separate"/>
    </w:r>
    <w:r w:rsidR="00752584">
      <w:rPr>
        <w:rStyle w:val="Brojstranice"/>
        <w:noProof/>
        <w:sz w:val="24"/>
        <w:szCs w:val="24"/>
      </w:rPr>
      <w:t>2</w:t>
    </w:r>
    <w:r w:rsidRPr="00AA22FF">
      <w:rPr>
        <w:rStyle w:val="Brojstranice"/>
        <w:sz w:val="24"/>
        <w:szCs w:val="24"/>
      </w:rPr>
      <w:fldChar w:fldCharType="end"/>
    </w:r>
  </w:p>
  <w:p w:rsidRDefault="00752584" w:rsidP="0012371C" w:rsidR="00E87384" w:rsidRPr="00010102">
    <w:pPr>
      <w:pStyle w:val="Zaglavlje"/>
      <w:jc w:val="right"/>
      <w:rPr>
        <w:sz w:val="24"/>
        <w:szCs w:val="24"/>
      </w:rPr>
    </w:pPr>
    <w:r>
      <w:rPr>
        <w:sz w:val="24"/>
        <w:szCs w:val="24"/>
      </w:rPr>
      <w:t>70.St-821/2019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058C"/>
    <w:rsid w:val="000D2F83"/>
    <w:rsid w:val="000D5090"/>
    <w:rsid w:val="000D5A28"/>
    <w:rsid w:val="000D61B8"/>
    <w:rsid w:val="000E0148"/>
    <w:rsid w:val="000E42D5"/>
    <w:rsid w:val="000E4EF5"/>
    <w:rsid w:val="000E530D"/>
    <w:rsid w:val="000E6E2E"/>
    <w:rsid w:val="000E6F7E"/>
    <w:rsid w:val="000F329D"/>
    <w:rsid w:val="000F3B59"/>
    <w:rsid w:val="001039EA"/>
    <w:rsid w:val="00111921"/>
    <w:rsid w:val="001141DA"/>
    <w:rsid w:val="00123529"/>
    <w:rsid w:val="0012371C"/>
    <w:rsid w:val="00125559"/>
    <w:rsid w:val="0013140D"/>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4347"/>
    <w:rsid w:val="001A028B"/>
    <w:rsid w:val="001A3C39"/>
    <w:rsid w:val="001B0891"/>
    <w:rsid w:val="001B3AD7"/>
    <w:rsid w:val="001B5C35"/>
    <w:rsid w:val="001C1529"/>
    <w:rsid w:val="001C43AC"/>
    <w:rsid w:val="001D00F9"/>
    <w:rsid w:val="001D1C82"/>
    <w:rsid w:val="001D30B3"/>
    <w:rsid w:val="001E6223"/>
    <w:rsid w:val="001E6B00"/>
    <w:rsid w:val="001E7C6D"/>
    <w:rsid w:val="001F204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5943"/>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539"/>
    <w:rsid w:val="007278E3"/>
    <w:rsid w:val="00727BC8"/>
    <w:rsid w:val="00730966"/>
    <w:rsid w:val="00733E79"/>
    <w:rsid w:val="00736564"/>
    <w:rsid w:val="00736C9F"/>
    <w:rsid w:val="007468B0"/>
    <w:rsid w:val="00752584"/>
    <w:rsid w:val="00753D8A"/>
    <w:rsid w:val="00755ABD"/>
    <w:rsid w:val="00756A16"/>
    <w:rsid w:val="0076081A"/>
    <w:rsid w:val="00765040"/>
    <w:rsid w:val="007736ED"/>
    <w:rsid w:val="00773B76"/>
    <w:rsid w:val="00774C49"/>
    <w:rsid w:val="007753CA"/>
    <w:rsid w:val="007815E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83EC1"/>
    <w:rsid w:val="00890C84"/>
    <w:rsid w:val="008935AC"/>
    <w:rsid w:val="008A2884"/>
    <w:rsid w:val="008B5163"/>
    <w:rsid w:val="008C040B"/>
    <w:rsid w:val="008C25FC"/>
    <w:rsid w:val="008C3DFF"/>
    <w:rsid w:val="008D07BB"/>
    <w:rsid w:val="008D17C5"/>
    <w:rsid w:val="008D2B79"/>
    <w:rsid w:val="008E2BF4"/>
    <w:rsid w:val="0090567E"/>
    <w:rsid w:val="00906DAF"/>
    <w:rsid w:val="00913A5E"/>
    <w:rsid w:val="00914D27"/>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5EEB"/>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22FF"/>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002E"/>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2FE0"/>
    <w:rsid w:val="00CA5A06"/>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3476"/>
    <w:rsid w:val="00E47A19"/>
    <w:rsid w:val="00E50594"/>
    <w:rsid w:val="00E601B8"/>
    <w:rsid w:val="00E63F6E"/>
    <w:rsid w:val="00E65D5D"/>
    <w:rsid w:val="00E66F2E"/>
    <w:rsid w:val="00E74902"/>
    <w:rsid w:val="00E87384"/>
    <w:rsid w:val="00E91BC3"/>
    <w:rsid w:val="00E93AAB"/>
    <w:rsid w:val="00EA206D"/>
    <w:rsid w:val="00EA221F"/>
    <w:rsid w:val="00EB27D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834"/>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52584"/>
    <w:rPr>
      <w:color w:val="808080"/>
      <w:bdr w:space="0" w:sz="0" w:color="auto" w:val="none"/>
      <w:shd w:fill="auto" w:color="auto" w:val="clear"/>
    </w:rPr>
  </w:style>
  <w:style w:customStyle="true" w:styleId="eSPISCCParagraphDefaultFont" w:type="character">
    <w:name w:val="eSPIS_CC_Paragraph Default Font"/>
    <w:basedOn w:val="Zadanifontodlomka"/>
    <w:rsid w:val="007525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258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25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25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52584"/>
    <w:rPr>
      <w:color w:val="808080"/>
      <w:bdr w:color="auto" w:space="0" w:sz="0" w:val="none"/>
      <w:shd w:color="auto" w:fill="auto" w:val="clear"/>
    </w:rPr>
  </w:style>
  <w:style w:customStyle="1" w:styleId="eSPISCCParagraphDefaultFont" w:type="character">
    <w:name w:val="eSPIS_CC_Paragraph Default Font"/>
    <w:basedOn w:val="Zadanifontodlomka"/>
    <w:rsid w:val="007525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258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25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25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3565304">
      <w:bodyDiv w:val="true"/>
      <w:marLeft w:val="0"/>
      <w:marRight w:val="0"/>
      <w:marTop w:val="0"/>
      <w:marBottom w:val="0"/>
      <w:divBdr>
        <w:top w:space="0" w:sz="0" w:color="auto" w:val="none"/>
        <w:left w:space="0" w:sz="0" w:color="auto" w:val="none"/>
        <w:bottom w:space="0" w:sz="0" w:color="auto" w:val="none"/>
        <w:right w:space="0" w:sz="0" w:color="auto" w:val="none"/>
      </w:divBdr>
    </w:div>
    <w:div w:id="88441307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92162113">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St-821/2019</izvorni_sadrzaj>
    <derivirana_varijabla naziv="DomainObject.Predmet.OznakaBroj_1">St-821/2019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SALBA STIL d.o.o.</izvorni_sadrzaj>
    <derivirana_varijabla naziv="DomainObject.Predmet.ProtustrankaFormated_1">  SALBA STIL d.o.o.</derivirana_varijabla>
  </DomainObject.Predmet.ProtustrankaFormated>
  <DomainObject.Predmet.ProtustrankaFormatedOIB>
    <izvorni_sadrzaj>  SALBA STIL d.o.o., OIB 98608815582</izvorni_sadrzaj>
    <derivirana_varijabla naziv="DomainObject.Predmet.ProtustrankaFormatedOIB_1">  SALBA STIL d.o.o., OIB 98608815582</derivirana_varijabla>
  </DomainObject.Predmet.ProtustrankaFormatedOIB>
  <DomainObject.Predmet.ProtustrankaFormatedWithAdress>
    <izvorni_sadrzaj> SALBA STIL d.o.o., Svetoivanska 11, 10000 Zagreb</izvorni_sadrzaj>
    <derivirana_varijabla naziv="DomainObject.Predmet.ProtustrankaFormatedWithAdress_1"> SALBA STIL d.o.o., Svetoivanska 11, 10000 Zagreb</derivirana_varijabla>
  </DomainObject.Predmet.ProtustrankaFormatedWithAdress>
  <DomainObject.Predmet.ProtustrankaFormatedWithAdressOIB>
    <izvorni_sadrzaj> SALBA STIL d.o.o., OIB 98608815582, Svetoivanska 11, 10000 Zagreb</izvorni_sadrzaj>
    <derivirana_varijabla naziv="DomainObject.Predmet.ProtustrankaFormatedWithAdressOIB_1"> SALBA STIL d.o.o., OIB 98608815582, Svetoivanska 11, 10000 Zagreb</derivirana_varijabla>
  </DomainObject.Predmet.ProtustrankaFormatedWithAdressOIB>
  <DomainObject.Predmet.ProtustrankaWithAdress>
    <izvorni_sadrzaj>SALBA STIL d.o.o. Svetoivanska 11, 10000 Zagreb</izvorni_sadrzaj>
    <derivirana_varijabla naziv="DomainObject.Predmet.ProtustrankaWithAdress_1">SALBA STIL d.o.o. Svetoivanska 11, 10000 Zagreb</derivirana_varijabla>
  </DomainObject.Predmet.ProtustrankaWithAdress>
  <DomainObject.Predmet.ProtustrankaWithAdressOIB>
    <izvorni_sadrzaj>SALBA STIL d.o.o., OIB 98608815582, Svetoivanska 11, 10000 Zagreb</izvorni_sadrzaj>
    <derivirana_varijabla naziv="DomainObject.Predmet.ProtustrankaWithAdressOIB_1">SALBA STIL d.o.o., OIB 98608815582, Svetoivanska 11, 10000 Zagreb</derivirana_varijabla>
  </DomainObject.Predmet.ProtustrankaWithAdressOIB>
  <DomainObject.Predmet.ProtustrankaNazivFormated>
    <izvorni_sadrzaj>SALBA STIL d.o.o.</izvorni_sadrzaj>
    <derivirana_varijabla naziv="DomainObject.Predmet.ProtustrankaNazivFormated_1">SALBA STIL d.o.o.</derivirana_varijabla>
  </DomainObject.Predmet.ProtustrankaNazivFormated>
  <DomainObject.Predmet.ProtustrankaNazivFormatedOIB>
    <izvorni_sadrzaj>SALBA STIL d.o.o., OIB 98608815582</izvorni_sadrzaj>
    <derivirana_varijabla naziv="DomainObject.Predmet.ProtustrankaNazivFormatedOIB_1">SALBA STIL d.o.o., OIB 98608815582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SALBA STIL d.o.o.</item>
    </izvorni_sadrzaj>
    <derivirana_varijabla naziv="DomainObject.Predmet.ProtuStrankaListFormated_1">
      <item>SALBA STIL d.o.o.</item>
    </derivirana_varijabla>
  </DomainObject.Predmet.ProtuStrankaListFormated>
  <DomainObject.Predmet.ProtuStrankaListFormatedOIB>
    <izvorni_sadrzaj>
      <item>SALBA STIL d.o.o., OIB 98608815582</item>
    </izvorni_sadrzaj>
    <derivirana_varijabla naziv="DomainObject.Predmet.ProtuStrankaListFormatedOIB_1">
      <item>SALBA STIL d.o.o., OIB 98608815582</item>
    </derivirana_varijabla>
  </DomainObject.Predmet.ProtuStrankaListFormatedOIB>
  <DomainObject.Predmet.ProtuStrankaListFormatedWithAdress>
    <izvorni_sadrzaj>
      <item>SALBA STIL d.o.o., Svetoivanska 11, 10000 Zagreb</item>
    </izvorni_sadrzaj>
    <derivirana_varijabla naziv="DomainObject.Predmet.ProtuStrankaListFormatedWithAdress_1">
      <item>SALBA STIL d.o.o., Svetoivanska 11, 10000 Zagreb</item>
    </derivirana_varijabla>
  </DomainObject.Predmet.ProtuStrankaListFormatedWithAdress>
  <DomainObject.Predmet.ProtuStrankaListFormatedWithAdressOIB>
    <izvorni_sadrzaj>
      <item>SALBA STIL d.o.o., OIB 98608815582, Svetoivanska 11, 10000 Zagreb</item>
    </izvorni_sadrzaj>
    <derivirana_varijabla naziv="DomainObject.Predmet.ProtuStrankaListFormatedWithAdressOIB_1">
      <item>SALBA STIL d.o.o., OIB 98608815582, Svetoivanska 11, 10000 Zagreb</item>
    </derivirana_varijabla>
  </DomainObject.Predmet.ProtuStrankaListFormatedWithAdressOIB>
  <DomainObject.Predmet.ProtuStrankaListNazivFormated>
    <izvorni_sadrzaj>
      <item>SALBA STIL d.o.o.</item>
    </izvorni_sadrzaj>
    <derivirana_varijabla naziv="DomainObject.Predmet.ProtuStrankaListNazivFormated_1">
      <item>SALBA STIL d.o.o.</item>
    </derivirana_varijabla>
  </DomainObject.Predmet.ProtuStrankaListNazivFormated>
  <DomainObject.Predmet.ProtuStrankaListNazivFormatedOIB>
    <izvorni_sadrzaj>
      <item>SALBA STIL d.o.o., OIB 98608815582</item>
    </izvorni_sadrzaj>
    <derivirana_varijabla naziv="DomainObject.Predmet.ProtuStrankaListNazivFormatedOIB_1">
      <item>SALBA STIL d.o.o., OIB 98608815582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SALBA STIL d.o.o.</izvorni_sadrzaj>
    <derivirana_varijabla naziv="DomainObject.Predmet.ProtustrankaIDrugi_1">SALBA STIL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SALBA STIL d.o.o., OIB 98608815582, Svetoivanska 11, 10000 Zagreb</izvorni_sadrzaj>
    <derivirana_varijabla naziv="DomainObject.Predmet.ProtustrankaIDrugiAdressOIB_1">SALBA STIL d.o.o., OIB 98608815582, Svetoivanska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SALBA STIL d.o.o.</item>
    </izvorni_sadrzaj>
    <derivirana_varijabla naziv="DomainObject.Predmet.SudioniciListNaziv_1">
      <item>FINA Regionalni centar Zagreb</item>
      <item>SALBA STIL d.o.o.</item>
    </derivirana_varijabla>
  </DomainObject.Predmet.SudioniciListNaziv>
  <DomainObject.Predmet.SudioniciListAdressOIB>
    <izvorni_sadrzaj>
      <item>FINA Regionalni centar Zagreb, OIB 85821130368, Trg svibanjskih žrtava 1995.1,10000 Zagreb</item>
      <item>SALBA STIL d.o.o., OIB 98608815582, Svetoivanska 11,10000 Zagreb</item>
    </izvorni_sadrzaj>
    <derivirana_varijabla naziv="DomainObject.Predmet.SudioniciListAdressOIB_1">
      <item>FINA Regionalni centar Zagreb, OIB 85821130368, Trg svibanjskih žrtava 1995.1,10000 Zagreb</item>
      <item>SALBA STIL d.o.o., OIB 98608815582, Svetoivanska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98608815582</item>
    </izvorni_sadrzaj>
    <derivirana_varijabla naziv="DomainObject.Predmet.SudioniciListNazivOIB_1">
      <item>, OIB 85821130368</item>
      <item>, OIB 98608815582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srpnja 2019.</izvorni_sadrzaj>
    <derivirana_varijabla naziv="DomainObject.PredzadnjaOdlukaIzPredmeta.DatumDonosenjaOdluke_1">16. srpnja 2019.</derivirana_varijabla>
  </DomainObject.PredzadnjaOdlukaIzPredmeta.DatumDonosenjaOdluke>
  <DomainObject.PredzadnjaOdlukaIzPredmeta.Oznaka>
    <izvorni_sadrzaj>St-821/2019-3</izvorni_sadrzaj>
    <derivirana_varijabla naziv="DomainObject.PredzadnjaOdlukaIzPredmeta.Oznaka_1">St-821/2019-3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D25EDE-983C-4444-8AA2-B6072567E0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1988</properties:Characters>
  <properties:Lines>63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2019-07-16T10:07:00Z</dcterms:created>
  <dc:creator>Korisnik</dc:creator>
  <cp:lastModifiedBy>Mirjana Gašparić</cp:lastModifiedBy>
  <cp:lastPrinted>2019-07-16T11:40:00Z</cp:lastPrinted>
  <dcterms:modified xmlns:xsi="http://www.w3.org/2001/XMLSchema-instance" xsi:type="dcterms:W3CDTF">2019-07-16T11:40:00Z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(St-821-19 zaključak-poziv upravi.docx)</vt:lpwstr>
  </prop:property>
  <prop:property name="CC_coloring" pid="4" fmtid="{D5CDD505-2E9C-101B-9397-08002B2CF9AE}">
    <vt:bool>false</vt:bool>
  </prop:property>
  <prop:property name="BrojStranica" pid="5" fmtid="{D5CDD505-2E9C-101B-9397-08002B2CF9AE}">
    <vt:i4>2</vt:i4>
  </prop:property>
</prop:Properties>
</file>