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bb99" w14:paraId="acebb9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556F2B">
        <w:rPr>
          <w:rFonts w:hAnsi="Times New Roman" w:ascii="Times New Roman"/>
          <w:b/>
          <w:sz w:val="24"/>
          <w:szCs w:val="24"/>
        </w:rPr>
        <w:t>31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556F2B">
        <w:rPr>
          <w:rFonts w:hAnsi="Times New Roman" w:ascii="Times New Roman"/>
        </w:rPr>
        <w:t>31/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556F2B" w:rsidRPr="00556F2B">
        <w:rPr>
          <w:rFonts w:hAnsi="Times New Roman" w:ascii="Times New Roman"/>
        </w:rPr>
        <w:t>FRANJO TOMKIĆ j.d.o.o.</w:t>
      </w:r>
      <w:r w:rsidR="009C5735">
        <w:rPr>
          <w:rFonts w:hAnsi="Times New Roman" w:ascii="Times New Roman"/>
        </w:rPr>
        <w:t>,</w:t>
      </w:r>
      <w:r w:rsidR="004569E1">
        <w:rPr>
          <w:rFonts w:hAnsi="Times New Roman" w:ascii="Times New Roman"/>
        </w:rPr>
        <w:t xml:space="preserve"> </w:t>
      </w:r>
      <w:r w:rsidR="0050255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9C5735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556F2B" w:rsidRPr="00556F2B">
        <w:rPr>
          <w:rFonts w:hAnsi="Times New Roman" w:ascii="Times New Roman"/>
        </w:rPr>
        <w:t>23415778315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41895"/>
    <w:rsid w:val="00685A31"/>
    <w:rsid w:val="00716ACC"/>
    <w:rsid w:val="008E2B52"/>
    <w:rsid w:val="008E7A2B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89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89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89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89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89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89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8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8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TOMKIĆ j.d.o.o.</izvorni_sadrzaj>
    <derivirana_varijabla naziv="DomainObject.Predmet.ProtustrankaFormated_1">  FRANJO TOMKIĆ j.d.o.o.</derivirana_varijabla>
  </DomainObject.Predmet.ProtustrankaFormated>
  <DomainObject.Predmet.ProtustrankaFormatedOIB>
    <izvorni_sadrzaj>  FRANJO TOMKIĆ j.d.o.o., OIB 23415778315</izvorni_sadrzaj>
    <derivirana_varijabla naziv="DomainObject.Predmet.ProtustrankaFormatedOIB_1">  FRANJO TOMKIĆ j.d.o.o., OIB 23415778315</derivirana_varijabla>
  </DomainObject.Predmet.ProtustrankaFormatedOIB>
  <DomainObject.Predmet.ProtustrankaFormatedWithAdress>
    <izvorni_sadrzaj> FRANJO TOMKIĆ j.d.o.o., Braće Domanny 2, 10000 Zagreb</izvorni_sadrzaj>
    <derivirana_varijabla naziv="DomainObject.Predmet.ProtustrankaFormatedWithAdress_1"> FRANJO TOMKIĆ j.d.o.o., Braće Domanny 2, 10000 Zagreb</derivirana_varijabla>
  </DomainObject.Predmet.ProtustrankaFormatedWithAdress>
  <DomainObject.Predmet.ProtustrankaFormatedWithAdressOIB>
    <izvorni_sadrzaj> FRANJO TOMKIĆ j.d.o.o., OIB 23415778315, Braće Domanny 2, 10000 Zagreb</izvorni_sadrzaj>
    <derivirana_varijabla naziv="DomainObject.Predmet.ProtustrankaFormatedWithAdressOIB_1"> FRANJO TOMKIĆ j.d.o.o., OIB 23415778315, Braće Domanny 2, 10000 Zagreb</derivirana_varijabla>
  </DomainObject.Predmet.ProtustrankaFormatedWithAdressOIB>
  <DomainObject.Predmet.ProtustrankaWithAdress>
    <izvorni_sadrzaj>FRANJO TOMKIĆ j.d.o.o. Braće Domanny 2, 10000 Zagreb</izvorni_sadrzaj>
    <derivirana_varijabla naziv="DomainObject.Predmet.ProtustrankaWithAdress_1">FRANJO TOMKIĆ j.d.o.o. Braće Domanny 2, 10000 Zagreb</derivirana_varijabla>
  </DomainObject.Predmet.ProtustrankaWithAdress>
  <DomainObject.Predmet.ProtustrankaWithAdressOIB>
    <izvorni_sadrzaj>FRANJO TOMKIĆ j.d.o.o., OIB 23415778315, Braće Domanny 2, 10000 Zagreb</izvorni_sadrzaj>
    <derivirana_varijabla naziv="DomainObject.Predmet.ProtustrankaWithAdressOIB_1">FRANJO TOMKIĆ j.d.o.o., OIB 23415778315, Braće Domanny 2, 10000 Zagreb</derivirana_varijabla>
  </DomainObject.Predmet.ProtustrankaWithAdressOIB>
  <DomainObject.Predmet.ProtustrankaNazivFormated>
    <izvorni_sadrzaj>FRANJO TOMKIĆ j.d.o.o.</izvorni_sadrzaj>
    <derivirana_varijabla naziv="DomainObject.Predmet.ProtustrankaNazivFormated_1">FRANJO TOMKIĆ j.d.o.o.</derivirana_varijabla>
  </DomainObject.Predmet.ProtustrankaNazivFormated>
  <DomainObject.Predmet.ProtustrankaNazivFormatedOIB>
    <izvorni_sadrzaj>FRANJO TOMKIĆ j.d.o.o., OIB 23415778315</izvorni_sadrzaj>
    <derivirana_varijabla naziv="DomainObject.Predmet.ProtustrankaNazivFormatedOIB_1">FRANJO TOMKIĆ j.d.o.o., OIB 23415778315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FRANJO TOMKIĆ j.d.o.o.</item>
    </izvorni_sadrzaj>
    <derivirana_varijabla naziv="DomainObject.Predmet.ProtuStrankaListFormated_1">
      <item>FRANJO TOMKIĆ j.d.o.o.</item>
    </derivirana_varijabla>
  </DomainObject.Predmet.ProtuStrankaListFormated>
  <DomainObject.Predmet.ProtuStrankaListFormatedOIB>
    <izvorni_sadrzaj>
      <item>FRANJO TOMKIĆ j.d.o.o., OIB 23415778315</item>
    </izvorni_sadrzaj>
    <derivirana_varijabla naziv="DomainObject.Predmet.ProtuStrankaListFormatedOIB_1">
      <item>FRANJO TOMKIĆ j.d.o.o., OIB 23415778315</item>
    </derivirana_varijabla>
  </DomainObject.Predmet.ProtuStrankaListFormatedOIB>
  <DomainObject.Predmet.ProtuStrankaListFormatedWithAdress>
    <izvorni_sadrzaj>
      <item>FRANJO TOMKIĆ j.d.o.o., Braće Domanny 2, 10000 Zagreb</item>
    </izvorni_sadrzaj>
    <derivirana_varijabla naziv="DomainObject.Predmet.ProtuStrankaListFormatedWithAdress_1">
      <item>FRANJO TOMKIĆ j.d.o.o., Braće Domanny 2, 10000 Zagreb</item>
    </derivirana_varijabla>
  </DomainObject.Predmet.ProtuStrankaListFormatedWithAdress>
  <DomainObject.Predmet.ProtuStrankaListFormatedWithAdressOIB>
    <izvorni_sadrzaj>
      <item>FRANJO TOMKIĆ j.d.o.o., OIB 23415778315, Braće Domanny 2, 10000 Zagreb</item>
    </izvorni_sadrzaj>
    <derivirana_varijabla naziv="DomainObject.Predmet.ProtuStrankaListFormatedWithAdressOIB_1">
      <item>FRANJO TOMKIĆ j.d.o.o., OIB 23415778315, Braće Domanny 2, 10000 Zagreb</item>
    </derivirana_varijabla>
  </DomainObject.Predmet.ProtuStrankaListFormatedWithAdressOIB>
  <DomainObject.Predmet.ProtuStrankaListNazivFormated>
    <izvorni_sadrzaj>
      <item>FRANJO TOMKIĆ j.d.o.o.</item>
    </izvorni_sadrzaj>
    <derivirana_varijabla naziv="DomainObject.Predmet.ProtuStrankaListNazivFormated_1">
      <item>FRANJO TOMKIĆ j.d.o.o.</item>
    </derivirana_varijabla>
  </DomainObject.Predmet.ProtuStrankaListNazivFormated>
  <DomainObject.Predmet.ProtuStrankaListNazivFormatedOIB>
    <izvorni_sadrzaj>
      <item>FRANJO TOMKIĆ j.d.o.o., OIB 23415778315</item>
    </izvorni_sadrzaj>
    <derivirana_varijabla naziv="DomainObject.Predmet.ProtuStrankaListNazivFormatedOIB_1">
      <item>FRANJO TOMKIĆ j.d.o.o., OIB 23415778315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FRANJO TOMKIĆ j.d.o.o.</izvorni_sadrzaj>
    <derivirana_varijabla naziv="DomainObject.Predmet.ProtustrankaIDrugi_1">FRANJO TOMKIĆ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FRANJO TOMKIĆ j.d.o.o., OIB 23415778315, Braće Domanny 2, 10000 Zagreb</izvorni_sadrzaj>
    <derivirana_varijabla naziv="DomainObject.Predmet.ProtustrankaIDrugiAdressOIB_1">FRANJO TOMKIĆ j.d.o.o., OIB 23415778315, Braće Domanny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FRANJO TOMKIĆ j.d.o.o.</item>
    </izvorni_sadrzaj>
    <derivirana_varijabla naziv="DomainObject.Predmet.SudioniciListNaziv_1">
      <item>FINA Regionalni centar Zagreb</item>
      <item>FRANJO TOMKIĆ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FRANJO TOMKIĆ j.d.o.o., OIB 23415778315, Braće Domanny 2,10000 Zagreb</item>
    </izvorni_sadrzaj>
    <derivirana_varijabla naziv="DomainObject.Predmet.SudioniciListAdressOIB_1">
      <item>FINA Regionalni centar Zagreb, OIB 85821130368, Trg svibanjskih žrtava 1995. 1,10000 Zagreb</item>
      <item>FRANJO TOMKIĆ j.d.o.o., OIB 23415778315, Braće Domanny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23415778315</item>
    </izvorni_sadrzaj>
    <derivirana_varijabla naziv="DomainObject.Predmet.SudioniciListNazivOIB_1">
      <item>, OIB 85821130368</item>
      <item>, OIB 23415778315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2016-04-19T08:49:00Z</cp:lastPrinted>
  <dcterms:modified xmlns:xsi="http://www.w3.org/2001/XMLSchema-instance" xsi:type="dcterms:W3CDTF">2016-04-19T08:50:00Z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