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6f89" w14:paraId="9836f8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F46CE">
        <w:rPr>
          <w:rFonts w:cs="Times New Roman" w:hAnsi="Times New Roman" w:ascii="Times New Roman"/>
          <w:b w:val="false"/>
          <w:sz w:val="24"/>
          <w:szCs w:val="24"/>
        </w:rPr>
        <w:t>3288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i prijedlogu predlagatelja IVICE ZELENIKE, Zagreb, Ilica 220, OIB: 05914880663,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6F46CE">
        <w:t>PPT VELETRGOVINA d.o.o. Zagreb, Ilica 220, OIB: 00015641710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F46CE" w:rsidRPr="006F46CE">
        <w:t>PPT VELETRGOVINA d.o.o. Zagreb, Ilica 220, OIB: 00015641710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6F46CE" w:rsidRPr="006F46CE">
        <w:t>PPT VELETRGOVINA d.o.o. Zagreb, Ilica 220, OIB: 00015641710</w:t>
      </w:r>
      <w:r>
        <w:t xml:space="preserve">,  za </w:t>
      </w:r>
      <w:r w:rsidR="006F46CE">
        <w:t>dan 19. svibnja 2016.</w:t>
      </w:r>
      <w:r>
        <w:t xml:space="preserve"> u </w:t>
      </w:r>
      <w:r w:rsidR="006F46CE">
        <w:t xml:space="preserve">9,00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6F46CE" w:rsidP="007C4F1C" w:rsidR="006F46CE">
      <w:pPr>
        <w:pStyle w:val="Odlomakpopisa"/>
        <w:numPr>
          <w:ilvl w:val="1"/>
          <w:numId w:val="6"/>
        </w:numPr>
        <w:jc w:val="both"/>
      </w:pPr>
      <w:r>
        <w:t>predlagatelj Ivica Zelenika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lastRenderedPageBreak/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ovog suda poslovni broj St-7283/15 od 2. veljače 2016. obustavljen je skraćeni stečajni postupak  nad dužnikom </w:t>
      </w:r>
      <w:r w:rsidRPr="006F46CE">
        <w:t>PPT VELETRGOVINA d.o.o. Zagreb, Ilica 220, OIB: 00015641710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su vjerovnici Republika Hrvatska, Ministarstvo financija, Porezna uprava Zagreb, i Ivica Zelenika podnijeli prijedlog za otvaranje stečajnog postupka nad dužnikom jer prema njemu imaju potraživanje, a i dužnik je dostavio  prokazni popis imovine.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066" w:rsidR="00204066">
      <w:r>
        <w:separator/>
      </w:r>
    </w:p>
  </w:endnote>
  <w:endnote w:id="0" w:type="continuationSeparator">
    <w:p w:rsidRDefault="00204066" w:rsidR="00204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066" w:rsidR="00204066">
      <w:r>
        <w:separator/>
      </w:r>
    </w:p>
  </w:footnote>
  <w:footnote w:id="0" w:type="continuationSeparator">
    <w:p w:rsidRDefault="00204066" w:rsidR="00204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03396">
      <w:rPr>
        <w:rFonts w:hAnsi="Verdana" w:ascii="Verdana"/>
        <w:b w:val="false"/>
        <w:sz w:val="24"/>
        <w:szCs w:val="24"/>
      </w:rPr>
      <w:t>3288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6FCC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F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F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F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F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F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F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F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F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Ilica 220, 10000 Zagreb</izvorni_sadrzaj>
    <derivirana_varijabla naziv="DomainObject.Predmet.ProtustrankaFormatedWithAdress_1"> PPT VELETRGOVINA d.o.o., Ilica 220, 10000 Zagreb</derivirana_varijabla>
  </DomainObject.Predmet.ProtustrankaFormatedWithAdress>
  <DomainObject.Predmet.ProtustrankaFormatedWithAdressOIB>
    <izvorni_sadrzaj> PPT VELETRGOVINA d.o.o., OIB 00015641710, Ilica 220, 10000 Zagreb</izvorni_sadrzaj>
    <derivirana_varijabla naziv="DomainObject.Predmet.ProtustrankaFormatedWithAdressOIB_1"> PPT VELETRGOVINA d.o.o., OIB 00015641710, Ilica 220, 10000 Zagreb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Ilica 220, 10000 Zagreb</item>
    </izvorni_sadrzaj>
    <derivirana_varijabla naziv="DomainObject.Predmet.ProtuStrankaListFormatedWithAdress_1">
      <item>PPT VELETRGOVINA d.o.o., Ilica 220, 10000 Zagreb</item>
    </derivirana_varijabla>
  </DomainObject.Predmet.ProtuStrankaListFormatedWithAdress>
  <DomainObject.Predmet.ProtuStrankaListFormatedWithAdressOIB>
    <izvorni_sadrzaj>
      <item>PPT VELETRGOVINA d.o.o., OIB 00015641710, Ilica 220, 10000 Zagreb</item>
    </izvorni_sadrzaj>
    <derivirana_varijabla naziv="DomainObject.Predmet.ProtuStrankaListFormatedWithAdressOIB_1">
      <item>PPT VELETRGOVINA d.o.o., OIB 00015641710, Ilica 220,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</izvorni_sadrzaj>
    <derivirana_varijabla naziv="DomainObject.Predmet.OstaliListFormated_1">
      <item>Tomislav Brkić</item>
    </derivirana_varijabla>
  </DomainObject.Predmet.OstaliListFormated>
  <DomainObject.Predmet.OstaliListFormatedOIB>
    <izvorni_sadrzaj>
      <item>Tomislav Brkić, OIB 49490269345</item>
    </izvorni_sadrzaj>
    <derivirana_varijabla naziv="DomainObject.Predmet.OstaliListFormatedOIB_1">
      <item>Tomislav Brkić, OIB 49490269345</item>
    </derivirana_varijabla>
  </DomainObject.Predmet.OstaliListFormatedOIB>
  <DomainObject.Predmet.OstaliListFormatedWithAdress>
    <izvorni_sadrzaj>
      <item>Tomislav Brkić, Kostanjek 404, 10000 Zagreb</item>
    </izvorni_sadrzaj>
    <derivirana_varijabla naziv="DomainObject.Predmet.OstaliListFormatedWithAdress_1">
      <item>Tomislav Brkić, Kostanjek 404, 10000 Zagreb</item>
    </derivirana_varijabla>
  </DomainObject.Predmet.OstaliListFormatedWithAdress>
  <DomainObject.Predmet.OstaliListFormatedWithAdressOIB>
    <izvorni_sadrzaj>
      <item>Tomislav Brkić, OIB 49490269345, Kostanjek 404, 10000 Zagreb</item>
    </izvorni_sadrzaj>
    <derivirana_varijabla naziv="DomainObject.Predmet.OstaliListFormatedWithAdressOIB_1">
      <item>Tomislav Brkić, OIB 49490269345, Kostanjek 404, 10000 Zagreb</item>
    </derivirana_varijabla>
  </DomainObject.Predmet.OstaliListFormatedWithAdressOIB>
  <DomainObject.Predmet.OstaliListNazivFormated>
    <izvorni_sadrzaj>
      <item>Tomislav Brkić</item>
    </izvorni_sadrzaj>
    <derivirana_varijabla naziv="DomainObject.Predmet.OstaliListNazivFormated_1">
      <item>Tomislav Brkić</item>
    </derivirana_varijabla>
  </DomainObject.Predmet.OstaliListNazivFormated>
  <DomainObject.Predmet.OstaliListNazivFormatedOIB>
    <izvorni_sadrzaj>
      <item>Tomislav Brkić, OIB 49490269345</item>
    </izvorni_sadrzaj>
    <derivirana_varijabla naziv="DomainObject.Predmet.OstaliListNazivFormatedOIB_1">
      <item>Tomislav Brkić, OIB 49490269345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FINA Regionalni centar Zagreb</item>
      <item>Tomislav Brkić</item>
    </izvorni_sadrzaj>
    <derivirana_varijabla naziv="DomainObject.Predmet.SudioniciListNaziv_1">
      <item>PPT VELETRGOVINA d.o.o.</item>
      <item>FINA Regionalni centar Zagreb</item>
      <item>Tomislav Brkić</item>
    </derivirana_varijabla>
  </DomainObject.Predmet.SudioniciListNaziv>
  <DomainObject.Predmet.SudioniciListAdressOIB>
    <izvorni_sadrzaj>
      <item>PPT VELETRGOVINA d.o.o., OIB 00015641710, Ilica 220,10000 Zagreb</item>
      <item>FINA Regionalni centar Zagreb, OIB 85821130368, Trg svibanjskih žrtava 1995. br 1,10000 Zagreb</item>
      <item>Tomislav Brkić, OIB 49490269345, Kostanjek 404,10000 Zagreb</item>
    </izvorni_sadrzaj>
    <derivirana_varijabla naziv="DomainObject.Predmet.SudioniciListAdressOIB_1">
      <item>PPT VELETRGOVINA d.o.o., OIB 00015641710, Ilica 220,10000 Zagreb</item>
      <item>FINA Regionalni centar Zagreb, OIB 85821130368, Trg svibanjskih žrtava 1995. br 1,10000 Zagreb</item>
      <item>Tomislav Brkić, OIB 49490269345, Kostanjek 404,10000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85821130368</item>
      <item>, OIB 49490269345</item>
    </izvorni_sadrzaj>
    <derivirana_varijabla naziv="DomainObject.Predmet.SudioniciListNazivOIB_1">
      <item>, OIB 00015641710</item>
      <item>, OIB 85821130368</item>
      <item>, OIB 49490269345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424</properties:Words>
  <properties:Characters>2226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2016-05-03T10:40:00Z</dcterms:created>
  <dc:creator>Korisnik</dc:creator>
  <cp:lastModifiedBy>Draženka Prpić</cp:lastModifiedBy>
  <cp:lastPrinted>2016-05-03T10:46:00Z</cp:lastPrinted>
  <dcterms:modified xmlns:xsi="http://www.w3.org/2001/XMLSchema-instance" xsi:type="dcterms:W3CDTF">2016-05-03T10:46:00Z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