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880e" w14:paraId="4cc880e" w:rsidRDefault="000C4F3A" w:rsidP="000C4F3A" w:rsidR="000C4F3A" w:rsidRPr="000C4F3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0C4F3A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TUTTO BENE j.d.o.o., Smoković, Smoković 30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28927693481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član uprave </w:t>
      </w:r>
      <w:proofErr w:type="spellStart"/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Halil</w:t>
      </w:r>
      <w:proofErr w:type="spellEnd"/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Musić</w:t>
      </w:r>
      <w:proofErr w:type="spellEnd"/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Smokovića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TUTTO BENE j.d.o.o., Smoković, Smoković 30,</w:t>
      </w:r>
      <w:r w:rsidR="00337BE3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28927693481 </w:t>
      </w: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-201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337BE3">
        <w:rPr>
          <w:rFonts w:cs="Times New Roman" w:eastAsia="Calibri" w:hAnsi="Times New Roman" w:ascii="Times New Roman"/>
          <w:sz w:val="24"/>
          <w:szCs w:val="24"/>
        </w:rPr>
        <w:t>10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37BE3">
        <w:rPr>
          <w:rFonts w:cs="Times New Roman" w:eastAsia="Calibri" w:hAnsi="Times New Roman" w:ascii="Times New Roman"/>
          <w:sz w:val="24"/>
          <w:szCs w:val="24"/>
        </w:rPr>
        <w:t>travnja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2017. za provedbu skraćenog stečajnoga postupka nad uvodno označenim dužnikom, 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58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SZ), ovaj sud je dana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pod poslovnim brojem 5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55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/17-6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propisanom roku, vjerovnica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Područni ured Dalmacija je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ovome sudu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 zbog čega je rješe</w:t>
      </w:r>
      <w:r>
        <w:rPr>
          <w:rFonts w:cs="Times New Roman" w:eastAsia="Calibri" w:hAnsi="Times New Roman" w:ascii="Times New Roman"/>
          <w:sz w:val="24"/>
          <w:szCs w:val="24"/>
        </w:rPr>
        <w:t xml:space="preserve">njem ovoga suda posl. br. </w:t>
      </w:r>
      <w:r w:rsidR="002A727B">
        <w:rPr>
          <w:rFonts w:cs="Times New Roman" w:eastAsia="Calibri" w:hAnsi="Times New Roman" w:ascii="Times New Roman"/>
          <w:sz w:val="24"/>
          <w:szCs w:val="24"/>
        </w:rPr>
        <w:t>5</w:t>
      </w:r>
      <w:r w:rsidRPr="000C4F3A">
        <w:rPr>
          <w:rFonts w:cs="Times New Roman" w:eastAsia="Calibri" w:hAnsi="Times New Roman" w:ascii="Times New Roman"/>
          <w:sz w:val="24"/>
          <w:szCs w:val="24"/>
        </w:rPr>
        <w:t>. St-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="00337BE3">
        <w:rPr>
          <w:rFonts w:cs="Times New Roman" w:eastAsia="Calibri" w:hAnsi="Times New Roman" w:ascii="Times New Roman"/>
          <w:sz w:val="24"/>
          <w:szCs w:val="24"/>
        </w:rPr>
        <w:t>55</w:t>
      </w:r>
      <w:r>
        <w:rPr>
          <w:rFonts w:cs="Times New Roman" w:eastAsia="Calibri" w:hAnsi="Times New Roman" w:ascii="Times New Roman"/>
          <w:sz w:val="24"/>
          <w:szCs w:val="24"/>
        </w:rPr>
        <w:t>/</w:t>
      </w:r>
      <w:r w:rsidR="00337BE3">
        <w:rPr>
          <w:rFonts w:cs="Times New Roman" w:eastAsia="Calibri" w:hAnsi="Times New Roman" w:ascii="Times New Roman"/>
          <w:sz w:val="24"/>
          <w:szCs w:val="24"/>
        </w:rPr>
        <w:t>20</w:t>
      </w:r>
      <w:r>
        <w:rPr>
          <w:rFonts w:cs="Times New Roman" w:eastAsia="Calibri" w:hAnsi="Times New Roman" w:ascii="Times New Roman"/>
          <w:sz w:val="24"/>
          <w:szCs w:val="24"/>
        </w:rPr>
        <w:t>17-</w:t>
      </w:r>
      <w:r w:rsidR="00337BE3">
        <w:rPr>
          <w:rFonts w:cs="Times New Roman" w:eastAsia="Calibri" w:hAnsi="Times New Roman" w:ascii="Times New Roman"/>
          <w:sz w:val="24"/>
          <w:szCs w:val="24"/>
        </w:rPr>
        <w:t xml:space="preserve">17 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 w:rsidR="00337BE3">
        <w:rPr>
          <w:rFonts w:cs="Times New Roman" w:eastAsia="Calibri" w:hAnsi="Times New Roman" w:ascii="Times New Roman"/>
          <w:sz w:val="24"/>
          <w:szCs w:val="24"/>
        </w:rPr>
        <w:t>21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37BE3">
        <w:rPr>
          <w:rFonts w:cs="Times New Roman" w:eastAsia="Calibri" w:hAnsi="Times New Roman" w:ascii="Times New Roman"/>
          <w:sz w:val="24"/>
          <w:szCs w:val="24"/>
        </w:rPr>
        <w:t>veljače 2018.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obustavljen skraćeni stečajni postupak nad dužnikom, te nakon njegove pravomoćnosti, daljnjim rješenjem ovoga suda posl. br. gornji od </w:t>
      </w:r>
      <w:r w:rsidR="00645854">
        <w:rPr>
          <w:rFonts w:cs="Times New Roman" w:eastAsia="Calibri" w:hAnsi="Times New Roman" w:ascii="Times New Roman"/>
          <w:sz w:val="24"/>
          <w:szCs w:val="24"/>
        </w:rPr>
        <w:t>16</w:t>
      </w:r>
      <w:r w:rsidRPr="000C4F3A">
        <w:rPr>
          <w:rFonts w:cs="Times New Roman" w:eastAsia="Calibri" w:hAnsi="Times New Roman" w:ascii="Times New Roman"/>
          <w:sz w:val="24"/>
          <w:szCs w:val="24"/>
        </w:rPr>
        <w:t>. s</w:t>
      </w:r>
      <w:r w:rsidR="00645854">
        <w:rPr>
          <w:rFonts w:cs="Times New Roman" w:eastAsia="Calibri" w:hAnsi="Times New Roman" w:ascii="Times New Roman"/>
          <w:sz w:val="24"/>
          <w:szCs w:val="24"/>
        </w:rPr>
        <w:t>vibnja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2018. pokrenut prethodni postupak radi utvrđivanja pretpostavki za otvaranje stečajnoga postupka nad dužnikom.  </w:t>
      </w:r>
    </w:p>
    <w:p w:rsidRDefault="000C4F3A" w:rsidP="00A53159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 ročištu u prethodnom postupku od 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osoba ovlaštena za zastupanje dužnika po zakonu je u bitnom navela da dužnik nema imovinu u svom vlasništvu, da nema zaposlenih, da društvo ne posluje već duže vrijeme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uvjeta za nastavak poslovanja 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trgovine na malo (dućan-kupnja i prodaja robe) 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je suglasa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A531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prijedlogom Republike Hrvatske za</w:t>
      </w:r>
      <w:r w:rsidR="00F86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otvaranje stečajnoga postupka nad dužnikom zbog postojanja stečajnog razloga nesposobnosti dužnika za plaćanje svojih dospjelih obveza prema vjerovnicima u iznosu od oko 8.000,00 kuna.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prednjih navoda osobe ovlaštene za zastupanje dužnika po zakonu proizlazi da dužnik u svom vlasništvu nema imovinu koja bi ušla u stečajnu masu, a uzimajući u obzir </w:t>
      </w:r>
      <w:r w:rsidR="00F86FC3">
        <w:rPr>
          <w:rFonts w:cs="Times New Roman" w:eastAsia="Times New Roman" w:hAnsi="Times New Roman" w:ascii="Times New Roman"/>
          <w:sz w:val="24"/>
          <w:szCs w:val="24"/>
          <w:lang w:eastAsia="hr-HR"/>
        </w:rPr>
        <w:t>okolnost da</w:t>
      </w:r>
      <w:r w:rsidR="00337B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Financijska agencija s računa dužnika nije zaplijenila novčana sredstva potrebna na ime predujma potrebnog za namirenje troškova stečajnoga postupka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ovaj sud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>
        <w:rPr>
          <w:rFonts w:cs="Times New Roman" w:eastAsia="Calibri" w:hAnsi="Times New Roman" w:ascii="Times New Roman"/>
          <w:sz w:val="24"/>
          <w:szCs w:val="24"/>
        </w:rPr>
        <w:t>3</w:t>
      </w:r>
      <w:r w:rsidR="009B7AFC">
        <w:rPr>
          <w:rFonts w:cs="Times New Roman" w:eastAsia="Calibri" w:hAnsi="Times New Roman" w:ascii="Times New Roman"/>
          <w:sz w:val="24"/>
          <w:szCs w:val="24"/>
        </w:rPr>
        <w:t>0</w:t>
      </w:r>
      <w:r>
        <w:rPr>
          <w:rFonts w:cs="Times New Roman" w:eastAsia="Calibri" w:hAnsi="Times New Roman" w:ascii="Times New Roman"/>
          <w:sz w:val="24"/>
          <w:szCs w:val="24"/>
        </w:rPr>
        <w:t>. svibnja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F86FC3" w:rsidP="000C4F3A" w:rsidR="00F86FC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   Sutkinja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Tina Grgas, v.r.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F86FC3" w:rsidP="000C4F3A" w:rsidR="00F86FC3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F86FC3" w:rsidP="000C4F3A" w:rsidR="00F86FC3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0C4F3A" w:rsidP="000C4F3A" w:rsidR="00DB052E">
      <w:pPr>
        <w:spacing w:lineRule="auto" w:line="240" w:after="0"/>
        <w:ind w:firstLine="708"/>
      </w:pPr>
      <w:r w:rsidRPr="000C4F3A">
        <w:rPr>
          <w:rFonts w:cs="Times New Roman" w:eastAsia="Calibri" w:hAnsi="Times New Roman" w:ascii="Times New Roman"/>
          <w:sz w:val="24"/>
          <w:szCs w:val="24"/>
        </w:rPr>
        <w:t>Spis predmeta kalendirati</w:t>
      </w:r>
      <w:r w:rsidR="00F86FC3">
        <w:rPr>
          <w:rFonts w:cs="Times New Roman" w:eastAsia="Calibri" w:hAnsi="Times New Roman" w:ascii="Times New Roman"/>
          <w:sz w:val="24"/>
          <w:szCs w:val="24"/>
        </w:rPr>
        <w:t xml:space="preserve"> za </w:t>
      </w:r>
      <w:r w:rsidR="00C6744F">
        <w:rPr>
          <w:rFonts w:cs="Times New Roman" w:eastAsia="Calibri" w:hAnsi="Times New Roman" w:ascii="Times New Roman"/>
          <w:sz w:val="24"/>
          <w:szCs w:val="24"/>
        </w:rPr>
        <w:t>30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dana radi donošenja meritorne odluke</w:t>
      </w:r>
    </w:p>
    <w:sectPr w:rsidSect="00BE1154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F3A" w:rsidP="000C4F3A" w:rsidR="000C4F3A">
      <w:pPr>
        <w:spacing w:lineRule="auto" w:line="240" w:after="0"/>
      </w:pPr>
      <w:r>
        <w:separator/>
      </w:r>
    </w:p>
  </w:endnote>
  <w:end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F3A" w:rsidP="000C4F3A" w:rsidR="000C4F3A">
      <w:pPr>
        <w:spacing w:lineRule="auto" w:line="240" w:after="0"/>
      </w:pPr>
      <w:r>
        <w:separator/>
      </w:r>
    </w:p>
  </w:footnote>
  <w:foot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48A6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8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F3A" w:rsidP="008C3132" w:rsidR="00AA5237" w:rsidRPr="000C4F3A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</w:t>
    </w:r>
    <w:r w:rsidRPr="00F86FC3">
      <w:rPr>
        <w:rFonts w:cs="Times New Roman" w:hAnsi="Times New Roman" w:ascii="Times New Roman"/>
        <w:sz w:val="24"/>
        <w:szCs w:val="24"/>
      </w:rPr>
      <w:t xml:space="preserve">          </w:t>
    </w:r>
    <w:r>
      <w:t xml:space="preserve">                        </w:t>
    </w:r>
    <w:r w:rsidRPr="000C4F3A">
      <w:rPr>
        <w:rFonts w:cs="Times New Roman" w:hAnsi="Times New Roman" w:ascii="Times New Roman"/>
        <w:sz w:val="24"/>
      </w:rPr>
      <w:t>Poslovni broj 3. St-</w:t>
    </w:r>
    <w:r w:rsidR="00337BE3">
      <w:rPr>
        <w:rFonts w:cs="Times New Roman" w:hAnsi="Times New Roman" w:ascii="Times New Roman"/>
        <w:sz w:val="24"/>
      </w:rPr>
      <w:t>105/2018-6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337BE3">
      <w:rPr>
        <w:rFonts w:cs="Times New Roman" w:eastAsia="Times New Roman" w:hAnsi="Times New Roman" w:ascii="Times New Roman"/>
        <w:sz w:val="24"/>
        <w:szCs w:val="24"/>
        <w:lang w:eastAsia="hr-HR"/>
      </w:rPr>
      <w:t>105/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201</w:t>
    </w:r>
    <w:r w:rsidR="00337BE3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645854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3148A6" w:rsidR="00720FC2">
    <w:pPr>
      <w:pStyle w:val="Zaglavlje"/>
    </w:pPr>
  </w:p>
  <w:p w:rsidRDefault="003148A6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F3A"/>
    <w:rsid w:val="000C4F3A"/>
    <w:rsid w:val="002A727B"/>
    <w:rsid w:val="003148A6"/>
    <w:rsid w:val="00337BE3"/>
    <w:rsid w:val="00645854"/>
    <w:rsid w:val="009B7AFC"/>
    <w:rsid w:val="00A53159"/>
    <w:rsid w:val="00C6744F"/>
    <w:rsid w:val="00DB052E"/>
    <w:rsid w:val="00F8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F3A"/>
  </w:style>
  <w:style w:styleId="Tekstrezerviranogmjesta" w:type="character">
    <w:name w:val="Placeholder Text"/>
    <w:basedOn w:val="Zadanifontodlomka"/>
    <w:uiPriority w:val="99"/>
    <w:semiHidden/>
    <w:rsid w:val="003148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48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48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48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48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F3A"/>
  </w:style>
  <w:style w:styleId="Tekstrezerviranogmjesta" w:type="character">
    <w:name w:val="Placeholder Text"/>
    <w:basedOn w:val="Zadanifontodlomka"/>
    <w:uiPriority w:val="99"/>
    <w:semiHidden/>
    <w:rsid w:val="003148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4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4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4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4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BENE j.d.o.o. za ugostiteljstvo i trgovinu</izvorni_sadrzaj>
    <derivirana_varijabla naziv="DomainObject.Predmet.ProtustrankaFormated_1">  TUTTO BENE j.d.o.o. za ugostiteljstvo i trgovinu</derivirana_varijabla>
  </DomainObject.Predmet.ProtustrankaFormated>
  <DomainObject.Predmet.ProtustrankaFormatedOIB>
    <izvorni_sadrzaj>  TUTTO BENE j.d.o.o. za ugostiteljstvo i trgovinu, OIB 28927693481</izvorni_sadrzaj>
    <derivirana_varijabla naziv="DomainObject.Predmet.ProtustrankaFormatedOIB_1">  TUTTO BENE j.d.o.o. za ugostiteljstvo i trgovinu, OIB 28927693481</derivirana_varijabla>
  </DomainObject.Predmet.ProtustrankaFormatedOIB>
  <DomainObject.Predmet.ProtustrankaFormatedWithAdress>
    <izvorni_sadrzaj> TUTTO BENE j.d.o.o. za ugostiteljstvo i trgovinu, Smoković 30, 23222 Smoković</izvorni_sadrzaj>
    <derivirana_varijabla naziv="DomainObject.Predmet.ProtustrankaFormatedWithAdress_1"> TUTTO BENE j.d.o.o. za ugostiteljstvo i trgovinu, Smoković 30, 23222 Smoković</derivirana_varijabla>
  </DomainObject.Predmet.ProtustrankaFormatedWithAdress>
  <DomainObject.Predmet.ProtustrankaFormatedWithAdressOIB>
    <izvorni_sadrzaj> TUTTO BENE j.d.o.o. za ugostiteljstvo i trgovinu, OIB 28927693481, Smoković 30, 23222 Smoković</izvorni_sadrzaj>
    <derivirana_varijabla naziv="DomainObject.Predmet.ProtustrankaFormatedWithAdressOIB_1"> TUTTO BENE j.d.o.o. za ugostiteljstvo i trgovinu, OIB 28927693481, Smoković 30, 23222 Smoković</derivirana_varijabla>
  </DomainObject.Predmet.ProtustrankaFormatedWithAdressOIB>
  <DomainObject.Predmet.ProtustrankaWithAdress>
    <izvorni_sadrzaj>TUTTO BENE j.d.o.o. za ugostiteljstvo i trgovinu Smoković 30, 23222 Smoković</izvorni_sadrzaj>
    <derivirana_varijabla naziv="DomainObject.Predmet.ProtustrankaWithAdress_1">TUTTO BENE j.d.o.o. za ugostiteljstvo i trgovinu Smoković 30, 23222 Smoković</derivirana_varijabla>
  </DomainObject.Predmet.ProtustrankaWithAdress>
  <DomainObject.Predmet.ProtustrankaWithAdressOIB>
    <izvorni_sadrzaj>TUTTO BENE j.d.o.o. za ugostiteljstvo i trgovinu, OIB 28927693481, Smoković 30, 23222 Smoković</izvorni_sadrzaj>
    <derivirana_varijabla naziv="DomainObject.Predmet.ProtustrankaWithAdressOIB_1">TUTTO BENE j.d.o.o. za ugostiteljstvo i trgovinu, OIB 28927693481, Smoković 30, 23222 Smoković</derivirana_varijabla>
  </DomainObject.Predmet.ProtustrankaWithAdressOIB>
  <DomainObject.Predmet.ProtustrankaNazivFormated>
    <izvorni_sadrzaj>TUTTO BENE j.d.o.o. za ugostiteljstvo i trgovinu</izvorni_sadrzaj>
    <derivirana_varijabla naziv="DomainObject.Predmet.ProtustrankaNazivFormated_1">TUTTO BENE j.d.o.o. za ugostiteljstvo i trgovinu</derivirana_varijabla>
  </DomainObject.Predmet.ProtustrankaNazivFormated>
  <DomainObject.Predmet.ProtustrankaNazivFormatedOIB>
    <izvorni_sadrzaj>TUTTO BENE j.d.o.o. za ugostiteljstvo i trgovinu, OIB 28927693481</izvorni_sadrzaj>
    <derivirana_varijabla naziv="DomainObject.Predmet.ProtustrankaNazivFormatedOIB_1">TUTTO BENE j.d.o.o. za ugostiteljstvo i trgovinu, OIB 28927693481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Halil Musić</izvorni_sadrzaj>
    <derivirana_varijabla naziv="DomainObject.Predmet.StrankaFormated_1">  fina; Halil Musić</derivirana_varijabla>
  </DomainObject.Predmet.StrankaFormated>
  <DomainObject.Predmet.StrankaFormatedOIB>
    <izvorni_sadrzaj>  fina, OIB 85821130368; Halil Musić, OIB 86834062453</izvorni_sadrzaj>
    <derivirana_varijabla naziv="DomainObject.Predmet.StrankaFormatedOIB_1">  fina, OIB 85821130368; Halil Musić, OIB 86834062453</derivirana_varijabla>
  </DomainObject.Predmet.StrankaFormatedOIB>
  <DomainObject.Predmet.StrankaFormatedWithAdress>
    <izvorni_sadrzaj> fina; Halil Musić, Smoković 30, 23222 Smoković</izvorni_sadrzaj>
    <derivirana_varijabla naziv="DomainObject.Predmet.StrankaFormatedWithAdress_1"> fina; Halil Musić, Smoković 30, 23222 Smoković</derivirana_varijabla>
  </DomainObject.Predmet.StrankaFormatedWithAdress>
  <DomainObject.Predmet.StrankaFormatedWithAdressOIB>
    <izvorni_sadrzaj> fina, OIB 85821130368; Halil Musić, OIB 86834062453, Smoković 30, 23222 Smoković</izvorni_sadrzaj>
    <derivirana_varijabla naziv="DomainObject.Predmet.StrankaFormatedWithAdressOIB_1"> fina, OIB 85821130368; Halil Musić, OIB 86834062453, Smoković 30, 23222 Smoković</derivirana_varijabla>
  </DomainObject.Predmet.StrankaFormatedWithAdressOIB>
  <DomainObject.Predmet.StrankaWithAdress>
    <izvorni_sadrzaj>fina ,Halil Musić Smoković 30,23222 Smoković</izvorni_sadrzaj>
    <derivirana_varijabla naziv="DomainObject.Predmet.StrankaWithAdress_1">fina ,Halil Musić Smoković 30,23222 Smoković</derivirana_varijabla>
  </DomainObject.Predmet.StrankaWithAdress>
  <DomainObject.Predmet.StrankaWithAdressOIB>
    <izvorni_sadrzaj>fina, OIB 85821130368,Halil Musić, OIB 86834062453, Smoković 30,23222 Smoković</izvorni_sadrzaj>
    <derivirana_varijabla naziv="DomainObject.Predmet.StrankaWithAdressOIB_1">fina, OIB 85821130368,Halil Musić, OIB 86834062453, Smoković 30,23222 Smoković</derivirana_varijabla>
  </DomainObject.Predmet.StrankaWithAdressOIB>
  <DomainObject.Predmet.StrankaNazivFormated>
    <izvorni_sadrzaj>fina,Halil Musić</izvorni_sadrzaj>
    <derivirana_varijabla naziv="DomainObject.Predmet.StrankaNazivFormated_1">fina,Halil Musić</derivirana_varijabla>
  </DomainObject.Predmet.StrankaNazivFormated>
  <DomainObject.Predmet.StrankaNazivFormatedOIB>
    <izvorni_sadrzaj>fina, OIB 85821130368,Halil Musić, OIB 86834062453</izvorni_sadrzaj>
    <derivirana_varijabla naziv="DomainObject.Predmet.StrankaNazivFormatedOIB_1">fina, OIB 85821130368,Halil Musić, OIB 86834062453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Halil Musić</item>
    </izvorni_sadrzaj>
    <derivirana_varijabla naziv="DomainObject.Predmet.StrankaListFormated_1">
      <item>fina</item>
      <item>Halil Musić</item>
    </derivirana_varijabla>
  </DomainObject.Predmet.StrankaListFormated>
  <DomainObject.Predmet.StrankaListFormatedOIB>
    <izvorni_sadrzaj>
      <item>fina, OIB 85821130368</item>
      <item>Halil Musić, OIB 86834062453</item>
    </izvorni_sadrzaj>
    <derivirana_varijabla naziv="DomainObject.Predmet.StrankaListFormatedOIB_1">
      <item>fina, OIB 85821130368</item>
      <item>Halil Musić, OIB 86834062453</item>
    </derivirana_varijabla>
  </DomainObject.Predmet.StrankaListFormatedOIB>
  <DomainObject.Predmet.StrankaListFormatedWithAdress>
    <izvorni_sadrzaj>
      <item>fina</item>
      <item>Halil Musić, Smoković 30, 23222 Smoković</item>
    </izvorni_sadrzaj>
    <derivirana_varijabla naziv="DomainObject.Predmet.StrankaListFormatedWithAdress_1">
      <item>fina</item>
      <item>Halil Musić, Smoković 30, 23222 Smoković</item>
    </derivirana_varijabla>
  </DomainObject.Predmet.StrankaListFormatedWithAdress>
  <DomainObject.Predmet.StrankaListFormatedWithAdressOIB>
    <izvorni_sadrzaj>
      <item>fina, OIB 85821130368</item>
      <item>Halil Musić, OIB 86834062453, Smoković 30, 23222 Smoković</item>
    </izvorni_sadrzaj>
    <derivirana_varijabla naziv="DomainObject.Predmet.StrankaListFormatedWithAdressOIB_1">
      <item>fina, OIB 85821130368</item>
      <item>Halil Musić, OIB 86834062453, Smoković 30, 23222 Smoković</item>
    </derivirana_varijabla>
  </DomainObject.Predmet.StrankaListFormatedWithAdressOIB>
  <DomainObject.Predmet.StrankaListNazivFormated>
    <izvorni_sadrzaj>
      <item>fina</item>
      <item>Halil Musić</item>
    </izvorni_sadrzaj>
    <derivirana_varijabla naziv="DomainObject.Predmet.StrankaListNazivFormated_1">
      <item>fina</item>
      <item>Halil Musić</item>
    </derivirana_varijabla>
  </DomainObject.Predmet.StrankaListNazivFormated>
  <DomainObject.Predmet.StrankaListNazivFormatedOIB>
    <izvorni_sadrzaj>
      <item>fina, OIB 85821130368</item>
      <item>Halil Musić, OIB 86834062453</item>
    </izvorni_sadrzaj>
    <derivirana_varijabla naziv="DomainObject.Predmet.StrankaListNazivFormatedOIB_1">
      <item>fina, OIB 85821130368</item>
      <item>Halil Musić, OIB 86834062453</item>
    </derivirana_varijabla>
  </DomainObject.Predmet.StrankaListNazivFormatedOIB>
  <DomainObject.Predmet.ProtuStrankaListFormated>
    <izvorni_sadrzaj>
      <item>TUTTO BENE j.d.o.o. za ugostiteljstvo i trgovinu</item>
    </izvorni_sadrzaj>
    <derivirana_varijabla naziv="DomainObject.Predmet.ProtuStrankaListFormated_1">
      <item>TUTTO BENE j.d.o.o. za ugostiteljstvo i trgovinu</item>
    </derivirana_varijabla>
  </DomainObject.Predmet.ProtuStrankaListFormated>
  <DomainObject.Predmet.ProtuStrankaListFormatedOIB>
    <izvorni_sadrzaj>
      <item>TUTTO BENE j.d.o.o. za ugostiteljstvo i trgovinu, OIB 28927693481</item>
    </izvorni_sadrzaj>
    <derivirana_varijabla naziv="DomainObject.Predmet.ProtuStrankaListFormatedOIB_1">
      <item>TUTTO BENE j.d.o.o. za ugostiteljstvo i trgovinu, OIB 28927693481</item>
    </derivirana_varijabla>
  </DomainObject.Predmet.ProtuStrankaListFormatedOIB>
  <DomainObject.Predmet.ProtuStrankaListFormatedWithAdress>
    <izvorni_sadrzaj>
      <item>TUTTO BENE j.d.o.o. za ugostiteljstvo i trgovinu, Smoković 30, 23222 Smoković</item>
    </izvorni_sadrzaj>
    <derivirana_varijabla naziv="DomainObject.Predmet.ProtuStrankaListFormatedWithAdress_1">
      <item>TUTTO BENE j.d.o.o. za ugostiteljstvo i trgovinu, Smoković 30, 23222 Smoković</item>
    </derivirana_varijabla>
  </DomainObject.Predmet.ProtuStrankaListFormatedWithAdress>
  <DomainObject.Predmet.ProtuStrankaListFormatedWithAdressOIB>
    <izvorni_sadrzaj>
      <item>TUTTO BENE j.d.o.o. za ugostiteljstvo i trgovinu, OIB 28927693481, Smoković 30, 23222 Smoković</item>
    </izvorni_sadrzaj>
    <derivirana_varijabla naziv="DomainObject.Predmet.ProtuStrankaListFormatedWithAdressOIB_1">
      <item>TUTTO BENE j.d.o.o. za ugostiteljstvo i trgovinu, OIB 28927693481, Smoković 30, 23222 Smoković</item>
    </derivirana_varijabla>
  </DomainObject.Predmet.ProtuStrankaListFormatedWithAdressOIB>
  <DomainObject.Predmet.ProtuStrankaListNazivFormated>
    <izvorni_sadrzaj>
      <item>TUTTO BENE j.d.o.o. za ugostiteljstvo i trgovinu</item>
    </izvorni_sadrzaj>
    <derivirana_varijabla naziv="DomainObject.Predmet.ProtuStrankaListNazivFormated_1">
      <item>TUTTO BENE j.d.o.o. za ugostiteljstvo i trgovinu</item>
    </derivirana_varijabla>
  </DomainObject.Predmet.ProtuStrankaListNazivFormated>
  <DomainObject.Predmet.ProtuStrankaListNazivFormatedOIB>
    <izvorni_sadrzaj>
      <item>TUTTO BENE j.d.o.o. za ugostiteljstvo i trgovinu, OIB 28927693481</item>
    </izvorni_sadrzaj>
    <derivirana_varijabla naziv="DomainObject.Predmet.ProtuStrankaListNazivFormatedOIB_1">
      <item>TUTTO BENE j.d.o.o. za ugostiteljstvo i trgovinu, OIB 28927693481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TUTTO BENE j.d.o.o. za ugostiteljstvo i trgovinu</izvorni_sadrzaj>
    <derivirana_varijabla naziv="DomainObject.Predmet.ProtustrankaIDrugi_1">TUTTO BENE j.d.o.o. za ugostiteljstvo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TUTTO BENE j.d.o.o. za ugostiteljstvo i trgovinu, OIB 28927693481, Smoković 30, 23222 Smoković</izvorni_sadrzaj>
    <derivirana_varijabla naziv="DomainObject.Predmet.ProtustrankaIDrugiAdressOIB_1">TUTTO BENE j.d.o.o. za ugostiteljstvo i trgovinu, OIB 28927693481, Smoković 30,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TUTTO BENE j.d.o.o. za ugostiteljstvo i trgovinu</item>
      <item>fina</item>
      <item>Halil Musić</item>
    </izvorni_sadrzaj>
    <derivirana_varijabla naziv="DomainObject.Predmet.SudioniciListNaziv_1">
      <item>TUTTO BENE j.d.o.o. za ugostiteljstvo i trgovinu</item>
      <item>fina</item>
      <item>Halil Musić</item>
    </derivirana_varijabla>
  </DomainObject.Predmet.SudioniciListNaziv>
  <DomainObject.Predmet.SudioniciListAdressOIB>
    <izvorni_sadrzaj>
      <item>TUTTO BENE j.d.o.o. za ugostiteljstvo i trgovinu, OIB 28927693481, Smoković 30,23222 Smoković</item>
      <item>fina, OIB 85821130368</item>
      <item>Halil Musić, OIB 86834062453, Smoković 30,23222 Smoković</item>
    </izvorni_sadrzaj>
    <derivirana_varijabla naziv="DomainObject.Predmet.SudioniciListAdressOIB_1">
      <item>TUTTO BENE j.d.o.o. za ugostiteljstvo i trgovinu, OIB 28927693481, Smoković 30,23222 Smoković</item>
      <item>fina, OIB 85821130368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28927693481</item>
      <item>, OIB 85821130368</item>
      <item>, OIB 86834062453</item>
    </izvorni_sadrzaj>
    <derivirana_varijabla naziv="DomainObject.Predmet.SudioniciListNazivOIB_1">
      <item>, OIB 28927693481</item>
      <item>, OIB 85821130368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810</properties:Words>
  <properties:Characters>4449</properties:Characters>
  <properties:Lines>92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2018-05-03T06:31:00Z</dcterms:created>
  <dc:creator>wsadmin</dc:creator>
  <cp:lastModifiedBy>Nena Mužanović</cp:lastModifiedBy>
  <cp:lastPrinted>2018-06-01T08:47:00Z</cp:lastPrinted>
  <dcterms:modified xmlns:xsi="http://www.w3.org/2001/XMLSchema-instance" xsi:type="dcterms:W3CDTF">2018-06-01T08:47:00Z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(st-105-18 TUTTO BENE.docx)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