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071b" w14:paraId="fd1071b" w:rsidRDefault="00144F6D" w:rsidP="00FA44CD" w:rsidR="00FA44CD" w:rsidRPr="00FA44CD">
      <w:pPr>
        <w15:collapsed w:val="false"/>
      </w:pPr>
      <w:bookmarkStart w:name="_GoBack" w:id="0"/>
      <w:bookmarkEnd w:id="0"/>
      <w:r>
        <w:t xml:space="preserve">   </w:t>
      </w:r>
      <w:r w:rsidR="00FA44CD"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17535D" w:rsidR="00FA44CD" w:rsidRPr="00FA44CD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144F6D" w:rsidP="00FA44CD" w:rsidR="00144F6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E4413C" w:rsidP="0017535D" w:rsidR="00E4413C">
      <w:pPr>
        <w:ind w:firstLine="708"/>
        <w:jc w:val="both"/>
      </w:pPr>
      <w:r w:rsidRPr="00E331FD">
        <w:t xml:space="preserve">Trgovački sud u Zagrebu, po sucu Nikoli Ribariću, u stečajnom predmetu nad dužnikom </w:t>
      </w:r>
      <w:r w:rsidR="000D61DE" w:rsidRPr="000D61DE">
        <w:t>DALIT-CT d.o.o. - u stečaju</w:t>
      </w:r>
      <w:r w:rsidR="000D61DE">
        <w:t>,</w:t>
      </w:r>
      <w:r w:rsidR="000D61DE" w:rsidRPr="000D61DE">
        <w:t xml:space="preserve">  Zagreb, Prilaz Gjure Deželića 30</w:t>
      </w:r>
      <w:r w:rsidR="000D61DE">
        <w:t>,</w:t>
      </w:r>
      <w:r w:rsidR="000D61DE" w:rsidRPr="000D61DE">
        <w:t xml:space="preserve">  MBS:</w:t>
      </w:r>
      <w:r w:rsidR="000D61DE">
        <w:t xml:space="preserve"> </w:t>
      </w:r>
      <w:r w:rsidR="000D61DE" w:rsidRPr="000D61DE">
        <w:t>010044392, OIB: 27611135142</w:t>
      </w:r>
      <w:r>
        <w:t>,</w:t>
      </w:r>
      <w:r w:rsidRPr="00E331FD">
        <w:t xml:space="preserve"> </w:t>
      </w:r>
      <w:r w:rsidR="000D61DE">
        <w:t>dana 15</w:t>
      </w:r>
      <w:r>
        <w:t>.</w:t>
      </w:r>
      <w:r w:rsidR="000D61DE">
        <w:t xml:space="preserve"> studenoga</w:t>
      </w:r>
      <w:r>
        <w:t xml:space="preserve"> 2018. godine</w:t>
      </w:r>
    </w:p>
    <w:p w:rsidRDefault="00E4413C" w:rsidP="00E4413C" w:rsidR="00E4413C" w:rsidRPr="00E331FD">
      <w:pPr>
        <w:jc w:val="both"/>
      </w:pP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6976E5" w:rsidP="0017535D" w:rsidR="00A077F4" w:rsidRPr="00783B11">
      <w:pPr>
        <w:ind w:firstLine="708"/>
        <w:jc w:val="both"/>
      </w:pPr>
      <w:r>
        <w:t>S</w:t>
      </w:r>
      <w:r w:rsidR="00A077F4" w:rsidRPr="00560CCF">
        <w:t xml:space="preserve">tečajnom upravitelju </w:t>
      </w:r>
      <w:r w:rsidR="00242575">
        <w:rPr>
          <w:color w:val="000000"/>
        </w:rPr>
        <w:t xml:space="preserve">Ante Jukić iz Zagreba, Majstora Radonje  12, OIB:74320689175, </w:t>
      </w:r>
      <w:r w:rsidR="00A077F4" w:rsidRPr="00560CCF">
        <w:t xml:space="preserve">određuje se nagrada u iznosu od </w:t>
      </w:r>
      <w:r w:rsidR="00242575">
        <w:t>118.230,81 kuna bruto</w:t>
      </w:r>
      <w:r w:rsidR="00A077F4" w:rsidRPr="00560CCF"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>
      <w:pPr>
        <w:jc w:val="center"/>
      </w:pPr>
      <w:r w:rsidRPr="00560CCF">
        <w:t>O</w:t>
      </w:r>
      <w:r w:rsidR="0017535D">
        <w:t xml:space="preserve"> </w:t>
      </w:r>
      <w:r w:rsidRPr="00560CCF">
        <w:t>b</w:t>
      </w:r>
      <w:r w:rsidR="0017535D">
        <w:t xml:space="preserve"> </w:t>
      </w:r>
      <w:r w:rsidRPr="00560CCF">
        <w:t>r</w:t>
      </w:r>
      <w:r w:rsidR="0017535D">
        <w:t xml:space="preserve"> </w:t>
      </w:r>
      <w:r w:rsidRPr="00560CCF">
        <w:t>a</w:t>
      </w:r>
      <w:r w:rsidR="0017535D">
        <w:t xml:space="preserve"> </w:t>
      </w:r>
      <w:r w:rsidRPr="00560CCF">
        <w:t>z</w:t>
      </w:r>
      <w:r w:rsidR="0017535D">
        <w:t xml:space="preserve"> </w:t>
      </w:r>
      <w:r w:rsidRPr="00560CCF">
        <w:t>l</w:t>
      </w:r>
      <w:r w:rsidR="0017535D">
        <w:t xml:space="preserve"> </w:t>
      </w:r>
      <w:r w:rsidRPr="00560CCF">
        <w:t>o</w:t>
      </w:r>
      <w:r w:rsidR="0017535D">
        <w:t xml:space="preserve"> </w:t>
      </w:r>
      <w:r w:rsidRPr="00560CCF">
        <w:t>ž</w:t>
      </w:r>
      <w:r w:rsidR="0017535D">
        <w:t xml:space="preserve"> </w:t>
      </w:r>
      <w:r w:rsidRPr="00560CCF">
        <w:t>e</w:t>
      </w:r>
      <w:r w:rsidR="0017535D">
        <w:t xml:space="preserve"> </w:t>
      </w:r>
      <w:r w:rsidRPr="00560CCF">
        <w:t>nj</w:t>
      </w:r>
      <w:r w:rsidR="0017535D">
        <w:t xml:space="preserve"> </w:t>
      </w:r>
      <w:r w:rsidRPr="00560CCF">
        <w:t>e</w:t>
      </w:r>
    </w:p>
    <w:p w:rsidRDefault="00893A50" w:rsidP="00D07951" w:rsidR="00893A50" w:rsidRPr="00560CCF">
      <w:pPr>
        <w:jc w:val="center"/>
      </w:pPr>
    </w:p>
    <w:p w:rsidRDefault="007C0475" w:rsidP="00D50AC4" w:rsidR="00A37C0A">
      <w:pPr>
        <w:ind w:firstLine="708"/>
        <w:jc w:val="both"/>
      </w:pPr>
      <w:r>
        <w:t xml:space="preserve">Podneskom od </w:t>
      </w:r>
      <w:r w:rsidR="000D61DE">
        <w:t>12. studenoga</w:t>
      </w:r>
      <w:r w:rsidR="00AE1EAA">
        <w:t xml:space="preserve"> 2018</w:t>
      </w:r>
      <w:r w:rsidR="0049555D">
        <w:t>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>zahtjev za određivan</w:t>
      </w:r>
      <w:r w:rsidR="003571CB">
        <w:t xml:space="preserve">jem nagrade i naknade troškova </w:t>
      </w:r>
      <w:r w:rsidR="00D07951" w:rsidRPr="00560CCF">
        <w:t xml:space="preserve">u ukupnoj visini od </w:t>
      </w:r>
      <w:r w:rsidR="000D61DE">
        <w:t>118.230,81 kuna bruto</w:t>
      </w:r>
      <w:r w:rsidR="00D50AC4">
        <w:t>,</w:t>
      </w:r>
      <w:r w:rsidR="00D07951" w:rsidRPr="00560CCF">
        <w:t xml:space="preserve"> sukladno izvršenom poslu, a sve u skladu s člankom </w:t>
      </w:r>
      <w:r w:rsidR="00A37C0A">
        <w:t>6</w:t>
      </w:r>
      <w:r w:rsidR="0049555D">
        <w:t>.</w:t>
      </w:r>
      <w:r w:rsidR="00A37C0A">
        <w:t xml:space="preserve"> i 7.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</w:t>
      </w:r>
      <w:r w:rsidR="00451396">
        <w:t>; dalje Uredba</w:t>
      </w:r>
      <w:r w:rsidR="0049555D">
        <w:t>)</w:t>
      </w:r>
      <w:r w:rsidR="000D61DE">
        <w:t>.</w:t>
      </w:r>
      <w:r w:rsidR="00D07951" w:rsidRPr="00560CCF">
        <w:t xml:space="preserve"> Sud je zahtjev stečajnog upravitelja za odrađeni posao u svojstvu stečajnog upravitelja ocijenio osnovanim u cijelosti. </w:t>
      </w:r>
    </w:p>
    <w:p w:rsidRDefault="00A37C0A" w:rsidP="00553B1B" w:rsidR="00D50AC4">
      <w:pPr>
        <w:ind w:firstLine="708"/>
        <w:jc w:val="both"/>
      </w:pPr>
      <w:r>
        <w:t xml:space="preserve">Temeljem </w:t>
      </w:r>
      <w:r w:rsidR="000D61DE">
        <w:t xml:space="preserve">podnesenog prijedloga </w:t>
      </w:r>
      <w:r>
        <w:t>proizla</w:t>
      </w:r>
      <w:r w:rsidR="00137B51">
        <w:t>zi kako je stečajni upravitelj</w:t>
      </w:r>
      <w:r>
        <w:t xml:space="preserve"> unovčio imovinu stečajnog dužnika u ukupnom iznosu od </w:t>
      </w:r>
      <w:r w:rsidR="00EE4F6B">
        <w:t>1.260.440,20</w:t>
      </w:r>
      <w:r w:rsidR="00E4413C">
        <w:t xml:space="preserve"> kuna</w:t>
      </w:r>
      <w:r w:rsidR="007C0475">
        <w:t>.</w:t>
      </w:r>
    </w:p>
    <w:p w:rsidRDefault="00A37C0A" w:rsidP="00553B1B" w:rsidR="00451396">
      <w:pPr>
        <w:ind w:firstLine="708"/>
        <w:jc w:val="both"/>
      </w:pPr>
      <w:r>
        <w:t>Temeljem čl.</w:t>
      </w:r>
      <w:r w:rsidR="00EE4F6B">
        <w:t xml:space="preserve"> </w:t>
      </w:r>
      <w:r>
        <w:t xml:space="preserve">7. Uredbe nagrada stečajnom upravitelju obračunava se primjenom tablice vrijednosti unovčene mase i nagrade u postocima. </w:t>
      </w:r>
    </w:p>
    <w:p w:rsidRDefault="00A37C0A" w:rsidP="00EE4F6B" w:rsidR="00A37C0A">
      <w:pPr>
        <w:ind w:firstLine="708"/>
        <w:jc w:val="both"/>
      </w:pPr>
      <w:r>
        <w:t>Slijedom navedenoga</w:t>
      </w:r>
      <w:r w:rsidR="00451396">
        <w:t xml:space="preserve">, u skladu s </w:t>
      </w:r>
      <w:r>
        <w:t xml:space="preserve"> </w:t>
      </w:r>
      <w:r w:rsidR="00451396">
        <w:t xml:space="preserve">tablicom iz članka 7. Uredbe, stečajnom upravitelju pripada pravo na nagradu u iznosu od </w:t>
      </w:r>
      <w:r w:rsidR="00EE4F6B">
        <w:t>118.230,81 kuna</w:t>
      </w:r>
      <w:r w:rsidR="00893A50">
        <w:t>.</w:t>
      </w:r>
    </w:p>
    <w:p w:rsidRDefault="005965E9" w:rsidP="00553B1B" w:rsidR="005965E9">
      <w:pPr>
        <w:ind w:firstLine="708"/>
        <w:jc w:val="both"/>
      </w:pPr>
      <w:r>
        <w:t>Člankom 15. Uredbe određeno je kako se iznosi nagrada određuju u bruto iznosu.</w:t>
      </w:r>
    </w:p>
    <w:p w:rsidRDefault="00D07951" w:rsidP="00553B1B" w:rsidR="008B66DC">
      <w:pPr>
        <w:ind w:firstLine="708"/>
        <w:jc w:val="both"/>
      </w:pPr>
      <w:r w:rsidRPr="00560CCF">
        <w:t>Temeljem naprijed navedenog</w:t>
      </w:r>
      <w:r w:rsidR="005965E9">
        <w:t>, riješeno je kao u izreci rješenja.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EE4F6B">
        <w:t>15</w:t>
      </w:r>
      <w:r w:rsidR="00A61E92">
        <w:t>.</w:t>
      </w:r>
      <w:r w:rsidR="00EE4F6B">
        <w:t xml:space="preserve"> studenoga</w:t>
      </w:r>
      <w:r w:rsidR="00D76A17">
        <w:t xml:space="preserve"> </w:t>
      </w:r>
      <w:r w:rsidR="00A61E92">
        <w:t>201</w:t>
      </w:r>
      <w:r w:rsidR="00893A50">
        <w:t>8</w:t>
      </w:r>
      <w:r w:rsidR="00A61E9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B0370D" w:rsidP="00144F6D" w:rsidR="00B0370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370D" w:rsidP="00144F6D" w:rsidR="00770787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740A3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40A38" w:rsidP="00144F6D" w:rsidR="00740A3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740A38" w:rsidP="00740A38" w:rsidR="00740A38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740A38" w:rsidP="00144F6D" w:rsidR="00740A3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740A38" w:rsidP="00144F6D" w:rsidR="00740A38">
      <w:pPr>
        <w:jc w:val="both"/>
        <w:outlineLvl w:val="0"/>
      </w:pPr>
    </w:p>
    <w:p w:rsidRDefault="00740A38" w:rsidP="00144F6D" w:rsidR="00740A38">
      <w:pPr>
        <w:jc w:val="both"/>
        <w:outlineLvl w:val="0"/>
      </w:pPr>
    </w:p>
    <w:p w:rsidRDefault="00740A38" w:rsidP="00144F6D" w:rsidR="00740A38">
      <w:pPr>
        <w:jc w:val="both"/>
        <w:outlineLvl w:val="0"/>
      </w:pPr>
    </w:p>
    <w:p w:rsidRDefault="00D07951" w:rsidP="00144F6D" w:rsidR="00D07951" w:rsidRPr="00560CCF">
      <w:pPr>
        <w:jc w:val="both"/>
        <w:outlineLvl w:val="0"/>
      </w:pPr>
      <w:r w:rsidRPr="00560CCF">
        <w:t>POUKA O PRAVNOM LIJEKU:</w:t>
      </w:r>
    </w:p>
    <w:p w:rsidRDefault="00D07951" w:rsidP="00144F6D" w:rsidR="00C337D6">
      <w:pPr>
        <w:jc w:val="both"/>
      </w:pPr>
      <w:r w:rsidRPr="00560CCF">
        <w:t xml:space="preserve">Protiv rješenja nezadovoljna stranka može uložiti žalbu u roku od 8 dana od dana dostave </w:t>
      </w:r>
      <w:r w:rsidR="008D2FDC">
        <w:t>odluke</w:t>
      </w:r>
      <w:r w:rsidRPr="00560CCF">
        <w:t xml:space="preserve">. </w:t>
      </w:r>
      <w:r w:rsidR="008D2FDC">
        <w:t xml:space="preserve">Dostava se smatra obavljenom istekom osmoga dana od dana objave pismena na mrežnoj stranici e-Oglasna ploča sudova. </w:t>
      </w:r>
      <w:r w:rsidRPr="00560CCF">
        <w:t>Žalba se podnosi Visokom trgovačkom sudu RH putem ovog suda u tri primjerka.</w:t>
      </w:r>
    </w:p>
    <w:p w:rsidRDefault="001C0E69" w:rsidP="008D2FDC" w:rsidR="001C0E69"/>
    <w:p w:rsidRDefault="00F46C15" w:rsidP="00D07951" w:rsidR="00F46C15"/>
    <w:sectPr w:rsidSect="00144F6D" w:rsidR="00F46C1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09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A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242575" w:rsidR="00F46C15">
    <w:pPr>
      <w:jc w:val="right"/>
    </w:pPr>
    <w:r>
      <w:tab/>
    </w:r>
    <w:r>
      <w:tab/>
    </w:r>
    <w:r w:rsidR="00743C1B">
      <w:tab/>
    </w:r>
    <w:r w:rsidR="00743C1B">
      <w:tab/>
    </w:r>
    <w:r w:rsidR="00743C1B">
      <w:tab/>
    </w:r>
    <w:r w:rsidR="00743C1B">
      <w:tab/>
    </w:r>
    <w:smartTag w:element="metricconverter" w:uri="urn:schemas-microsoft-com:office:smarttags">
      <w:smartTagPr>
        <w:attr w:val="72. St" w:name="ProductID"/>
      </w:smartTagPr>
      <w:r w:rsidR="006976E5" w:rsidRPr="00746C4B">
        <w:t>72. St</w:t>
      </w:r>
    </w:smartTag>
    <w:r w:rsidR="006976E5" w:rsidRPr="00746C4B">
      <w:t xml:space="preserve"> -</w:t>
    </w:r>
    <w:r w:rsidR="00E4413C">
      <w:t>1</w:t>
    </w:r>
    <w:r w:rsidR="00242575">
      <w:t>64/2013</w:t>
    </w:r>
    <w:r w:rsidR="0017535D">
      <w:t>-82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976E5">
      <w:t>1648/2013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27B43"/>
    <w:multiLevelType w:val="hybridMultilevel"/>
    <w:tmpl w:val="266EA3F0"/>
    <w:lvl w:tplc="EA32239A" w:ilvl="0">
      <w:start w:val="7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B27DD"/>
    <w:rsid w:val="000D18A1"/>
    <w:rsid w:val="000D61DE"/>
    <w:rsid w:val="000F7284"/>
    <w:rsid w:val="00120805"/>
    <w:rsid w:val="00125D20"/>
    <w:rsid w:val="00137B51"/>
    <w:rsid w:val="00144F6D"/>
    <w:rsid w:val="0014572D"/>
    <w:rsid w:val="0017535D"/>
    <w:rsid w:val="001A3BB2"/>
    <w:rsid w:val="001B3BC6"/>
    <w:rsid w:val="001C0E69"/>
    <w:rsid w:val="0020570E"/>
    <w:rsid w:val="00223ECD"/>
    <w:rsid w:val="002272FF"/>
    <w:rsid w:val="00242575"/>
    <w:rsid w:val="002B31F8"/>
    <w:rsid w:val="002D239E"/>
    <w:rsid w:val="002E2B0E"/>
    <w:rsid w:val="002E596E"/>
    <w:rsid w:val="003011FC"/>
    <w:rsid w:val="00343152"/>
    <w:rsid w:val="003571CB"/>
    <w:rsid w:val="00397F3F"/>
    <w:rsid w:val="003B6CAF"/>
    <w:rsid w:val="00451396"/>
    <w:rsid w:val="00475737"/>
    <w:rsid w:val="0049555D"/>
    <w:rsid w:val="004A53E6"/>
    <w:rsid w:val="004E31AE"/>
    <w:rsid w:val="00536FCA"/>
    <w:rsid w:val="00553B1B"/>
    <w:rsid w:val="00560CCF"/>
    <w:rsid w:val="00574706"/>
    <w:rsid w:val="005767EC"/>
    <w:rsid w:val="005965E9"/>
    <w:rsid w:val="005B034F"/>
    <w:rsid w:val="00602325"/>
    <w:rsid w:val="0063061E"/>
    <w:rsid w:val="006424AC"/>
    <w:rsid w:val="00680F38"/>
    <w:rsid w:val="006976E5"/>
    <w:rsid w:val="006C6EE8"/>
    <w:rsid w:val="006D3CFE"/>
    <w:rsid w:val="007040E2"/>
    <w:rsid w:val="00726910"/>
    <w:rsid w:val="00740A38"/>
    <w:rsid w:val="00743C1B"/>
    <w:rsid w:val="00756A21"/>
    <w:rsid w:val="00767A3A"/>
    <w:rsid w:val="00770787"/>
    <w:rsid w:val="00783B11"/>
    <w:rsid w:val="00796874"/>
    <w:rsid w:val="007C0475"/>
    <w:rsid w:val="00824249"/>
    <w:rsid w:val="00834DE2"/>
    <w:rsid w:val="008662C3"/>
    <w:rsid w:val="00871700"/>
    <w:rsid w:val="00891417"/>
    <w:rsid w:val="00893A50"/>
    <w:rsid w:val="00897752"/>
    <w:rsid w:val="008B35D8"/>
    <w:rsid w:val="008B613C"/>
    <w:rsid w:val="008B66DC"/>
    <w:rsid w:val="008C3E3B"/>
    <w:rsid w:val="008D2FDC"/>
    <w:rsid w:val="00960161"/>
    <w:rsid w:val="0096587D"/>
    <w:rsid w:val="00971978"/>
    <w:rsid w:val="009926AC"/>
    <w:rsid w:val="009B4F53"/>
    <w:rsid w:val="009B5919"/>
    <w:rsid w:val="009B7565"/>
    <w:rsid w:val="00A01E2B"/>
    <w:rsid w:val="00A077F4"/>
    <w:rsid w:val="00A2284A"/>
    <w:rsid w:val="00A24EDD"/>
    <w:rsid w:val="00A2695B"/>
    <w:rsid w:val="00A37C0A"/>
    <w:rsid w:val="00A61E92"/>
    <w:rsid w:val="00AB7AB0"/>
    <w:rsid w:val="00AD3381"/>
    <w:rsid w:val="00AE1EAA"/>
    <w:rsid w:val="00AE5DEE"/>
    <w:rsid w:val="00B0370D"/>
    <w:rsid w:val="00B3634A"/>
    <w:rsid w:val="00B52CC1"/>
    <w:rsid w:val="00B673CD"/>
    <w:rsid w:val="00BD224B"/>
    <w:rsid w:val="00C337D6"/>
    <w:rsid w:val="00C524D0"/>
    <w:rsid w:val="00C65F3B"/>
    <w:rsid w:val="00C67BF0"/>
    <w:rsid w:val="00C7076C"/>
    <w:rsid w:val="00C96AA3"/>
    <w:rsid w:val="00CF2CC0"/>
    <w:rsid w:val="00D07951"/>
    <w:rsid w:val="00D130F9"/>
    <w:rsid w:val="00D17446"/>
    <w:rsid w:val="00D50AC4"/>
    <w:rsid w:val="00D53137"/>
    <w:rsid w:val="00D74593"/>
    <w:rsid w:val="00D74908"/>
    <w:rsid w:val="00D76A17"/>
    <w:rsid w:val="00DC0196"/>
    <w:rsid w:val="00E051E3"/>
    <w:rsid w:val="00E15A3A"/>
    <w:rsid w:val="00E30F29"/>
    <w:rsid w:val="00E4413C"/>
    <w:rsid w:val="00E532EA"/>
    <w:rsid w:val="00EB1841"/>
    <w:rsid w:val="00EB313D"/>
    <w:rsid w:val="00EE27AC"/>
    <w:rsid w:val="00EE4F6B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8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2013.</izvorni_sadrzaj>
    <derivirana_varijabla naziv="DomainObject.Predmet.DatumOsnivanja_1">12.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St-164/2013</izvorni_sadrzaj>
    <derivirana_varijabla naziv="DomainObject.Predmet.OznakaBroj_1">St-164/2013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66.ST-1116/13</izvorni_sadrzaj>
    <derivirana_varijabla naziv="DomainObject.Predmet.PrimjedbaSuca_1">VEZA:
66.ST-1116/13</derivirana_varijabla>
  </DomainObject.Predmet.PrimjedbaSuca>
  <DomainObject.Predmet.ProtustrankaFormated>
    <izvorni_sadrzaj>  DALIT-CT d.o.o. za proizvodnju odljevaka</izvorni_sadrzaj>
    <derivirana_varijabla naziv="DomainObject.Predmet.ProtustrankaFormated_1">  DALIT-CT d.o.o. za proizvodnju odljevaka</derivirana_varijabla>
  </DomainObject.Predmet.ProtustrankaFormated>
  <DomainObject.Predmet.ProtustrankaFormatedOIB>
    <izvorni_sadrzaj>  DALIT-CT d.o.o. za proizvodnju odljevaka, OIB 27611135142</izvorni_sadrzaj>
    <derivirana_varijabla naziv="DomainObject.Predmet.ProtustrankaFormatedOIB_1">  DALIT-CT d.o.o. za proizvodnju odljevaka, OIB 27611135142</derivirana_varijabla>
  </DomainObject.Predmet.ProtustrankaFormatedOIB>
  <DomainObject.Predmet.ProtustrankaFormatedWithAdress>
    <izvorni_sadrzaj> DALIT-CT d.o.o. za proizvodnju odljevaka, Prilaz Gjure Deželića 30, 10000 Zagreb</izvorni_sadrzaj>
    <derivirana_varijabla naziv="DomainObject.Predmet.ProtustrankaFormatedWithAdress_1"> DALIT-CT d.o.o. za proizvodnju odljevaka, Prilaz Gjure Deželića 30, 10000 Zagreb</derivirana_varijabla>
  </DomainObject.Predmet.ProtustrankaFormatedWithAdress>
  <DomainObject.Predmet.ProtustrankaFormatedWithAdressOIB>
    <izvorni_sadrzaj> DALIT-CT d.o.o. za proizvodnju odljevaka, OIB 27611135142, Prilaz Gjure Deželića 30, 10000 Zagreb</izvorni_sadrzaj>
    <derivirana_varijabla naziv="DomainObject.Predmet.ProtustrankaFormatedWithAdressOIB_1"> DALIT-CT d.o.o. za proizvodnju odljevaka, OIB 27611135142, Prilaz Gjure Deželića 30, 10000 Zagreb</derivirana_varijabla>
  </DomainObject.Predmet.ProtustrankaFormatedWithAdressOIB>
  <DomainObject.Predmet.ProtustrankaWithAdress>
    <izvorni_sadrzaj>DALIT-CT d.o.o. za proizvodnju odljevaka Prilaz Gjure Deželića 30, 10000 Zagreb</izvorni_sadrzaj>
    <derivirana_varijabla naziv="DomainObject.Predmet.ProtustrankaWithAdress_1">DALIT-CT d.o.o. za proizvodnju odljevaka Prilaz Gjure Deželića 30, 10000 Zagreb</derivirana_varijabla>
  </DomainObject.Predmet.ProtustrankaWithAdress>
  <DomainObject.Predmet.ProtustrankaWithAdressOIB>
    <izvorni_sadrzaj>DALIT-CT d.o.o. za proizvodnju odljevaka, OIB 27611135142, Prilaz Gjure Deželića 30, 10000 Zagreb</izvorni_sadrzaj>
    <derivirana_varijabla naziv="DomainObject.Predmet.ProtustrankaWithAdressOIB_1">DALIT-CT d.o.o. za proizvodnju odljevaka, OIB 27611135142, Prilaz Gjure Deželića 30, 10000 Zagreb</derivirana_varijabla>
  </DomainObject.Predmet.ProtustrankaWithAdressOIB>
  <DomainObject.Predmet.ProtustrankaNazivFormated>
    <izvorni_sadrzaj>DALIT-CT d.o.o. za proizvodnju odljevaka</izvorni_sadrzaj>
    <derivirana_varijabla naziv="DomainObject.Predmet.ProtustrankaNazivFormated_1">DALIT-CT d.o.o. za proizvodnju odljevaka</derivirana_varijabla>
  </DomainObject.Predmet.ProtustrankaNazivFormated>
  <DomainObject.Predmet.ProtustrankaNazivFormatedOIB>
    <izvorni_sadrzaj>DALIT-CT d.o.o. za proizvodnju odljevaka, OIB 27611135142</izvorni_sadrzaj>
    <derivirana_varijabla naziv="DomainObject.Predmet.ProtustrankaNazivFormatedOIB_1">DALIT-CT d.o.o. za proizvodnju odljevaka, OIB 27611135142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ZAGREBU; Općinski sud u Bjelovaru; HRVATSKA POŠTANSKA BANKA, dioničko društvo</izvorni_sadrzaj>
    <derivirana_varijabla naziv="DomainObject.Predmet.StrankaFormated_1">  MINISTARSTVO FINANCIJA, POREZNA UPRAVA, PODRUČNI URED ZAGREB zastupanog po punomoćniku ŽUPANIJSKO DRŽAVNO ODVJETNIŠTVO U ZAGREBU; Općinski sud u Bjelovaru; HRVATSKA POŠTANSKA BANKA, dioničko društvo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ZAGREBU; Općinski sud u Bjelovaru, OIB 57362618039; HRVATSKA POŠTANSKA BANKA, dioničko društvo, OIB 87939104217</izvorni_sadrzaj>
    <derivirana_varijabla naziv="DomainObject.Predmet.StrankaFormatedOIB_1">  MINISTARSTVO FINANCIJA, POREZNA UPRAVA, PODRUČNI URED ZAGREB, OIB 18683136487 zastupanog po punomoćniku ŽUPANIJSKO DRŽAVNO ODVJETNIŠTVO U ZAGREBU; Općinski sud u Bjelovaru, OIB 57362618039; HRVATSKA POŠTANSKA BANKA, dioničko društvo, OIB 87939104217</derivirana_varijabla>
  </DomainObject.Predmet.StrankaFormatedOIB>
  <DomainObject.Predmet.StrankaFormatedWithAdress>
    <izvorni_sadrzaj> MINISTARSTVO FINANCIJA, POREZNA UPRAVA, PODRUČNI URED ZAGREB zastupanog po punomoćniku ŽUPANIJSKO DRŽAVNO ODVJETNIŠTVO U ZAGREBU; Općinski sud u Bjelovaru; HRVATSKA POŠTANSKA BANKA, dioničko društvo, Jurišićeva 4, 10000 Zagreb</izvorni_sadrzaj>
    <derivirana_varijabla naziv="DomainObject.Predmet.StrankaFormatedWithAdress_1"> MINISTARSTVO FINANCIJA, POREZNA UPRAVA, PODRUČNI URED ZAGREB zastupanog po punomoćniku ŽUPANIJSKO DRŽAVNO ODVJETNIŠTVO U ZAGREBU; Općinski sud u Bjelovaru; HRVATSKA POŠTANSKA BANKA, dioničko društvo, Jurišićeva 4, 10000 Zagreb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izvorni_sadrzaj>
    <derivirana_varijabla naziv="DomainObject.Predmet.StrankaFormatedWithAdressOIB_1"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derivirana_varijabla>
  </DomainObject.Predmet.StrankaFormatedWithAdressOIB>
  <DomainObject.Predmet.StrankaWithAdress>
    <izvorni_sadrzaj>MINISTARSTVO FINANCIJA, POREZNA UPRAVA, PODRUČNI URED ZAGREB ,Općinski sud u Bjelovaru ,HRVATSKA POŠTANSKA BANKA, dioničko društvo Jurišićeva 4,10000 Zagreb</izvorni_sadrzaj>
    <derivirana_varijabla naziv="DomainObject.Predmet.StrankaWithAdress_1">MINISTARSTVO FINANCIJA, POREZNA UPRAVA, PODRUČNI URED ZAGREB ,Općinski sud u Bjelovaru ,HRVATSKA POŠTANSKA BANKA, dioničko društvo Jurišićeva 4,10000 Zagreb</derivirana_varijabla>
  </DomainObject.Predmet.StrankaWithAdress>
  <DomainObject.Predmet.StrankaWithAdressOIB>
    <izvorni_sadrzaj>MINISTARSTVO FINANCIJA, POREZNA UPRAVA, PODRUČNI URED ZAGREB, OIB 18683136487,Općinski sud u Bjelovaru, OIB 57362618039,HRVATSKA POŠTANSKA BANKA, dioničko društvo, OIB 87939104217, Jurišićeva 4,10000 Zagreb</izvorni_sadrzaj>
    <derivirana_varijabla naziv="DomainObject.Predmet.StrankaWithAdressOIB_1">MINISTARSTVO FINANCIJA, POREZNA UPRAVA, PODRUČNI URED ZAGREB, OIB 18683136487,Općinski sud u Bjelovaru, OIB 57362618039,HRVATSKA POŠTANSKA BANKA, dioničko društvo, OIB 87939104217, Jurišićeva 4,10000 Zagreb</derivirana_varijabla>
  </DomainObject.Predmet.StrankaWithAdressOIB>
  <DomainObject.Predmet.StrankaNazivFormated>
    <izvorni_sadrzaj>MINISTARSTVO FINANCIJA, POREZNA UPRAVA, PODRUČNI URED ZAGREB,Općinski sud u Bjelovaru,HRVATSKA POŠTANSKA BANKA, dioničko društvo</izvorni_sadrzaj>
    <derivirana_varijabla naziv="DomainObject.Predmet.StrankaNazivFormated_1">MINISTARSTVO FINANCIJA, POREZNA UPRAVA, PODRUČNI URED ZAGREB,Općinski sud u Bjelovaru,HRVATSKA POŠTANSKA BANKA, dioničko društvo</derivirana_varijabla>
  </DomainObject.Predmet.StrankaNazivFormated>
  <DomainObject.Predmet.StrankaNazivFormatedOIB>
    <izvorni_sadrzaj>MINISTARSTVO FINANCIJA, POREZNA UPRAVA, PODRUČNI URED ZAGREB, OIB 18683136487,Općinski sud u Bjelovaru, OIB 57362618039,HRVATSKA POŠTANSKA BANKA, dioničko društvo, OIB 87939104217</izvorni_sadrzaj>
    <derivirana_varijabla naziv="DomainObject.Predmet.StrankaNazivFormatedOIB_1">MINISTARSTVO FINANCIJA, POREZNA UPRAVA, PODRUČNI URED ZAGREB, OIB 18683136487,Općinski sud u Bjelovaru, OIB 57362618039,HRVATSKA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  <item>Općinski sud u Bjelovaru</item>
      <item>HRVATSKA POŠTANSKA BANKA, dioničko društvo</item>
    </izvorni_sadrzaj>
    <derivirana_varijabla naziv="DomainObject.Predmet.StrankaListFormated_1">
      <item>MINISTARSTVO FINANCIJA, POREZNA UPRAVA, PODRUČNI URED ZAGREB zastupanog po punomoćniku ŽUPANIJSKO DRŽAVNO ODVJETNIŠTVO U ZAGREBU</item>
      <item>Općinski sud u Bjelovaru</item>
      <item>HRVATSKA POŠTANSKA BANKA, dioničko društvo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izvorni_sadrzaj>
    <derivirana_varijabla naziv="DomainObject.Predmet.StrankaListFormatedWithAdress_1"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izvorni_sadrzaj>
    <derivirana_varijabla naziv="DomainObject.Predmet.StrankaListFormatedWithAdress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MINISTARSTVO FINANCIJA, POREZNA UPRAVA, PODRUČNI URED ZAGREB</item>
      <item>Općinski sud u Bjelovaru</item>
      <item>HRVATSKA POŠTANSKA BANKA, dioničko društvo</item>
    </izvorni_sadrzaj>
    <derivirana_varijabla naziv="DomainObject.Predmet.StrankaListNazivFormated_1">
      <item>MINISTARSTVO FINANCIJA, POREZNA UPRAVA, PODRUČNI URED ZAGREB</item>
      <item>Općinski sud u Bjelovaru</item>
      <item>HRVATSKA POŠTANSKA BANKA, dioničko društvo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Bjelovaru, OIB 57362618039</item>
      <item>HRVATSKA POŠTANSKA BANKA, dioničko društvo, OIB 87939104217</item>
    </izvorni_sadrzaj>
    <derivirana_varijabla naziv="DomainObject.Predmet.StrankaListNazivFormatedOIB_1">
      <item>MINISTARSTVO FINANCIJA, POREZNA UPRAVA, PODRUČNI URED ZAGREB, OIB 18683136487</item>
      <item>Općinski sud u Bjelovaru, OIB 57362618039</item>
      <item>HRVATSKA POŠTANSKA BANKA, dioničko društvo, OIB 87939104217</item>
    </derivirana_varijabla>
  </DomainObject.Predmet.StrankaListNazivFormatedOIB>
  <DomainObject.Predmet.ProtuStrankaListFormated>
    <izvorni_sadrzaj>
      <item>DALIT-CT d.o.o. za proizvodnju odljevaka</item>
    </izvorni_sadrzaj>
    <derivirana_varijabla naziv="DomainObject.Predmet.ProtuStrankaListFormated_1">
      <item>DALIT-CT d.o.o. za proizvodnju odljevaka</item>
    </derivirana_varijabla>
  </DomainObject.Predmet.ProtuStrankaListFormated>
  <DomainObject.Predmet.ProtuStrankaListFormatedOIB>
    <izvorni_sadrzaj>
      <item>DALIT-CT d.o.o. za proizvodnju odljevaka, OIB 27611135142</item>
    </izvorni_sadrzaj>
    <derivirana_varijabla naziv="DomainObject.Predmet.ProtuStrankaListFormatedOIB_1">
      <item>DALIT-CT d.o.o. za proizvodnju odljevaka, OIB 27611135142</item>
    </derivirana_varijabla>
  </DomainObject.Predmet.ProtuStrankaListFormatedOIB>
  <DomainObject.Predmet.ProtuStrankaListFormatedWithAdress>
    <izvorni_sadrzaj>
      <item>DALIT-CT d.o.o. za proizvodnju odljevaka, Prilaz Gjure Deželića 30, 10000 Zagreb</item>
    </izvorni_sadrzaj>
    <derivirana_varijabla naziv="DomainObject.Predmet.ProtuStrankaListFormatedWithAdress_1">
      <item>DALIT-CT d.o.o. za proizvodnju odljevaka, Prilaz Gjure Deželića 30, 10000 Zagreb</item>
    </derivirana_varijabla>
  </DomainObject.Predmet.ProtuStrankaListFormatedWithAdress>
  <DomainObject.Predmet.ProtuStrankaListFormatedWithAdressOIB>
    <izvorni_sadrzaj>
      <item>DALIT-CT d.o.o. za proizvodnju odljevaka, OIB 27611135142, Prilaz Gjure Deželića 30, 10000 Zagreb</item>
    </izvorni_sadrzaj>
    <derivirana_varijabla naziv="DomainObject.Predmet.ProtuStrankaListFormatedWithAdressOIB_1">
      <item>DALIT-CT d.o.o. za proizvodnju odljevaka, OIB 27611135142, Prilaz Gjure Deželića 30, 10000 Zagreb</item>
    </derivirana_varijabla>
  </DomainObject.Predmet.ProtuStrankaListFormatedWithAdressOIB>
  <DomainObject.Predmet.ProtuStrankaListNazivFormated>
    <izvorni_sadrzaj>
      <item>DALIT-CT d.o.o. za proizvodnju odljevaka</item>
    </izvorni_sadrzaj>
    <derivirana_varijabla naziv="DomainObject.Predmet.ProtuStrankaListNazivFormated_1">
      <item>DALIT-CT d.o.o. za proizvodnju odljevaka</item>
    </derivirana_varijabla>
  </DomainObject.Predmet.ProtuStrankaListNazivFormated>
  <DomainObject.Predmet.ProtuStrankaListNazivFormatedOIB>
    <izvorni_sadrzaj>
      <item>DALIT-CT d.o.o. za proizvodnju odljevaka, OIB 27611135142</item>
    </izvorni_sadrzaj>
    <derivirana_varijabla naziv="DomainObject.Predmet.ProtuStrankaListNazivFormatedOIB_1">
      <item>DALIT-CT d.o.o. za proizvodnju odljevaka, OIB 27611135142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Formated_1"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FormatedOIB_1"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FormatedOIB>
  <DomainObject.Predmet.OstaliListFormatedWithAdress>
    <izvorni_sadrzaj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izvorni_sadrzaj>
    <derivirana_varijabla naziv="DomainObject.Predmet.OstaliListFormatedWithAdress_1"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derivirana_varijabla>
  </DomainObject.Predmet.OstaliListFormatedWithAdress>
  <DomainObject.Predmet.OstaliListFormatedWithAdressOIB>
    <izvorni_sadrzaj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izvorni_sadrzaj>
    <derivirana_varijabla naziv="DomainObject.Predmet.OstaliListFormatedWithAdressOIB_1"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derivirana_varijabla>
  </DomainObject.Predmet.OstaliListFormatedWithAdressOIB>
  <DomainObject.Predmet.OstaliListNazivFormated>
    <izvorni_sadrzaj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NazivFormated_1"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NazivFormated>
  <DomainObject.Predmet.OstaliListNazivFormatedOIB>
    <izvorni_sadrzaj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NazivFormatedOIB_1"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DALIT-CT d.o.o. za proizvodnju odljevaka</izvorni_sadrzaj>
    <derivirana_varijabla naziv="DomainObject.Predmet.ProtustrankaIDrugi_1">DALIT-CT d.o.o. za proizvodnju odljevaka</derivirana_varijabla>
  </DomainObject.Predmet.ProtustrankaIDrugi>
  <DomainObject.Predmet.StrankaIDrugiAdressOIB>
    <izvorni_sadrzaj>MINISTARSTVO FINANCIJA, POREZNA UPRAVA, PODRUČNI URED ZAGREB, OIB 18683136487 i dr.</izvorni_sadrzaj>
    <derivirana_varijabla naziv="DomainObject.Predmet.StrankaIDrugiAdressOIB_1">MINISTARSTVO FINANCIJA, POREZNA UPRAVA, PODRUČNI URED ZAGREB, OIB 18683136487 i dr.</derivirana_varijabla>
  </DomainObject.Predmet.StrankaIDrugiAdressOIB>
  <DomainObject.Predmet.ProtustrankaIDrugiAdressOIB>
    <izvorni_sadrzaj>DALIT-CT d.o.o. za proizvodnju odljevaka, OIB 27611135142, Prilaz Gjure Deželića 30, 10000 Zagreb</izvorni_sadrzaj>
    <derivirana_varijabla naziv="DomainObject.Predmet.ProtustrankaIDrugiAdressOIB_1">DALIT-CT d.o.o. za proizvodnju odljevaka, OIB 27611135142,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izvorni_sadrzaj>
    <derivirana_varijabla naziv="DomainObject.Predmet.SudioniciListNaziv_1"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derivirana_varijabla>
  </DomainObject.Predmet.SudioniciListNaziv>
  <DomainObject.Predmet.SudioniciListAdressOIB>
    <izvorni_sadrzaj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izvorni_sadrzaj>
    <derivirana_varijabla naziv="DomainObject.Predmet.SudioniciListAdressOIB_1"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izvorni_sadrzaj>
    <derivirana_varijabla naziv="DomainObject.Predmet.SudioniciListNazivOIB_1"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2016.</izvorni_sadrzaj>
    <derivirana_varijabla naziv="DomainObject.Predmet.DatumZadnjeOdrzaneSudskeRadnje_1">19. prosinca 2016.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St-164/2013-77</izvorni_sadrzaj>
    <derivirana_varijabla naziv="DomainObject.PredzadnjaOdlukaIzPredmeta.Oznaka_1">St-164/2013-77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1615</properties:Characters>
  <properties:Lines>50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2018-11-15T13:03:00Z</dcterms:created>
  <dc:creator>nribaric</dc:creator>
  <cp:lastModifiedBy>Maja Hajtek</cp:lastModifiedBy>
  <cp:lastPrinted>2018-11-15T13:03:00Z</cp:lastPrinted>
  <dcterms:modified xmlns:xsi="http://www.w3.org/2001/XMLSchema-instance" xsi:type="dcterms:W3CDTF">2018-11-15T13:11:00Z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STEČAJNI UPRAVITELJ NOVO -dalit jukić 15.11.2018..docx)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