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2b2e" w14:paraId="55c2b2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C32CED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 3  St-</w:t>
      </w:r>
      <w:r w:rsidR="00C32CED">
        <w:rPr>
          <w:rFonts w:hAnsi="Times New Roman" w:ascii="Times New Roman"/>
        </w:rPr>
        <w:t>6234/2016-35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474E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474EF">
        <w:rPr>
          <w:rFonts w:hAnsi="Times New Roman" w:ascii="Times New Roman"/>
        </w:rPr>
        <w:t>Trg hrvatskih branitelja 1</w:t>
      </w:r>
      <w:r w:rsidR="00FA6A5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2474EF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C32CED" w:rsidRPr="00C32CED">
        <w:rPr>
          <w:rFonts w:hAnsi="Times New Roman" w:ascii="Times New Roman"/>
        </w:rPr>
        <w:t>OPTIMUM FAMUS d.o.o., Zagreb, Kranjčevićeva 29, OIB: 20279652581</w:t>
      </w:r>
      <w:r w:rsidRPr="00733BA9">
        <w:rPr>
          <w:rFonts w:hAnsi="Times New Roman" w:ascii="Times New Roman"/>
        </w:rPr>
        <w:t xml:space="preserve">, </w:t>
      </w:r>
      <w:r w:rsidR="00C32CED">
        <w:rPr>
          <w:rFonts w:hAnsi="Times New Roman" w:ascii="Times New Roman"/>
        </w:rPr>
        <w:t>4. lipnja 2019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32CED" w:rsidRPr="00C32CED">
        <w:rPr>
          <w:rFonts w:hAnsi="Times New Roman" w:ascii="Times New Roman"/>
        </w:rPr>
        <w:t>OPTIMUM FAMUS d.o.o., Zagreb, Kranjčevićeva 29, OIB: 20279652581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C32CED" w:rsidRPr="00C32CED">
        <w:rPr>
          <w:rFonts w:hAnsi="Times New Roman" w:ascii="Times New Roman"/>
        </w:rPr>
        <w:t>Darko Šket, Križevci, M. Kiepacha 51, OIB: 06128975111</w:t>
      </w:r>
      <w:r w:rsidR="00C32CED">
        <w:rPr>
          <w:rFonts w:hAnsi="Times New Roman" w:ascii="Times New Roman"/>
        </w:rPr>
        <w:t>.</w:t>
      </w:r>
    </w:p>
    <w:p w:rsidRDefault="00C32CED" w:rsidP="00733BA9" w:rsidR="00C32CED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32CED">
        <w:rPr>
          <w:rFonts w:hAnsi="Times New Roman" w:ascii="Times New Roman"/>
        </w:rPr>
        <w:t>4. lipnja 2019</w:t>
      </w:r>
      <w:r w:rsidRPr="00733BA9">
        <w:rPr>
          <w:rFonts w:hAnsi="Times New Roman" w:ascii="Times New Roman"/>
        </w:rPr>
        <w:t xml:space="preserve">. u </w:t>
      </w:r>
      <w:r w:rsidR="00C32CED">
        <w:rPr>
          <w:rFonts w:hAnsi="Times New Roman" w:ascii="Times New Roman"/>
        </w:rPr>
        <w:t>10,50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32CED">
        <w:rPr>
          <w:rFonts w:hAnsi="Times New Roman" w:ascii="Times New Roman"/>
          <w:b/>
        </w:rPr>
        <w:t>24. rujna</w:t>
      </w:r>
      <w:r w:rsidRPr="00C25E62">
        <w:rPr>
          <w:rFonts w:hAnsi="Times New Roman" w:ascii="Times New Roman"/>
          <w:b/>
        </w:rPr>
        <w:t xml:space="preserve"> 201</w:t>
      </w:r>
      <w:r w:rsidR="00EC3FE0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C32CED">
        <w:rPr>
          <w:rFonts w:hAnsi="Times New Roman" w:ascii="Times New Roman"/>
          <w:b/>
        </w:rPr>
        <w:t>10,00</w:t>
      </w:r>
      <w:r w:rsidRPr="00C25E62">
        <w:rPr>
          <w:rFonts w:hAnsi="Times New Roman" w:ascii="Times New Roman"/>
          <w:b/>
        </w:rPr>
        <w:t xml:space="preserve">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C57366" w:rsidRPr="00C57366">
        <w:rPr>
          <w:rFonts w:hAnsi="Times New Roman" w:ascii="Times New Roman"/>
        </w:rPr>
        <w:t>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A421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sudu </w:t>
      </w:r>
      <w:r w:rsidR="00952CEC">
        <w:rPr>
          <w:rFonts w:hAnsi="Times New Roman" w:ascii="Times New Roman"/>
        </w:rPr>
        <w:t xml:space="preserve">Novom Zagrebu, </w:t>
      </w:r>
      <w:r w:rsidR="00F04A75" w:rsidRPr="00F04A75">
        <w:rPr>
          <w:rFonts w:hAnsi="Times New Roman" w:ascii="Times New Roman"/>
        </w:rPr>
        <w:t xml:space="preserve">Zemljišno knjižni odjel </w:t>
      </w:r>
      <w:r w:rsidR="00C32CED">
        <w:rPr>
          <w:rFonts w:hAnsi="Times New Roman" w:ascii="Times New Roman"/>
        </w:rPr>
        <w:t>Zaprešić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007770">
        <w:rPr>
          <w:rFonts w:hAnsi="Times New Roman" w:ascii="Times New Roman"/>
        </w:rPr>
        <w:t xml:space="preserve">na kč.br. </w:t>
      </w:r>
      <w:r w:rsidR="00C32CED">
        <w:rPr>
          <w:rFonts w:hAnsi="Times New Roman" w:ascii="Times New Roman"/>
        </w:rPr>
        <w:t>1362/1</w:t>
      </w:r>
      <w:r w:rsidR="00007770">
        <w:rPr>
          <w:rFonts w:hAnsi="Times New Roman" w:ascii="Times New Roman"/>
        </w:rPr>
        <w:t xml:space="preserve">, </w:t>
      </w:r>
      <w:r w:rsidR="00C32CED">
        <w:rPr>
          <w:rFonts w:hAnsi="Times New Roman" w:ascii="Times New Roman"/>
        </w:rPr>
        <w:t>oranica Roščica, ukupne površine 2504 m2</w:t>
      </w:r>
      <w:r w:rsidR="00007770">
        <w:rPr>
          <w:rFonts w:hAnsi="Times New Roman" w:ascii="Times New Roman"/>
        </w:rPr>
        <w:t xml:space="preserve">, upisana u zk.ul. </w:t>
      </w:r>
      <w:r w:rsidR="00C32CED">
        <w:rPr>
          <w:rFonts w:hAnsi="Times New Roman" w:ascii="Times New Roman"/>
        </w:rPr>
        <w:t>3842</w:t>
      </w:r>
      <w:r w:rsidR="00007770">
        <w:rPr>
          <w:rFonts w:hAnsi="Times New Roman" w:ascii="Times New Roman"/>
        </w:rPr>
        <w:t xml:space="preserve">, k.o. </w:t>
      </w:r>
      <w:r w:rsidR="00C32CED">
        <w:rPr>
          <w:rFonts w:hAnsi="Times New Roman" w:ascii="Times New Roman"/>
        </w:rPr>
        <w:t>335657 Podgorje Bistransko</w:t>
      </w:r>
      <w:r w:rsidR="00DB4A0D">
        <w:rPr>
          <w:rFonts w:hAnsi="Times New Roman" w:ascii="Times New Roman"/>
        </w:rPr>
        <w:t>.</w:t>
      </w:r>
    </w:p>
    <w:p w:rsidRDefault="00DB4A0D" w:rsidP="00E44885" w:rsidR="00DB4A0D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300D2F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="00D27E65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D27E65">
        <w:rPr>
          <w:rFonts w:hAnsi="Times New Roman" w:ascii="Times New Roman"/>
        </w:rPr>
        <w:t xml:space="preserve"> temeljem odredbe čl. </w:t>
      </w:r>
      <w:r w:rsidR="00DB4A0D">
        <w:rPr>
          <w:rFonts w:hAnsi="Times New Roman" w:ascii="Times New Roman"/>
        </w:rPr>
        <w:t>444</w:t>
      </w:r>
      <w:r w:rsidR="00D27E65">
        <w:rPr>
          <w:rFonts w:hAnsi="Times New Roman" w:ascii="Times New Roman"/>
        </w:rPr>
        <w:t xml:space="preserve">. st. 2. </w:t>
      </w:r>
      <w:r w:rsidR="00D27E65" w:rsidRPr="00D27E65">
        <w:rPr>
          <w:rFonts w:hAnsi="Times New Roman" w:ascii="Times New Roman"/>
        </w:rPr>
        <w:t>Stečajnog zakona ("Narodne n</w:t>
      </w:r>
      <w:r w:rsidR="00D27E65">
        <w:rPr>
          <w:rFonts w:hAnsi="Times New Roman" w:ascii="Times New Roman"/>
        </w:rPr>
        <w:t>ovine" broj 71/15</w:t>
      </w:r>
      <w:r w:rsidR="00C32CED">
        <w:rPr>
          <w:rFonts w:hAnsi="Times New Roman" w:ascii="Times New Roman"/>
        </w:rPr>
        <w:t>,104/17</w:t>
      </w:r>
      <w:r w:rsidR="00D27E65">
        <w:rPr>
          <w:rFonts w:hAnsi="Times New Roman" w:ascii="Times New Roman"/>
        </w:rPr>
        <w:t xml:space="preserve"> - dalje SZ-a). </w:t>
      </w:r>
    </w:p>
    <w:p w:rsidRDefault="00D27E65" w:rsidP="00A32891" w:rsidR="00D27E65">
      <w:pPr>
        <w:ind w:firstLine="708"/>
        <w:jc w:val="both"/>
        <w:rPr>
          <w:rFonts w:hAnsi="Times New Roman" w:ascii="Times New Roman"/>
        </w:rPr>
      </w:pPr>
    </w:p>
    <w:p w:rsidRDefault="00D27E65" w:rsidP="00363D2D" w:rsidR="00D27E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ročište radi </w:t>
      </w:r>
      <w:r w:rsidR="00363D2D">
        <w:rPr>
          <w:rFonts w:hAnsi="Times New Roman" w:ascii="Times New Roman"/>
        </w:rPr>
        <w:t xml:space="preserve">utvrđivanja pretpostavki za otvaranje stečajnog postupka </w:t>
      </w:r>
      <w:r w:rsidR="003E2F48">
        <w:rPr>
          <w:rFonts w:hAnsi="Times New Roman" w:ascii="Times New Roman"/>
        </w:rPr>
        <w:t xml:space="preserve">za dužnika nije pristupio nitko, dok je predlagatelj podneskom od </w:t>
      </w:r>
      <w:r w:rsidR="00363D2D">
        <w:rPr>
          <w:rFonts w:hAnsi="Times New Roman" w:ascii="Times New Roman"/>
        </w:rPr>
        <w:t>19. siječnja 2017</w:t>
      </w:r>
      <w:r w:rsidR="003E2F48">
        <w:rPr>
          <w:rFonts w:hAnsi="Times New Roman" w:ascii="Times New Roman"/>
        </w:rPr>
        <w:t>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2C4D74" w:rsidP="003E2F48" w:rsidR="002C4D74">
      <w:pPr>
        <w:jc w:val="both"/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3D2D" w:rsidP="00A32891" w:rsidR="003667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FINA u podnesku  kojim</w:t>
      </w:r>
      <w:r w:rsidR="00366712">
        <w:rPr>
          <w:rFonts w:hAnsi="Times New Roman" w:ascii="Times New Roman"/>
        </w:rPr>
        <w:t xml:space="preserve"> napominje da i na dalje ostaje kod zahtjeva za</w:t>
      </w:r>
      <w:r>
        <w:rPr>
          <w:rFonts w:hAnsi="Times New Roman" w:ascii="Times New Roman"/>
        </w:rPr>
        <w:t xml:space="preserve"> provedbu stečajnog postupka</w:t>
      </w:r>
      <w:r w:rsidR="00366712">
        <w:rPr>
          <w:rFonts w:hAnsi="Times New Roman" w:ascii="Times New Roman"/>
        </w:rPr>
        <w:t xml:space="preserve"> dostavlja podatak da dužnik 1. rujna 2015. u Očevidniku redoslijeda osnova za plaćanje ima neizvršene osnove za plaćanje u neprekinutom razdoblju od </w:t>
      </w:r>
      <w:r>
        <w:rPr>
          <w:rFonts w:hAnsi="Times New Roman" w:ascii="Times New Roman"/>
        </w:rPr>
        <w:t xml:space="preserve">120 </w:t>
      </w:r>
      <w:r w:rsidR="00366712">
        <w:rPr>
          <w:rFonts w:hAnsi="Times New Roman" w:ascii="Times New Roman"/>
        </w:rPr>
        <w:t xml:space="preserve">dana u ukupnom iznosu </w:t>
      </w:r>
      <w:r w:rsidR="002C4D74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19.683.233,98</w:t>
      </w:r>
      <w:r w:rsidR="00E97EFD">
        <w:rPr>
          <w:rFonts w:hAnsi="Times New Roman" w:ascii="Times New Roman"/>
        </w:rPr>
        <w:t xml:space="preserve"> </w:t>
      </w:r>
      <w:r w:rsidR="00366712">
        <w:rPr>
          <w:rFonts w:hAnsi="Times New Roman" w:ascii="Times New Roman"/>
        </w:rPr>
        <w:t>kn.</w:t>
      </w:r>
    </w:p>
    <w:p w:rsidRDefault="00FB4CAD" w:rsidP="00A32891" w:rsidR="00FB4CAD">
      <w:pPr>
        <w:jc w:val="both"/>
        <w:rPr>
          <w:rFonts w:hAnsi="Times New Roman" w:ascii="Times New Roman"/>
        </w:rPr>
      </w:pPr>
    </w:p>
    <w:p w:rsidRDefault="00FB4CAD" w:rsidP="00FB4CAD" w:rsidR="00FB4CA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gornji od </w:t>
      </w:r>
      <w:r w:rsidR="00363D2D">
        <w:rPr>
          <w:rFonts w:hAnsi="Times New Roman" w:ascii="Times New Roman"/>
        </w:rPr>
        <w:t>29. studenog 2018</w:t>
      </w:r>
      <w:r>
        <w:rPr>
          <w:rFonts w:hAnsi="Times New Roman" w:ascii="Times New Roman"/>
        </w:rPr>
        <w:t>. za privremenog</w:t>
      </w:r>
      <w:r w:rsidR="00E97EFD">
        <w:rPr>
          <w:rFonts w:hAnsi="Times New Roman" w:ascii="Times New Roman"/>
        </w:rPr>
        <w:t xml:space="preserve"> stečajnog upravitelja imenovan</w:t>
      </w:r>
      <w:r>
        <w:rPr>
          <w:rFonts w:hAnsi="Times New Roman" w:ascii="Times New Roman"/>
        </w:rPr>
        <w:t xml:space="preserve"> je </w:t>
      </w:r>
      <w:r w:rsidR="00363D2D">
        <w:rPr>
          <w:rFonts w:hAnsi="Times New Roman" w:ascii="Times New Roman"/>
        </w:rPr>
        <w:t>Darko Šket</w:t>
      </w:r>
      <w:r>
        <w:rPr>
          <w:rFonts w:hAnsi="Times New Roman" w:ascii="Times New Roman"/>
        </w:rPr>
        <w:t xml:space="preserve">. </w:t>
      </w:r>
    </w:p>
    <w:p w:rsidRDefault="00FB4CAD" w:rsidP="00FB4CAD" w:rsidR="00FB4CAD">
      <w:pPr>
        <w:ind w:firstLine="708"/>
        <w:jc w:val="both"/>
        <w:rPr>
          <w:rFonts w:hAnsi="Times New Roman" w:ascii="Times New Roman"/>
        </w:rPr>
      </w:pPr>
    </w:p>
    <w:p w:rsidRDefault="00E97EFD" w:rsidP="00FB4CAD" w:rsidR="00FB4CA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</w:t>
      </w:r>
      <w:r w:rsidR="00FB4CAD">
        <w:rPr>
          <w:rFonts w:hAnsi="Times New Roman" w:ascii="Times New Roman"/>
        </w:rPr>
        <w:t xml:space="preserve"> dostavi</w:t>
      </w:r>
      <w:r>
        <w:rPr>
          <w:rFonts w:hAnsi="Times New Roman" w:ascii="Times New Roman"/>
        </w:rPr>
        <w:t>o</w:t>
      </w:r>
      <w:r w:rsidR="00FB4CAD">
        <w:rPr>
          <w:rFonts w:hAnsi="Times New Roman" w:ascii="Times New Roman"/>
        </w:rPr>
        <w:t xml:space="preserve"> je ovom sudu izviješće, </w:t>
      </w:r>
      <w:r w:rsidR="00363D2D">
        <w:rPr>
          <w:rFonts w:hAnsi="Times New Roman" w:ascii="Times New Roman"/>
        </w:rPr>
        <w:t>te dopunu izvješća  koja su bila objavljena na e-Oglasnoj ploči u kojem</w:t>
      </w:r>
      <w:r w:rsidR="00FB4CAD">
        <w:rPr>
          <w:rFonts w:hAnsi="Times New Roman" w:ascii="Times New Roman"/>
        </w:rPr>
        <w:t xml:space="preserve"> navod</w:t>
      </w:r>
      <w:r w:rsidR="00363D2D">
        <w:rPr>
          <w:rFonts w:hAnsi="Times New Roman" w:ascii="Times New Roman"/>
        </w:rPr>
        <w:t>i da dužnik posjeduje nekretninu</w:t>
      </w:r>
      <w:r w:rsidR="00E03DC8">
        <w:rPr>
          <w:rFonts w:hAnsi="Times New Roman" w:ascii="Times New Roman"/>
        </w:rPr>
        <w:t xml:space="preserve"> opisanu</w:t>
      </w:r>
      <w:r>
        <w:rPr>
          <w:rFonts w:hAnsi="Times New Roman" w:ascii="Times New Roman"/>
        </w:rPr>
        <w:t xml:space="preserve"> </w:t>
      </w:r>
      <w:r w:rsidR="00FB4CAD">
        <w:rPr>
          <w:rFonts w:hAnsi="Times New Roman" w:ascii="Times New Roman"/>
        </w:rPr>
        <w:t>u</w:t>
      </w:r>
      <w:r w:rsidR="00363D2D">
        <w:rPr>
          <w:rFonts w:hAnsi="Times New Roman" w:ascii="Times New Roman"/>
        </w:rPr>
        <w:t xml:space="preserve"> toč. XI. izreke ovog rješenja.</w:t>
      </w:r>
    </w:p>
    <w:p w:rsidRDefault="00363D2D" w:rsidP="00FB4CAD" w:rsidR="00363D2D">
      <w:pPr>
        <w:ind w:firstLine="708"/>
        <w:jc w:val="both"/>
        <w:rPr>
          <w:rFonts w:hAnsi="Times New Roman" w:ascii="Times New Roman"/>
        </w:rPr>
      </w:pPr>
    </w:p>
    <w:p w:rsidRDefault="00FB4CAD" w:rsidP="00FB4CAD" w:rsidR="00FB4CAD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363D2D">
        <w:rPr>
          <w:rFonts w:hAnsi="Times New Roman" w:ascii="Times New Roman"/>
        </w:rPr>
        <w:t>4.</w:t>
      </w:r>
      <w:r w:rsidR="00E03DC8">
        <w:rPr>
          <w:rFonts w:hAnsi="Times New Roman" w:ascii="Times New Roman"/>
        </w:rPr>
        <w:t xml:space="preserve"> </w:t>
      </w:r>
      <w:r w:rsidR="00363D2D">
        <w:rPr>
          <w:rFonts w:hAnsi="Times New Roman" w:ascii="Times New Roman"/>
        </w:rPr>
        <w:t>lipnja 2019</w:t>
      </w:r>
      <w:r>
        <w:rPr>
          <w:rFonts w:hAnsi="Times New Roman" w:ascii="Times New Roman"/>
        </w:rPr>
        <w:t>. radi utvrđivanje uvjeta za otvaranje stečajnog postupka, za dužnika nije pr</w:t>
      </w:r>
      <w:r w:rsidR="00965D0B">
        <w:rPr>
          <w:rFonts w:hAnsi="Times New Roman" w:ascii="Times New Roman"/>
        </w:rPr>
        <w:t>istupio nitko, dok je privremeni stečajni</w:t>
      </w:r>
      <w:r>
        <w:rPr>
          <w:rFonts w:hAnsi="Times New Roman" w:ascii="Times New Roman"/>
        </w:rPr>
        <w:t xml:space="preserve"> upravitelj iskaza</w:t>
      </w:r>
      <w:r w:rsidR="00965D0B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lastRenderedPageBreak/>
        <w:t>ostaje kod svog izvješća</w:t>
      </w:r>
      <w:r w:rsidR="00363D2D">
        <w:rPr>
          <w:rFonts w:hAnsi="Times New Roman" w:ascii="Times New Roman"/>
        </w:rPr>
        <w:t>, dopune istog</w:t>
      </w:r>
      <w:r>
        <w:rPr>
          <w:rFonts w:hAnsi="Times New Roman" w:ascii="Times New Roman"/>
        </w:rPr>
        <w:t xml:space="preserve"> te prijedloga da se otvori stečajni postupak nad dužnikom.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FB4CA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2C4D74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zemljišnoknjižn</w:t>
      </w:r>
      <w:r w:rsidR="002C4D74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izva</w:t>
      </w:r>
      <w:r w:rsidR="00FB4CAD">
        <w:rPr>
          <w:rFonts w:hAnsi="Times New Roman" w:ascii="Times New Roman"/>
        </w:rPr>
        <w:t>t</w:t>
      </w:r>
      <w:r w:rsidR="00043596">
        <w:rPr>
          <w:rFonts w:hAnsi="Times New Roman" w:ascii="Times New Roman"/>
        </w:rPr>
        <w:t>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5750B9">
        <w:rPr>
          <w:rFonts w:hAnsi="Times New Roman" w:ascii="Times New Roman"/>
        </w:rPr>
        <w:t>e opisane</w:t>
      </w:r>
      <w:r w:rsidR="00363D2D">
        <w:rPr>
          <w:rFonts w:hAnsi="Times New Roman" w:ascii="Times New Roman"/>
        </w:rPr>
        <w:t xml:space="preserve"> u toč. XI. izreke</w:t>
      </w:r>
      <w:r w:rsidR="00965D0B">
        <w:rPr>
          <w:rFonts w:hAnsi="Times New Roman" w:ascii="Times New Roman"/>
        </w:rPr>
        <w:t xml:space="preserve">. </w:t>
      </w:r>
    </w:p>
    <w:p w:rsidRDefault="00F04A75" w:rsidP="00FB4CAD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</w:t>
      </w:r>
      <w:r w:rsidR="0044574D">
        <w:rPr>
          <w:rFonts w:hAnsi="Times New Roman" w:ascii="Times New Roman"/>
        </w:rPr>
        <w:t xml:space="preserve">i prezaduženost, </w:t>
      </w:r>
      <w:r w:rsidRPr="00F04A75">
        <w:rPr>
          <w:rFonts w:hAnsi="Times New Roman" w:ascii="Times New Roman"/>
        </w:rPr>
        <w:t xml:space="preserve">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B4A0D">
        <w:rPr>
          <w:rFonts w:hAnsi="Times New Roman" w:ascii="Times New Roman"/>
        </w:rPr>
        <w:t>4. lipnja 2019</w:t>
      </w:r>
      <w:r w:rsidR="002C4D74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F5A8C">
        <w:rPr>
          <w:rFonts w:hAnsi="Times New Roman" w:ascii="Times New Roman"/>
        </w:rPr>
        <w:t>,v.r.</w:t>
      </w:r>
    </w:p>
    <w:p w:rsidRDefault="00EF5A8C" w:rsidP="004E4B56" w:rsidR="00EF5A8C">
      <w:pPr>
        <w:jc w:val="right"/>
        <w:rPr>
          <w:rFonts w:hAnsi="Times New Roman" w:ascii="Times New Roman"/>
        </w:rPr>
      </w:pPr>
    </w:p>
    <w:p w:rsidRDefault="00EF5A8C" w:rsidP="00C339BE" w:rsidR="00EF5A8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EF5A8C" w:rsidP="004E4B56" w:rsidR="00EF5A8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DE5F54" w:rsidP="00EF5A8C" w:rsidR="00DE5F54" w:rsidRPr="00EF5A8C">
      <w:pPr>
        <w:rPr>
          <w:rFonts w:hAnsi="Times New Roman" w:ascii="Times New Roman"/>
        </w:rPr>
      </w:pPr>
    </w:p>
    <w:sectPr w:rsidSect="00965D0B" w:rsidR="00DE5F54" w:rsidRPr="00EF5A8C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A8C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B4539D" w:rsidRPr="00B4539D">
          <w:rPr>
            <w:rFonts w:hAnsi="Times New Roman" w:ascii="Times New Roman"/>
          </w:rPr>
          <w:t>3  St-6234/2016-35</w:t>
        </w:r>
      </w:p>
      <w:p w:rsidRDefault="00EF5A8C" w:rsidR="0060670C">
        <w:pPr>
          <w:pStyle w:val="Zaglavlje"/>
          <w:jc w:val="center"/>
        </w:pPr>
      </w:p>
    </w:sdtContent>
  </w:sdt>
  <w:p w:rsidRDefault="00EF5A8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770"/>
    <w:rsid w:val="00026DB1"/>
    <w:rsid w:val="00042EC5"/>
    <w:rsid w:val="00043596"/>
    <w:rsid w:val="00055BAF"/>
    <w:rsid w:val="000617E0"/>
    <w:rsid w:val="0007492A"/>
    <w:rsid w:val="00091199"/>
    <w:rsid w:val="00092E8E"/>
    <w:rsid w:val="00096301"/>
    <w:rsid w:val="00096468"/>
    <w:rsid w:val="00097ED4"/>
    <w:rsid w:val="000A302D"/>
    <w:rsid w:val="000A4BBE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474EF"/>
    <w:rsid w:val="002775D1"/>
    <w:rsid w:val="00277787"/>
    <w:rsid w:val="00277D1E"/>
    <w:rsid w:val="0029417D"/>
    <w:rsid w:val="002C4D74"/>
    <w:rsid w:val="002D485F"/>
    <w:rsid w:val="002D609A"/>
    <w:rsid w:val="00300D2F"/>
    <w:rsid w:val="0031075D"/>
    <w:rsid w:val="003114E0"/>
    <w:rsid w:val="00321333"/>
    <w:rsid w:val="00324C0A"/>
    <w:rsid w:val="003422B3"/>
    <w:rsid w:val="003527C3"/>
    <w:rsid w:val="00363D2D"/>
    <w:rsid w:val="00366712"/>
    <w:rsid w:val="00366E75"/>
    <w:rsid w:val="00395F7D"/>
    <w:rsid w:val="003B5118"/>
    <w:rsid w:val="003E2F48"/>
    <w:rsid w:val="0042534A"/>
    <w:rsid w:val="00445660"/>
    <w:rsid w:val="0044574D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53226"/>
    <w:rsid w:val="005750B9"/>
    <w:rsid w:val="005C3DA6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5076B"/>
    <w:rsid w:val="00775029"/>
    <w:rsid w:val="007D1585"/>
    <w:rsid w:val="007F50E6"/>
    <w:rsid w:val="007F55CA"/>
    <w:rsid w:val="00813D04"/>
    <w:rsid w:val="0082298D"/>
    <w:rsid w:val="00827435"/>
    <w:rsid w:val="00866493"/>
    <w:rsid w:val="008753F6"/>
    <w:rsid w:val="008C4D09"/>
    <w:rsid w:val="008F5D28"/>
    <w:rsid w:val="00917891"/>
    <w:rsid w:val="00952CEC"/>
    <w:rsid w:val="00965D0B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42114"/>
    <w:rsid w:val="00A721EC"/>
    <w:rsid w:val="00A7657D"/>
    <w:rsid w:val="00A85C1E"/>
    <w:rsid w:val="00A85CC6"/>
    <w:rsid w:val="00A96B27"/>
    <w:rsid w:val="00AC09A6"/>
    <w:rsid w:val="00B028D4"/>
    <w:rsid w:val="00B10043"/>
    <w:rsid w:val="00B12C85"/>
    <w:rsid w:val="00B15983"/>
    <w:rsid w:val="00B4539D"/>
    <w:rsid w:val="00B478FF"/>
    <w:rsid w:val="00B51193"/>
    <w:rsid w:val="00B525A7"/>
    <w:rsid w:val="00B531B6"/>
    <w:rsid w:val="00B900C6"/>
    <w:rsid w:val="00B92034"/>
    <w:rsid w:val="00BA218D"/>
    <w:rsid w:val="00BA6D04"/>
    <w:rsid w:val="00BC23B6"/>
    <w:rsid w:val="00BD5440"/>
    <w:rsid w:val="00BE3962"/>
    <w:rsid w:val="00BE4259"/>
    <w:rsid w:val="00BF5A22"/>
    <w:rsid w:val="00C25E62"/>
    <w:rsid w:val="00C26564"/>
    <w:rsid w:val="00C27225"/>
    <w:rsid w:val="00C327CC"/>
    <w:rsid w:val="00C329A8"/>
    <w:rsid w:val="00C32CED"/>
    <w:rsid w:val="00C46D17"/>
    <w:rsid w:val="00C57366"/>
    <w:rsid w:val="00C623C1"/>
    <w:rsid w:val="00CF5826"/>
    <w:rsid w:val="00D27E65"/>
    <w:rsid w:val="00D34DAB"/>
    <w:rsid w:val="00D42E48"/>
    <w:rsid w:val="00D636DC"/>
    <w:rsid w:val="00D810BF"/>
    <w:rsid w:val="00D930C1"/>
    <w:rsid w:val="00D938B9"/>
    <w:rsid w:val="00D9509B"/>
    <w:rsid w:val="00DB4A0D"/>
    <w:rsid w:val="00DE4D8C"/>
    <w:rsid w:val="00DE5F54"/>
    <w:rsid w:val="00E0131D"/>
    <w:rsid w:val="00E03DC8"/>
    <w:rsid w:val="00E12D2E"/>
    <w:rsid w:val="00E35DA4"/>
    <w:rsid w:val="00E44885"/>
    <w:rsid w:val="00E5782A"/>
    <w:rsid w:val="00E64B06"/>
    <w:rsid w:val="00E97EFD"/>
    <w:rsid w:val="00EC3FE0"/>
    <w:rsid w:val="00EF5A8C"/>
    <w:rsid w:val="00F04A75"/>
    <w:rsid w:val="00F115F0"/>
    <w:rsid w:val="00F75C06"/>
    <w:rsid w:val="00F84809"/>
    <w:rsid w:val="00FA6A53"/>
    <w:rsid w:val="00FB4CAD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A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A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St-6234/2016</izvorni_sadrzaj>
    <derivirana_varijabla naziv="DomainObject.Predmet.OznakaBroj_1">St-6234/2016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FAMUS d.o.o.</izvorni_sadrzaj>
    <derivirana_varijabla naziv="DomainObject.Predmet.ProtustrankaFormated_1">  OPTIMUM FAMUS d.o.o.</derivirana_varijabla>
  </DomainObject.Predmet.ProtustrankaFormated>
  <DomainObject.Predmet.ProtustrankaFormatedOIB>
    <izvorni_sadrzaj>  OPTIMUM FAMUS d.o.o., OIB 20279652581</izvorni_sadrzaj>
    <derivirana_varijabla naziv="DomainObject.Predmet.ProtustrankaFormatedOIB_1">  OPTIMUM FAMUS d.o.o., OIB 20279652581</derivirana_varijabla>
  </DomainObject.Predmet.ProtustrankaFormatedOIB>
  <DomainObject.Predmet.ProtustrankaFormatedWithAdress>
    <izvorni_sadrzaj> OPTIMUM FAMUS d.o.o., Kranjčevićeva 29, 10000 Zagreb</izvorni_sadrzaj>
    <derivirana_varijabla naziv="DomainObject.Predmet.ProtustrankaFormatedWithAdress_1"> OPTIMUM FAMUS d.o.o., Kranjčevićeva 29, 10000 Zagreb</derivirana_varijabla>
  </DomainObject.Predmet.ProtustrankaFormatedWithAdress>
  <DomainObject.Predmet.ProtustrankaFormatedWithAdressOIB>
    <izvorni_sadrzaj> OPTIMUM FAMUS d.o.o., OIB 20279652581, Kranjčevićeva 29, 10000 Zagreb</izvorni_sadrzaj>
    <derivirana_varijabla naziv="DomainObject.Predmet.ProtustrankaFormatedWithAdressOIB_1"> OPTIMUM FAMUS d.o.o., OIB 20279652581, Kranjčevićeva 29, 10000 Zagreb</derivirana_varijabla>
  </DomainObject.Predmet.ProtustrankaFormatedWithAdressOIB>
  <DomainObject.Predmet.ProtustrankaWithAdress>
    <izvorni_sadrzaj>OPTIMUM FAMUS d.o.o. Kranjčevićeva 29, 10000 Zagreb</izvorni_sadrzaj>
    <derivirana_varijabla naziv="DomainObject.Predmet.ProtustrankaWithAdress_1">OPTIMUM FAMUS d.o.o. Kranjčevićeva 29, 10000 Zagreb</derivirana_varijabla>
  </DomainObject.Predmet.ProtustrankaWithAdress>
  <DomainObject.Predmet.ProtustrankaWithAdressOIB>
    <izvorni_sadrzaj>OPTIMUM FAMUS d.o.o., OIB 20279652581, Kranjčevićeva 29, 10000 Zagreb</izvorni_sadrzaj>
    <derivirana_varijabla naziv="DomainObject.Predmet.ProtustrankaWithAdressOIB_1">OPTIMUM FAMUS d.o.o., OIB 20279652581, Kranjčevićeva 29, 10000 Zagreb</derivirana_varijabla>
  </DomainObject.Predmet.ProtustrankaWithAdressOIB>
  <DomainObject.Predmet.ProtustrankaNazivFormated>
    <izvorni_sadrzaj>OPTIMUM FAMUS d.o.o.</izvorni_sadrzaj>
    <derivirana_varijabla naziv="DomainObject.Predmet.ProtustrankaNazivFormated_1">OPTIMUM FAMUS d.o.o.</derivirana_varijabla>
  </DomainObject.Predmet.ProtustrankaNazivFormated>
  <DomainObject.Predmet.ProtustrankaNazivFormatedOIB>
    <izvorni_sadrzaj>OPTIMUM FAMUS d.o.o., OIB 20279652581</izvorni_sadrzaj>
    <derivirana_varijabla naziv="DomainObject.Predmet.ProtustrankaNazivFormatedOIB_1">OPTIMUM FAMUS d.o.o., OIB 20279652581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FAMUS d.o.o.</item>
    </izvorni_sadrzaj>
    <derivirana_varijabla naziv="DomainObject.Predmet.ProtuStrankaListFormated_1">
      <item>OPTIMUM FAMUS d.o.o.</item>
    </derivirana_varijabla>
  </DomainObject.Predmet.ProtuStrankaListFormated>
  <DomainObject.Predmet.ProtuStrankaListFormatedOIB>
    <izvorni_sadrzaj>
      <item>OPTIMUM FAMUS d.o.o., OIB 20279652581</item>
    </izvorni_sadrzaj>
    <derivirana_varijabla naziv="DomainObject.Predmet.ProtuStrankaListFormatedOIB_1">
      <item>OPTIMUM FAMUS d.o.o., OIB 20279652581</item>
    </derivirana_varijabla>
  </DomainObject.Predmet.ProtuStrankaListFormatedOIB>
  <DomainObject.Predmet.ProtuStrankaListFormatedWithAdress>
    <izvorni_sadrzaj>
      <item>OPTIMUM FAMUS d.o.o., Kranjčevićeva 29, 10000 Zagreb</item>
    </izvorni_sadrzaj>
    <derivirana_varijabla naziv="DomainObject.Predmet.ProtuStrankaListFormatedWithAdress_1">
      <item>OPTIMUM FAMUS d.o.o., Kranjčevićeva 29, 10000 Zagreb</item>
    </derivirana_varijabla>
  </DomainObject.Predmet.ProtuStrankaListFormatedWithAdress>
  <DomainObject.Predmet.ProtuStrankaListFormatedWithAdressOIB>
    <izvorni_sadrzaj>
      <item>OPTIMUM FAMUS d.o.o., OIB 20279652581, Kranjčevićeva 29, 10000 Zagreb</item>
    </izvorni_sadrzaj>
    <derivirana_varijabla naziv="DomainObject.Predmet.ProtuStrankaListFormatedWithAdressOIB_1">
      <item>OPTIMUM FAMUS d.o.o., OIB 20279652581, Kranjčevićeva 29, 10000 Zagreb</item>
    </derivirana_varijabla>
  </DomainObject.Predmet.ProtuStrankaListFormatedWithAdressOIB>
  <DomainObject.Predmet.ProtuStrankaListNazivFormated>
    <izvorni_sadrzaj>
      <item>OPTIMUM FAMUS d.o.o.</item>
    </izvorni_sadrzaj>
    <derivirana_varijabla naziv="DomainObject.Predmet.ProtuStrankaListNazivFormated_1">
      <item>OPTIMUM FAMUS d.o.o.</item>
    </derivirana_varijabla>
  </DomainObject.Predmet.ProtuStrankaListNazivFormated>
  <DomainObject.Predmet.ProtuStrankaListNazivFormatedOIB>
    <izvorni_sadrzaj>
      <item>OPTIMUM FAMUS d.o.o., OIB 20279652581</item>
    </izvorni_sadrzaj>
    <derivirana_varijabla naziv="DomainObject.Predmet.ProtuStrankaListNazivFormatedOIB_1">
      <item>OPTIMUM FAMUS d.o.o., OIB 20279652581</item>
    </derivirana_varijabla>
  </DomainObject.Predmet.ProtuStrankaListNazivFormatedOIB>
  <DomainObject.Predmet.OstaliListFormated>
    <izvorni_sadrzaj>
      <item>ŽARKO PERVAN</item>
    </izvorni_sadrzaj>
    <derivirana_varijabla naziv="DomainObject.Predmet.OstaliListFormated_1">
      <item>ŽARKO PERVAN</item>
    </derivirana_varijabla>
  </DomainObject.Predmet.OstaliListFormated>
  <DomainObject.Predmet.OstaliListFormatedOIB>
    <izvorni_sadrzaj>
      <item>ŽARKO PERVAN, OIB 62726018168</item>
    </izvorni_sadrzaj>
    <derivirana_varijabla naziv="DomainObject.Predmet.OstaliListFormatedOIB_1">
      <item>ŽARKO PERVAN, OIB 62726018168</item>
    </derivirana_varijabla>
  </DomainObject.Predmet.OstaliListFormatedOIB>
  <DomainObject.Predmet.OstaliListFormatedWithAdress>
    <izvorni_sadrzaj>
      <item>ŽARKO PERVAN, Škvorcova ulica 1, 10370 Gračec</item>
    </izvorni_sadrzaj>
    <derivirana_varijabla naziv="DomainObject.Predmet.OstaliListFormatedWithAdress_1">
      <item>ŽARKO PERVAN, Škvorcova ulica 1, 10370 Gračec</item>
    </derivirana_varijabla>
  </DomainObject.Predmet.OstaliListFormatedWithAdress>
  <DomainObject.Predmet.OstaliListFormatedWithAdressOIB>
    <izvorni_sadrzaj>
      <item>ŽARKO PERVAN, OIB 62726018168, Škvorcova ulica 1, 10370 Gračec</item>
    </izvorni_sadrzaj>
    <derivirana_varijabla naziv="DomainObject.Predmet.OstaliListFormatedWithAdressOIB_1">
      <item>ŽARKO PERVAN, OIB 62726018168, Škvorcova ulica 1, 10370 Gračec</item>
    </derivirana_varijabla>
  </DomainObject.Predmet.OstaliListFormatedWithAdressOIB>
  <DomainObject.Predmet.OstaliListNazivFormated>
    <izvorni_sadrzaj>
      <item>ŽARKO PERVAN</item>
    </izvorni_sadrzaj>
    <derivirana_varijabla naziv="DomainObject.Predmet.OstaliListNazivFormated_1">
      <item>ŽARKO PERVAN</item>
    </derivirana_varijabla>
  </DomainObject.Predmet.OstaliListNazivFormated>
  <DomainObject.Predmet.OstaliListNazivFormatedOIB>
    <izvorni_sadrzaj>
      <item>ŽARKO PERVAN, OIB 62726018168</item>
    </izvorni_sadrzaj>
    <derivirana_varijabla naziv="DomainObject.Predmet.OstaliListNazivFormatedOIB_1">
      <item>ŽARKO PERVAN, OIB 62726018168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FAMUS d.o.o.</izvorni_sadrzaj>
    <derivirana_varijabla naziv="DomainObject.Predmet.ProtustrankaIDrugi_1">OPTIMUM FAMUS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OPTIMUM FAMUS d.o.o., OIB 20279652581, Kranjčevićeva 29, 10000 Zagreb</izvorni_sadrzaj>
    <derivirana_varijabla naziv="DomainObject.Predmet.ProtustrankaIDrugiAdressOIB_1">OPTIMUM FAMUS d.o.o., OIB 20279652581,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FAMUS d.o.o.</item>
      <item>ŽARKO PERVAN</item>
    </izvorni_sadrzaj>
    <derivirana_varijabla naziv="DomainObject.Predmet.SudioniciListNaziv_1">
      <item>FINA Regionalni centar Zagreb</item>
      <item>OPTIMUM FAMUS d.o.o.</item>
      <item>ŽARKO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izvorni_sadrzaj>
    <derivirana_varijabla naziv="DomainObject.Predmet.SudioniciListAdressOIB_1"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20279652581</item>
      <item>, OIB 62726018168</item>
    </izvorni_sadrzaj>
    <derivirana_varijabla naziv="DomainObject.Predmet.SudioniciListNazivOIB_1">
      <item>, OIB 85821130368</item>
      <item>, OIB 20279652581</item>
      <item>, OIB 62726018168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St-6234/2016-27</izvorni_sadrzaj>
    <derivirana_varijabla naziv="DomainObject.PredzadnjaOdlukaIzPredmeta.Oznaka_1">St-6234/2016-27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7A4F2-B202-445B-85CD-C46943188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4763</properties:Characters>
  <properties:Lines>123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2019-06-04T08:26:00Z</dcterms:created>
  <dc:creator>Gordana Grčić</dc:creator>
  <cp:lastModifiedBy>Gordana Cvitković</cp:lastModifiedBy>
  <cp:lastPrinted>2019-06-04T08:48:00Z</cp:lastPrinted>
  <dcterms:modified xmlns:xsi="http://www.w3.org/2001/XMLSchema-instance" xsi:type="dcterms:W3CDTF">2019-06-04T08:54:00Z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---St-6234-2016.docx)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