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5d7d" w14:paraId="34c5d7d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REPUBLIKA HRVATSKA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TRGOVAČKI SUD U SPLITU</w:t>
      </w:r>
    </w:p>
    <w:p w:rsidRDefault="007C3340" w:rsidP="008B5892" w:rsidR="00FA512C" w:rsidRPr="0007667F">
      <w:pPr>
        <w:rPr>
          <w:b/>
        </w:rPr>
      </w:pPr>
      <w:r>
        <w:rPr>
          <w:b/>
        </w:rPr>
        <w:t>STALNA SLUŽBA U DUBROVNIKU</w:t>
      </w:r>
      <w:r>
        <w:rPr>
          <w:b/>
        </w:rPr>
        <w:tab/>
      </w:r>
      <w:r>
        <w:rPr>
          <w:b/>
        </w:rPr>
        <w:tab/>
      </w:r>
      <w:r w:rsidR="00FA512C">
        <w:rPr>
          <w:b/>
        </w:rPr>
        <w:t>Posl. br. 18 St-</w:t>
      </w:r>
      <w:r w:rsidR="00D27031">
        <w:rPr>
          <w:b/>
        </w:rPr>
        <w:t>517</w:t>
      </w:r>
      <w:r w:rsidR="00FA512C">
        <w:rPr>
          <w:b/>
        </w:rPr>
        <w:t>/201</w:t>
      </w:r>
      <w:r w:rsidR="00D27031">
        <w:rPr>
          <w:b/>
        </w:rPr>
        <w:t>7</w:t>
      </w:r>
      <w:r w:rsidR="00993E3E">
        <w:rPr>
          <w:b/>
        </w:rPr>
        <w:t>-44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>Trgovački sud u Splitu,</w:t>
      </w:r>
      <w:r w:rsidR="007C3340" w:rsidRPr="007C3340">
        <w:t xml:space="preserve"> Stalna služba u Dubrovniku</w:t>
      </w:r>
      <w:r w:rsidR="007C3340">
        <w:t>,</w:t>
      </w:r>
      <w:r w:rsidRPr="0007667F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D27031" w:rsidRPr="00D27031">
        <w:t xml:space="preserve">Stečajna masa iza  FORTIS PRIJEVOZ d.o.o. u stečaju, OIB: 61804158385, zastupano po stečajnom upravitelju </w:t>
      </w:r>
      <w:r w:rsidR="0085457D" w:rsidRPr="0085457D">
        <w:t>Krešimir Peroš, Zadar, I. Gundulića 4d, OIB: 37835605570</w:t>
      </w:r>
      <w:r w:rsidR="003A5B5F">
        <w:t>,</w:t>
      </w:r>
      <w:r w:rsidR="008B5892" w:rsidRPr="008B5892">
        <w:t xml:space="preserve"> dan</w:t>
      </w:r>
      <w:r w:rsidR="00D27031">
        <w:t>a 07. studenog</w:t>
      </w:r>
      <w:r w:rsidR="008B5892" w:rsidRPr="008B5892">
        <w:t xml:space="preserve"> 201</w:t>
      </w:r>
      <w:r w:rsidR="007C63FD">
        <w:t>8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</w:t>
      </w:r>
      <w:r w:rsidR="003A5B5F">
        <w:t>4</w:t>
      </w:r>
      <w:r w:rsidRPr="0007667F">
        <w:t>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 xml:space="preserve">) ovaj postupak obustaviti zbog nedostatnosti </w:t>
      </w:r>
      <w:r w:rsidR="003A5B5F">
        <w:t>mase za ispunjenje ostalih obveza stečajne mase</w:t>
      </w:r>
      <w:r w:rsidRPr="0007667F">
        <w:t xml:space="preserve">, pa se pozivaju </w:t>
      </w:r>
      <w:r w:rsidR="003A5B5F">
        <w:t xml:space="preserve">stečajni vjerovnici i vjerovnici ostalih obveza stečajne mase očitovati o prijavi </w:t>
      </w:r>
      <w:r w:rsidRPr="0007667F">
        <w:t>u roku od 15 dana od objave ovog rješenja na e-oglasnoj ploči u pisanom obliku, pozivom na gornji poslovni broj</w:t>
      </w:r>
      <w:r w:rsidR="00857647">
        <w:t>.</w:t>
      </w:r>
    </w:p>
    <w:p w:rsidRDefault="00FA512C" w:rsidP="007C63F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D27031" w:rsidP="00D27031" w:rsidR="00D27031">
      <w:pPr>
        <w:ind w:firstLine="708"/>
        <w:jc w:val="both"/>
      </w:pPr>
      <w:r>
        <w:t>Rješenjem ovog suda posl. br. 18 St-66/2016 od 22. ožujka 2016. godine otvoren je stečajni postupak nad dužnikom FORTIS PRIJEVOZ d.o.o. „u stečaju“ za prijevoz, turizam, trgovinu i usluge, Vodovađa, Donje Vataje 10, MBS: 060297064, OIB: 17039014089.</w:t>
      </w:r>
    </w:p>
    <w:p w:rsidRDefault="00D27031" w:rsidP="00D27031" w:rsidR="00D27031">
      <w:pPr>
        <w:ind w:firstLine="708"/>
        <w:jc w:val="both"/>
      </w:pPr>
    </w:p>
    <w:p w:rsidRDefault="00D27031" w:rsidP="00D27031" w:rsidR="00D27031">
      <w:pPr>
        <w:ind w:firstLine="708"/>
        <w:jc w:val="both"/>
      </w:pPr>
      <w:r>
        <w:t xml:space="preserve">Rješenjem ovog suda posl. br. 18 St-66/2016 od 12. srpnja 2016. godine obustavljen je i zaključen stečajni postupak nad dužnikom FORTIS PRIJEVOZ d.o.o. „u stečaju“ temeljem odredbe čl. 293. </w:t>
      </w:r>
      <w:r w:rsidR="0085457D">
        <w:t>SZ-a</w:t>
      </w:r>
      <w:r>
        <w:t>.</w:t>
      </w:r>
    </w:p>
    <w:p w:rsidRDefault="00D27031" w:rsidP="00D27031" w:rsidR="00D27031">
      <w:pPr>
        <w:ind w:firstLine="708"/>
        <w:jc w:val="both"/>
      </w:pPr>
    </w:p>
    <w:p w:rsidRDefault="00D27031" w:rsidP="00D27031" w:rsidR="002E1D98">
      <w:pPr>
        <w:ind w:firstLine="708"/>
        <w:jc w:val="both"/>
      </w:pPr>
      <w:r>
        <w:t>Podneskom je stečajni upravitelj obavijestio sud  da je unovčio stečajnu masu u iznosu 10.000,00 kuna, te predložio provesti upis stečajne mase iza dužnika te nastavak postupka radi naknadne diobe.</w:t>
      </w:r>
    </w:p>
    <w:p w:rsidRDefault="0085457D" w:rsidP="00D27031" w:rsidR="0085457D">
      <w:pPr>
        <w:ind w:firstLine="708"/>
        <w:jc w:val="both"/>
      </w:pPr>
    </w:p>
    <w:p w:rsidRDefault="0085457D" w:rsidP="00D27031" w:rsidR="0085457D">
      <w:pPr>
        <w:ind w:firstLine="708"/>
        <w:jc w:val="both"/>
      </w:pPr>
      <w:r w:rsidRPr="0085457D">
        <w:t>Rješenjem naslovnog suda posl.br. St-517/2017 od 21. travnja 2017.g. određen je nastavak postupka radi naknadne diobe Stečajne mase iza stečajnog dužnika FORTIS PRIJEVOZ d.o.o. u stečaju, Vodovađa, Donje Vataje 10, zastupano po stečajnom upravitelju Krešimir Peroš, Zadar, I. Gundulića 4d, OIB: 37835605570.</w:t>
      </w:r>
    </w:p>
    <w:p w:rsidRDefault="0085457D" w:rsidP="00D27031" w:rsidR="0085457D">
      <w:pPr>
        <w:ind w:firstLine="708"/>
        <w:jc w:val="both"/>
      </w:pPr>
    </w:p>
    <w:p w:rsidRDefault="0085457D" w:rsidP="0085457D" w:rsidR="0085457D">
      <w:pPr>
        <w:ind w:firstLine="708"/>
        <w:jc w:val="both"/>
      </w:pPr>
      <w:r>
        <w:t xml:space="preserve">Rješenjem </w:t>
      </w:r>
      <w:r w:rsidRPr="0085457D">
        <w:t>naslovnog suda posl.br. St-517/2017</w:t>
      </w:r>
      <w:r>
        <w:t xml:space="preserve"> od 18. srpnja 2017. godine dana je suglasnost stečajnom upravitelju Krešimiru Perošu stečajnog dužnika za prvu </w:t>
      </w:r>
      <w:r>
        <w:lastRenderedPageBreak/>
        <w:t>djelomičnu diobu unovčene stečajne mase u iznosu 3.365,29 kuna i to za utvrđene tražbine I. (prvog) višeg isplatnog reda u visini 2,7 % priznatih tražbina.</w:t>
      </w:r>
    </w:p>
    <w:p w:rsidRDefault="002E1D98" w:rsidP="00377881" w:rsidR="002E1D98">
      <w:pPr>
        <w:jc w:val="both"/>
      </w:pPr>
    </w:p>
    <w:p w:rsidRDefault="00377881" w:rsidP="002E1D98" w:rsidR="00183DDE">
      <w:pPr>
        <w:ind w:firstLine="708"/>
        <w:jc w:val="both"/>
      </w:pPr>
      <w:r>
        <w:t>Podneskom je stečajnog upravitelj zaprimljen</w:t>
      </w:r>
      <w:r w:rsidR="0085457D">
        <w:t>im</w:t>
      </w:r>
      <w:r w:rsidR="002E1D98">
        <w:t xml:space="preserve"> </w:t>
      </w:r>
      <w:r>
        <w:t>1</w:t>
      </w:r>
      <w:r w:rsidR="0085457D">
        <w:t xml:space="preserve">2. listopada </w:t>
      </w:r>
      <w:r w:rsidR="002E1D98">
        <w:t xml:space="preserve">2018.g. koji </w:t>
      </w:r>
      <w:r>
        <w:t>je objavljen</w:t>
      </w:r>
      <w:r w:rsidR="009B4B2C">
        <w:t xml:space="preserve"> na e oglasnoj ploči</w:t>
      </w:r>
      <w:r w:rsidR="0085457D">
        <w:t xml:space="preserve"> dana 15. listopada 2018.g.</w:t>
      </w:r>
      <w:r w:rsidR="009B4B2C">
        <w:t xml:space="preserve"> na znanje svim zainteresiranim osobama </w:t>
      </w:r>
      <w:r>
        <w:t>naznači</w:t>
      </w:r>
      <w:r w:rsidR="009B4B2C">
        <w:t xml:space="preserve">o da stečajna masa trenutno nije dovoljna za pokriće </w:t>
      </w:r>
      <w:r>
        <w:t>ostalih obveza stečajne mase</w:t>
      </w:r>
      <w:r w:rsidR="009B4B2C">
        <w:t xml:space="preserve">. </w:t>
      </w:r>
      <w:r w:rsidR="002E1D98">
        <w:t xml:space="preserve"> </w:t>
      </w:r>
      <w:r>
        <w:t>Naime, s</w:t>
      </w:r>
      <w:r w:rsidR="00FA512C" w:rsidRPr="0007667F">
        <w:t xml:space="preserve">tečajni upravitelj </w:t>
      </w:r>
      <w:r>
        <w:t>ističe da je iz iznosa ostvarenog prodajom imovine stečajnog dužnika namirio troškove stečajnog postupka</w:t>
      </w:r>
      <w:r w:rsidR="0085457D">
        <w:t>, izvršio prvu djelomičnu diobu, a da će</w:t>
      </w:r>
      <w:r>
        <w:t xml:space="preserve"> </w:t>
      </w:r>
      <w:r w:rsidR="0085457D">
        <w:t>biti nepodmirene ostale obveze</w:t>
      </w:r>
      <w:r>
        <w:t xml:space="preserve"> stečajne mase</w:t>
      </w:r>
      <w:r w:rsidR="0085457D">
        <w:t xml:space="preserve"> kada dospiju</w:t>
      </w:r>
      <w:r>
        <w:t>.</w:t>
      </w:r>
    </w:p>
    <w:p w:rsidRDefault="009B4B2C" w:rsidP="009B4B2C" w:rsidR="009B4B2C" w:rsidRPr="0007667F">
      <w:pPr>
        <w:pStyle w:val="Tijeloteksta"/>
        <w:rPr>
          <w:szCs w:val="24"/>
        </w:rPr>
      </w:pPr>
    </w:p>
    <w:p w:rsidRDefault="005F3729" w:rsidP="005F3729" w:rsidR="005F3729">
      <w:pPr>
        <w:pStyle w:val="Tijeloteksta"/>
        <w:ind w:firstLine="708"/>
        <w:rPr>
          <w:szCs w:val="24"/>
        </w:rPr>
      </w:pPr>
      <w:r>
        <w:rPr>
          <w:szCs w:val="24"/>
        </w:rPr>
        <w:t>Č</w:t>
      </w:r>
      <w:r w:rsidR="00FA512C" w:rsidRPr="0007667F">
        <w:rPr>
          <w:szCs w:val="24"/>
        </w:rPr>
        <w:t>l. 29</w:t>
      </w:r>
      <w:r w:rsidR="00377881">
        <w:rPr>
          <w:szCs w:val="24"/>
        </w:rPr>
        <w:t>4. SZ-a</w:t>
      </w:r>
      <w:r>
        <w:rPr>
          <w:szCs w:val="24"/>
        </w:rPr>
        <w:t xml:space="preserve"> propisuje da će</w:t>
      </w:r>
      <w:r w:rsidR="00377881">
        <w:rPr>
          <w:szCs w:val="24"/>
        </w:rPr>
        <w:t xml:space="preserve"> </w:t>
      </w:r>
      <w:r>
        <w:rPr>
          <w:szCs w:val="24"/>
        </w:rPr>
        <w:t>stečajni upravitelj podnijet</w:t>
      </w:r>
      <w:r w:rsidR="00377881" w:rsidRPr="00377881">
        <w:rPr>
          <w:szCs w:val="24"/>
        </w:rPr>
        <w:t xml:space="preserve"> sudu prijavu o nedostatnosti stečajne mase: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– ako je stečajna masa dostatna za namirenje troškova stečajnoga postupka, ali nije dostatna za ispunjenje ostalih dospjelih obveza stečajne mase ili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– ako se može pretpostaviti da stečajna masa neće biti dostatna za ispunjenje ostalih postojećih obveza stečajne mase kad one dospiju.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Prijava o nedostatnosti stečajne mase objavit će se na mrežnoj stranici e-Oglasna ploča sudova. Stečajni vjerovnici i vjerovnici ostalih obveza stečajne mase mogu se očitovati o prijavi.</w:t>
      </w:r>
    </w:p>
    <w:p w:rsidRDefault="005F3729" w:rsidP="005F3729" w:rsidR="005F3729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7C3340">
        <w:rPr>
          <w:b/>
        </w:rPr>
        <w:t>Dubrovnik</w:t>
      </w:r>
      <w:r w:rsidRPr="0007667F">
        <w:rPr>
          <w:b/>
        </w:rPr>
        <w:t xml:space="preserve">u, dana </w:t>
      </w:r>
      <w:r w:rsidR="0085457D">
        <w:rPr>
          <w:b/>
        </w:rPr>
        <w:t>07</w:t>
      </w:r>
      <w:r w:rsidRPr="0007667F">
        <w:rPr>
          <w:b/>
        </w:rPr>
        <w:t xml:space="preserve">. </w:t>
      </w:r>
      <w:r w:rsidR="0085457D">
        <w:rPr>
          <w:b/>
        </w:rPr>
        <w:t>studenog</w:t>
      </w:r>
      <w:r w:rsidR="007C3340">
        <w:rPr>
          <w:b/>
        </w:rPr>
        <w:t xml:space="preserve"> 2018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864B53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5457D" w:rsidP="0085457D" w:rsidR="00FA512C" w:rsidRPr="001C3FC7">
    <w:pPr>
      <w:jc w:val="right"/>
      <w:rPr>
        <w:b/>
        <w:sz w:val="22"/>
        <w:szCs w:val="22"/>
      </w:rPr>
    </w:pPr>
    <w:r w:rsidRPr="0085457D">
      <w:rPr>
        <w:b/>
        <w:sz w:val="22"/>
        <w:szCs w:val="22"/>
      </w:rPr>
      <w:t>Posl. br. 18 St-517/2017</w:t>
    </w:r>
    <w:r w:rsidR="00993E3E">
      <w:rPr>
        <w:b/>
        <w:sz w:val="22"/>
        <w:szCs w:val="22"/>
      </w:rPr>
      <w:t>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77881"/>
    <w:rsid w:val="00387A13"/>
    <w:rsid w:val="003A407C"/>
    <w:rsid w:val="003A5760"/>
    <w:rsid w:val="003A5B5F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5F3729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457D"/>
    <w:rsid w:val="00857647"/>
    <w:rsid w:val="00864B53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3E3E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27031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St-66/2016</izvorni_sadrzaj>
    <derivirana_varijabla naziv="DomainObject.Predmet.Opis_1">naknadna dioba St-66/2016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FORTIS PRIJEVOZ d.o.o. za prijevoz, turizam, trgovinu i usluge u stečaju; EUROHERC osiguranje - dioničko društvo za osiguranje imovine i osoba i druge poslove osiguranja</izvorni_sadrzaj>
    <derivirana_varijabla naziv="DomainObject.Predmet.StrankaFormated_1">  Stečajna masa iza FORTIS PRIJEVOZ d.o.o. za prijevoz, turizam, trgovinu i usluge u stečaju; EUROHERC osiguranje - dioničko društvo za osiguranje imovine i osoba i druge poslove osiguranja</derivirana_varijabla>
  </DomainObject.Predmet.StrankaFormated>
  <DomainObject.Predmet.StrankaFormatedOIB>
    <izvorni_sadrzaj>  Stečajna masa iza FORTIS PRIJEVOZ d.o.o. za prijevoz, turizam, trgovinu i usluge u stečaju, OIB 61804158385; EUROHERC osiguranje - dioničko društvo za osiguranje imovine i osoba i druge poslove osiguranja, OIB 22694857747</izvorni_sadrzaj>
    <derivirana_varijabla naziv="DomainObject.Predmet.StrankaFormatedOIB_1">  Stečajna masa iza FORTIS PRIJEVOZ d.o.o. za prijevoz, turizam, trgovinu i usluge u stečaju, OIB 61804158385; EUROHERC osiguranje - dioničko društvo za osiguranje imovine i osoba i druge poslove osiguranja, OIB 22694857747</derivirana_varijabla>
  </DomainObject.Predmet.StrankaFormatedOIB>
  <DomainObject.Predmet.StrankaFormatedWithAdress>
    <izvorni_sadrzaj> Stečajna masa iza FORTIS PRIJEVOZ d.o.o. za prijevoz, turizam, trgovinu i usluge u stečaju, Ivana Gundulića 4/d, 23000 Zadar; EUROHERC osiguranje - dioničko društvo za osiguranje imovine i osoba i druge poslove osiguranja, Ulica grada Vukovara 282, 10000 Zagreb</izvorni_sadrzaj>
    <derivirana_varijabla naziv="DomainObject.Predmet.StrankaFormatedWithAdress_1"> Stečajna masa iza FORTIS PRIJEVOZ d.o.o. za prijevoz, turizam, trgovinu i usluge u stečaju, Ivana Gundulića 4/d, 23000 Zadar; EUROHERC osiguranje - dioničko društvo za osiguranje imovine i osoba i druge poslove osiguranja, Ulica grada Vukovara 282, 10000 Zagreb</derivirana_varijabla>
  </DomainObject.Predmet.StrankaFormatedWithAdress>
  <DomainObject.Predmet.StrankaFormatedWithAdressOIB>
    <izvorni_sadrzaj> Stečajna masa iza FORTIS PRIJEVOZ d.o.o. za prijevoz, turizam, trgovinu i usluge u stečaju, OIB 61804158385, Ivana Gundulića 4/d, 23000 Zadar; EUROHERC osiguranje - dioničko društvo za osiguranje imovine i osoba i druge poslove osiguranja, OIB 22694857747, Ulica grada Vukovara 282, 10000 Zagreb</izvorni_sadrzaj>
    <derivirana_varijabla naziv="DomainObject.Predmet.StrankaFormatedWithAdressOIB_1"> Stečajna masa iza FORTIS PRIJEVOZ d.o.o. za prijevoz, turizam, trgovinu i usluge u stečaju, OIB 61804158385, Ivana Gundulića 4/d, 23000 Zadar; EUROHERC osiguranje - dioničko društvo za osiguranje imovine i osoba i druge poslove osiguranja, OIB 22694857747, Ulica grada Vukovara 282, 10000 Zagreb</derivirana_varijabla>
  </DomainObject.Predmet.StrankaFormatedWithAdressOIB>
  <DomainObject.Predmet.StrankaWithAdress>
    <izvorni_sadrzaj>Stečajna masa iza FORTIS PRIJEVOZ d.o.o. za prijevoz, turizam, trgovinu i usluge u stečaju Ivana Gundulića 4/d,23000 Zadar,EUROHERC osiguranje - dioničko društvo za osiguranje imovine i osoba i druge poslove osiguranja Ulica grada Vukovara 282,10000 Zagreb</izvorni_sadrzaj>
    <derivirana_varijabla naziv="DomainObject.Predmet.StrankaWithAdress_1">Stečajna masa iza FORTIS PRIJEVOZ d.o.o. za prijevoz, turizam, trgovinu i usluge u stečaju Ivana Gundulića 4/d,23000 Zadar,EUROHERC osiguranje - dioničko društvo za osiguranje imovine i osoba i druge poslove osiguranja Ulica grada Vukovara 282,10000 Zagreb</derivirana_varijabla>
  </DomainObject.Predmet.StrankaWithAdress>
  <DomainObject.Predmet.StrankaWithAdressOIB>
    <izvorni_sadrzaj>Stečajna masa iza FORTIS PRIJEVOZ d.o.o. za prijevoz, turizam, trgovinu i usluge u stečaju, OIB 61804158385, Ivana Gundulića 4/d,23000 Zadar,EUROHERC osiguranje - dioničko društvo za osiguranje imovine i osoba i druge poslove osiguranja, OIB 22694857747, Ulica grada Vukovara 282,10000 Zagreb</izvorni_sadrzaj>
    <derivirana_varijabla naziv="DomainObject.Predmet.StrankaWithAdressOIB_1">Stečajna masa iza FORTIS PRIJEVOZ d.o.o. za prijevoz, turizam, trgovinu i usluge u stečaju, OIB 61804158385, Ivana Gundulića 4/d,23000 Zadar,EUROHERC osiguranje - dioničko društvo za osiguranje imovine i osoba i druge poslove osiguranja, OIB 22694857747, Ulica grada Vukovara 282,10000 Zagreb</derivirana_varijabla>
  </DomainObject.Predmet.StrankaWithAdressOIB>
  <DomainObject.Predmet.StrankaNazivFormated>
    <izvorni_sadrzaj>Stečajna masa iza FORTIS PRIJEVOZ d.o.o. za prijevoz, turizam, trgovinu i usluge u stečaju,EUROHERC osiguranje - dioničko društvo za osiguranje imovine i osoba i druge poslove osiguranja</izvorni_sadrzaj>
    <derivirana_varijabla naziv="DomainObject.Predmet.StrankaNazivFormated_1">Stečajna masa iza FORTIS PRIJEVOZ d.o.o. za prijevoz, turizam, trgovinu i usluge u stečaju,EUROHERC osiguranje - dioničko društvo za osiguranje imovine i osoba i druge poslove osiguranja</derivirana_varijabla>
  </DomainObject.Predmet.StrankaNazivFormated>
  <DomainObject.Predmet.StrankaNazivFormatedOIB>
    <izvorni_sadrzaj>Stečajna masa iza FORTIS PRIJEVOZ d.o.o. za prijevoz, turizam, trgovinu i usluge u stečaju, OIB 61804158385,EUROHERC osiguranje - dioničko društvo za osiguranje imovine i osoba i druge poslove osiguranja, OIB 22694857747</izvorni_sadrzaj>
    <derivirana_varijabla naziv="DomainObject.Predmet.StrankaNazivFormatedOIB_1">Stečajna masa iza FORTIS PRIJEVOZ d.o.o. za prijevoz, turizam, trgovinu i usluge u stečaju, OIB 61804158385,EUROHERC osiguranje - dioničko društvo za osiguranje imovine i osoba i druge poslove osiguranja, OIB 22694857747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FORTIS PRIJEVOZ d.o.o. za prijevoz, turizam, trgovinu i usluge u stečaju</item>
      <item>EUROHERC osiguranje - dioničko društvo za osiguranje imovine i osoba i druge poslove osiguranja</item>
    </izvorni_sadrzaj>
    <derivirana_varijabla naziv="DomainObject.Predmet.StrankaListFormated_1">
      <item>Stečajna masa iza FORTIS PRIJEVOZ d.o.o. za prijevoz, turizam, trgovinu i usluge u stečaju</item>
      <item>EUROHERC osiguranje - dioničko društvo za osiguranje imovine i osoba i druge poslove osiguranja</item>
    </derivirana_varijabla>
  </DomainObject.Predmet.StrankaListFormated>
  <DomainObject.Predmet.StrankaListFormatedOIB>
    <izvorni_sadrzaj>
      <item>Stečajna masa iza FORTIS PRIJEVOZ d.o.o. za prijevoz, turizam, trgovinu i usluge u stečaju, OIB 61804158385</item>
      <item>EUROHERC osiguranje - dioničko društvo za osiguranje imovine i osoba i druge poslove osiguranja, OIB 22694857747</item>
    </izvorni_sadrzaj>
    <derivirana_varijabla naziv="DomainObject.Predmet.StrankaListFormatedOIB_1">
      <item>Stečajna masa iza FORTIS PRIJEVOZ d.o.o. za prijevoz, turizam, trgovinu i usluge u stečaju, OIB 61804158385</item>
      <item>EUROHERC osiguranje - dioničko društvo za osiguranje imovine i osoba i druge poslove osiguranja, OIB 22694857747</item>
    </derivirana_varijabla>
  </DomainObject.Predmet.StrankaListFormatedOIB>
  <DomainObject.Predmet.StrankaListFormatedWithAdress>
    <izvorni_sadrzaj>
      <item>Stečajna masa iza FORTIS PRIJEVOZ d.o.o. za prijevoz, turizam, trgovinu i usluge u stečaju, Ivana Gundulića 4/d, 23000 Zadar</item>
      <item>EUROHERC osiguranje - dioničko društvo za osiguranje imovine i osoba i druge poslove osiguranja, Ulica grada Vukovara 282, 10000 Zagreb</item>
    </izvorni_sadrzaj>
    <derivirana_varijabla naziv="DomainObject.Predmet.StrankaListFormatedWithAdress_1">
      <item>Stečajna masa iza FORTIS PRIJEVOZ d.o.o. za prijevoz, turizam, trgovinu i usluge u stečaju, Ivana Gundulića 4/d, 23000 Zadar</item>
      <item>EUROHERC osiguranje - dioničko društvo za osiguranje imovine i osoba i druge poslove osiguranja, Ulica grada Vukovara 282, 10000 Zagreb</item>
    </derivirana_varijabla>
  </DomainObject.Predmet.StrankaListFormatedWithAdress>
  <DomainObject.Predmet.StrankaListFormatedWithAdressOIB>
    <izvorni_sadrzaj>
      <item>Stečajna masa iza FORTIS PRIJEVOZ d.o.o. za prijevoz, turizam, trgovinu i usluge u stečaju, OIB 61804158385, Ivana Gundulića 4/d, 23000 Zadar</item>
      <item>EUROHERC osiguranje - dioničko društvo za osiguranje imovine i osoba i druge poslove osiguranja, OIB 22694857747, Ulica grada Vukovara 282, 10000 Zagreb</item>
    </izvorni_sadrzaj>
    <derivirana_varijabla naziv="DomainObject.Predmet.StrankaListFormatedWithAdressOIB_1">
      <item>Stečajna masa iza FORTIS PRIJEVOZ d.o.o. za prijevoz, turizam, trgovinu i usluge u stečaju, OIB 61804158385, Ivana Gundulića 4/d, 23000 Zadar</item>
      <item>EUROHERC osiguranje - dioničko društvo za osiguranje imovine i osoba i druge poslove osiguranja, OIB 22694857747, Ulica grada Vukovara 282, 10000 Zagreb</item>
    </derivirana_varijabla>
  </DomainObject.Predmet.StrankaListFormatedWithAdressOIB>
  <DomainObject.Predmet.StrankaListNazivFormated>
    <izvorni_sadrzaj>
      <item>Stečajna masa iza FORTIS PRIJEVOZ d.o.o. za prijevoz, turizam, trgovinu i usluge u stečaju</item>
      <item>EUROHERC osiguranje - dioničko društvo za osiguranje imovine i osoba i druge poslove osiguranja</item>
    </izvorni_sadrzaj>
    <derivirana_varijabla naziv="DomainObject.Predmet.StrankaListNazivFormated_1">
      <item>Stečajna masa iza FORTIS PRIJEVOZ d.o.o. za prijevoz, turizam, trgovinu i usluge u stečaju</item>
      <item>EUROHERC osiguranje - dioničko društvo za osiguranje imovine i osoba i druge poslove osiguranja</item>
    </derivirana_varijabla>
  </DomainObject.Predmet.StrankaListNazivFormated>
  <DomainObject.Predmet.StrankaListNazivFormatedOIB>
    <izvorni_sadrzaj>
      <item>Stečajna masa iza FORTIS PRIJEVOZ d.o.o. za prijevoz, turizam, trgovinu i usluge u stečaju, OIB 61804158385</item>
      <item>EUROHERC osiguranje - dioničko društvo za osiguranje imovine i osoba i druge poslove osiguranja, OIB 22694857747</item>
    </izvorni_sadrzaj>
    <derivirana_varijabla naziv="DomainObject.Predmet.StrankaListNazivFormatedOIB_1">
      <item>Stečajna masa iza FORTIS PRIJEVOZ d.o.o. za prijevoz, turizam, trgovinu i usluge u stečaju, OIB 61804158385</item>
      <item>EUROHERC osiguranje - dioničko društvo za osiguranje imovine i osoba i druge poslove osiguranja, OIB 22694857747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Krešimir Peroš, stečajni upravitelj</item>
    </izvorni_sadrzaj>
    <derivirana_varijabla naziv="DomainObject.Predmet.OstaliListFormated_1">
      <item>Krešimir Peroš, stečajni upravitelj</item>
    </derivirana_varijabla>
  </DomainObject.Predmet.OstaliListFormated>
  <DomainObject.Predmet.OstaliListFormatedOIB>
    <izvorni_sadrzaj>
      <item>Krešimir Peroš, stečajni upravitelj, OIB 37835605570</item>
    </izvorni_sadrzaj>
    <derivirana_varijabla naziv="DomainObject.Predmet.OstaliListFormatedOIB_1">
      <item>Krešimir Peroš, stečajni upravitelj, OIB 37835605570</item>
    </derivirana_varijabla>
  </DomainObject.Predmet.OstaliListFormatedOIB>
  <DomainObject.Predmet.OstaliListFormatedWithAdress>
    <izvorni_sadrzaj>
      <item>Krešimir Peroš, stečajni upravitelj, Ivana Gundulića 4d, 23000 Zadar</item>
    </izvorni_sadrzaj>
    <derivirana_varijabla naziv="DomainObject.Predmet.OstaliListFormatedWithAdress_1">
      <item>Krešimir Peroš, stečajni upravitelj, Ivana Gundulića 4d, 23000 Zadar</item>
    </derivirana_varijabla>
  </DomainObject.Predmet.OstaliListFormatedWithAdress>
  <DomainObject.Predmet.OstaliListFormatedWithAdressOIB>
    <izvorni_sadrzaj>
      <item>Krešimir Peroš, stečajni upravitelj, OIB 37835605570, Ivana Gundulića 4d, 23000 Zadar</item>
    </izvorni_sadrzaj>
    <derivirana_varijabla naziv="DomainObject.Predmet.OstaliListFormatedWithAdressOIB_1">
      <item>Krešimir Peroš, stečajni upravitelj, OIB 37835605570, Ivana Gundulića 4d, 23000 Zadar</item>
    </derivirana_varijabla>
  </DomainObject.Predmet.OstaliListFormatedWithAdressOIB>
  <DomainObject.Predmet.OstaliListNazivFormated>
    <izvorni_sadrzaj>
      <item>Krešimir Peroš, stečajni upravitelj</item>
    </izvorni_sadrzaj>
    <derivirana_varijabla naziv="DomainObject.Predmet.OstaliListNazivFormated_1">
      <item>Krešimir Peroš, stečajni upravitelj</item>
    </derivirana_varijabla>
  </DomainObject.Predmet.OstaliListNazivFormated>
  <DomainObject.Predmet.OstaliListNazivFormatedOIB>
    <izvorni_sadrzaj>
      <item>Krešimir Peroš, stečajni upravitelj, OIB 37835605570</item>
    </izvorni_sadrzaj>
    <derivirana_varijabla naziv="DomainObject.Predmet.OstaliListNazivFormatedOIB_1"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FORTIS PRIJEVOZ d.o.o. za prijevoz, turizam, trgovinu i usluge u stečaju i dr.</izvorni_sadrzaj>
    <derivirana_varijabla naziv="DomainObject.Predmet.StrankaIDrugi_1">Stečajna masa iza FORTIS PRIJEVOZ d.o.o. za prijevoz, turizam, trgovinu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FORTIS PRIJEVOZ d.o.o. za prijevoz, turizam, trgovinu i usluge u stečaju, OIB 61804158385, Ivana Gundulića 4/d, 23000 Zadar i dr.</izvorni_sadrzaj>
    <derivirana_varijabla naziv="DomainObject.Predmet.StrankaIDrugiAdressOIB_1">Stečajna masa iza FORTIS PRIJEVOZ d.o.o. za prijevoz, turizam, trgovinu i usluge u stečaju, OIB 61804158385, Ivana Gundulića 4/d,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FORTIS PRIJEVOZ d.o.o. za prijevoz, turizam, trgovinu i usluge u stečaju</item>
      <item>Krešimir Peroš, stečajni upravitelj</item>
      <item>EUROHERC osiguranje - dioničko društvo za osiguranje imovine i osoba i druge poslove osiguranja</item>
    </izvorni_sadrzaj>
    <derivirana_varijabla naziv="DomainObject.Predmet.SudioniciListNaziv_1">
      <item>Stečajna masa iza FORTIS PRIJEVOZ d.o.o. za prijevoz, turizam, trgovinu i usluge u stečaju</item>
      <item>Krešimir Peroš, stečajni upravitelj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Stečajna masa iza FORTIS PRIJEVOZ d.o.o. za prijevoz, turizam, trgovinu i usluge u stečaju, OIB 61804158385, Ivana Gundulića 4/d,23000 Zadar</item>
      <item>Krešimir Peroš, stečajni upravitelj, OIB 37835605570, Ivana Gundulića 4d,23000 Zadar</item>
      <item>EUROHERC osiguranje - dioničko društvo za osiguranje imovine i osoba i druge poslove osiguranja, OIB 22694857747, Ulica grada Vukovara 282,10000 Zagreb</item>
    </izvorni_sadrzaj>
    <derivirana_varijabla naziv="DomainObject.Predmet.SudioniciListAdressOIB_1">
      <item>Stečajna masa iza FORTIS PRIJEVOZ d.o.o. za prijevoz, turizam, trgovinu i usluge u stečaju, OIB 61804158385, Ivana Gundulića 4/d,23000 Zadar</item>
      <item>Krešimir Peroš, stečajni upravitelj, OIB 37835605570, Ivana Gundulića 4d,23000 Zadar</item>
      <item>EUROHERC osiguranje - dioničko društvo za osiguranje imovine i osoba i druge poslove osiguranja, OIB 22694857747,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61804158385</item>
      <item>, OIB 37835605570</item>
      <item>, OIB 22694857747</item>
    </izvorni_sadrzaj>
    <derivirana_varijabla naziv="DomainObject.Predmet.SudioniciListNazivOIB_1">
      <item>, OIB 61804158385</item>
      <item>, OIB 37835605570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2017.</izvorni_sadrzaj>
    <derivirana_varijabla naziv="DomainObject.PredzadnjaOdlukaIzPredmeta.DatumDonosenjaOdluke_1">9. studenog 2017.</derivirana_varijabla>
  </DomainObject.PredzadnjaOdlukaIzPredmeta.DatumDonosenjaOdluke>
  <DomainObject.PredzadnjaOdlukaIzPredmeta.Oznaka>
    <izvorni_sadrzaj>St-517/2017-38</izvorni_sadrzaj>
    <derivirana_varijabla naziv="DomainObject.PredzadnjaOdlukaIzPredmeta.Oznaka_1">St-517/2017-38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3288</properties:Characters>
  <properties:Lines>89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2018-11-07T07:53:00Z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2018-11-07T07:55:00Z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294 SZ 517 - 17.docx)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