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554a" w14:paraId="460554a" w:rsidRDefault="00AE649C" w:rsidP="004F27AE" w:rsidR="00AE649C" w:rsidRPr="00B76F3C">
      <w:pPr>
        <w:pStyle w:val="NormaleSPIS"/>
        <w15:collapsed w:val="false"/>
      </w:pPr>
    </w:p>
    <w:p w:rsidRDefault="005B2829" w:rsidP="00CE6637" w:rsidR="005B2829">
      <w:pPr>
        <w:jc w:val="both"/>
      </w:pPr>
    </w:p>
    <w:p w:rsidRDefault="00CE6637" w:rsidP="00CE6637" w:rsidR="00CE6637">
      <w:pPr>
        <w:jc w:val="both"/>
      </w:pPr>
      <w:r>
        <w:t>REPUBLIKA HRVATSKA</w:t>
      </w:r>
    </w:p>
    <w:p w:rsidRDefault="00CE6637" w:rsidP="00CE6637" w:rsidR="00CE6637">
      <w:pPr>
        <w:jc w:val="both"/>
      </w:pPr>
      <w:r>
        <w:t>TRGOVAČKI SUD U OSIJEKU</w:t>
      </w:r>
    </w:p>
    <w:p w:rsidRDefault="00CE6637" w:rsidP="00CE6637" w:rsidR="00CE6637">
      <w:pPr>
        <w:jc w:val="both"/>
      </w:pPr>
      <w:r>
        <w:t>STALNA SLUŽBA U SLAVONSKOM  BRODU</w:t>
      </w:r>
    </w:p>
    <w:p w:rsidRDefault="00CE6637" w:rsidP="00CE6637" w:rsidR="00CE6637">
      <w:pPr>
        <w:jc w:val="both"/>
      </w:pPr>
      <w:r>
        <w:t xml:space="preserve">Trg pobjede 13                                                                         </w:t>
      </w:r>
      <w:r>
        <w:tab/>
        <w:t>3 St-230/2018-</w:t>
      </w:r>
      <w:r w:rsidR="006A2832">
        <w:t>13</w:t>
      </w:r>
    </w:p>
    <w:p w:rsidRDefault="00CE6637" w:rsidP="00CE6637" w:rsidR="00CE6637">
      <w:pPr>
        <w:jc w:val="both"/>
      </w:pPr>
      <w:r>
        <w:t>35000 SLAVONSKI BROD</w:t>
      </w:r>
    </w:p>
    <w:p w:rsidRDefault="00CE6637" w:rsidP="00CE6637" w:rsidR="00CE663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CE6637" w:rsidP="00CE6637" w:rsidR="00CE6637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CE6637" w:rsidP="00CE6637" w:rsidR="00CE6637">
      <w:pPr>
        <w:jc w:val="both"/>
      </w:pPr>
      <w:r>
        <w:tab/>
      </w: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nad Stečajnom masom  </w:t>
      </w:r>
      <w:r>
        <w:rPr>
          <w:b/>
        </w:rPr>
        <w:t>SUVREMENOG UČILIŠTA U SLAVONSKOM BRODU - USTANOVE ZA OBRAZOVANJE ODRASLIH, Zagrebačka 165, Slavonski Brod, OIB: 47384858705</w:t>
      </w:r>
      <w:r>
        <w:t>, koga zastupa upravitelj stečajne mase Šimi Bošnjaku</w:t>
      </w:r>
      <w:r>
        <w:rPr>
          <w:b/>
        </w:rPr>
        <w:t xml:space="preserve">, </w:t>
      </w:r>
      <w:r>
        <w:t xml:space="preserve"> </w:t>
      </w:r>
      <w:r w:rsidR="00654B06">
        <w:t xml:space="preserve">17. kolovoza </w:t>
      </w:r>
      <w:r>
        <w:t>2018.</w:t>
      </w:r>
    </w:p>
    <w:p w:rsidRDefault="00AB4602" w:rsidP="00CF4279" w:rsidR="003238A5">
      <w:pPr>
        <w:pStyle w:val="NormaleSPIS"/>
        <w:ind w:firstLine="0" w:left="3540"/>
        <w:rPr>
          <w:rFonts w:cs="Times New Roman"/>
          <w:shd w:fill="FFFFFF" w:color="auto" w:val="clear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4279">
        <w:rPr>
          <w:rFonts w:cs="Times New Roman"/>
          <w:shd w:fill="FFFFFF" w:color="auto" w:val="clear"/>
        </w:rPr>
        <w:t xml:space="preserve">      </w:t>
      </w:r>
      <w:r w:rsidR="003238A5">
        <w:rPr>
          <w:rFonts w:cs="Times New Roman"/>
          <w:shd w:fill="FFFFFF" w:color="auto" w:val="clear"/>
        </w:rPr>
        <w:t>r i j e š i o    j e</w:t>
      </w:r>
    </w:p>
    <w:p w:rsidRDefault="003238A5" w:rsidP="003238A5" w:rsidR="003238A5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>
        <w:rPr>
          <w:rFonts w:cs="Times New Roman" w:eastAsia="Times New Roman"/>
          <w:shd w:fill="FFFFFF" w:color="auto" w:val="clear"/>
        </w:rPr>
        <w:tab/>
      </w:r>
    </w:p>
    <w:p w:rsidRDefault="003238A5" w:rsidP="003238A5" w:rsidR="003238A5">
      <w:pPr>
        <w:spacing w:after="0"/>
        <w:ind w:firstLine="708"/>
        <w:jc w:val="both"/>
        <w:rPr>
          <w:rFonts w:cs="Times New Roman"/>
          <w:shd w:fill="FFFFFF" w:color="auto" w:val="clear"/>
        </w:rPr>
      </w:pPr>
      <w:r>
        <w:rPr>
          <w:rFonts w:cs="Times New Roman"/>
          <w:shd w:fill="FFFFFF" w:color="auto" w:val="clear"/>
        </w:rPr>
        <w:t xml:space="preserve">I – Pozivaju se vjerovnici nižih isplatnih redova </w:t>
      </w:r>
      <w:r w:rsidR="002C7C26">
        <w:rPr>
          <w:rFonts w:cs="Times New Roman"/>
          <w:shd w:fill="FFFFFF" w:color="auto" w:val="clear"/>
        </w:rPr>
        <w:t xml:space="preserve"> </w:t>
      </w:r>
      <w:r w:rsidR="0017694A">
        <w:rPr>
          <w:rFonts w:cs="Times New Roman"/>
          <w:shd w:fill="FFFFFF" w:color="auto" w:val="clear"/>
        </w:rPr>
        <w:t>s</w:t>
      </w:r>
      <w:r w:rsidR="002C7C26">
        <w:t>tečajn</w:t>
      </w:r>
      <w:r w:rsidR="002C7C26">
        <w:t>e</w:t>
      </w:r>
      <w:r w:rsidR="002C7C26">
        <w:t xml:space="preserve"> mas</w:t>
      </w:r>
      <w:r w:rsidR="002C7C26">
        <w:t>e</w:t>
      </w:r>
      <w:r w:rsidR="002C7C26">
        <w:t xml:space="preserve">  </w:t>
      </w:r>
      <w:r w:rsidR="002C7C26">
        <w:rPr>
          <w:b/>
        </w:rPr>
        <w:t>SUVREMENOG UČILIŠTA U SLAVONSKOM BRODU - USTANOVE ZA OBRAZOVANJE ODRASLIH, Zagrebačka 165, Slavonski Brod, OIB: 47384858705</w:t>
      </w:r>
      <w:r w:rsidR="002C7C26">
        <w:t xml:space="preserve">, </w:t>
      </w:r>
      <w:r>
        <w:rPr>
          <w:rFonts w:cs="Times New Roman"/>
          <w:shd w:fill="FFFFFF" w:color="auto" w:val="clear"/>
        </w:rPr>
        <w:t xml:space="preserve">prijaviti svoje tražbine stečajnom upravitelju </w:t>
      </w:r>
      <w:r w:rsidR="00C61F3B">
        <w:rPr>
          <w:rFonts w:cs="Times New Roman"/>
          <w:shd w:fill="FFFFFF" w:color="auto" w:val="clear"/>
        </w:rPr>
        <w:t xml:space="preserve"> Šimi Bošnjak iz Osijeka</w:t>
      </w:r>
      <w:r w:rsidR="001821B1">
        <w:rPr>
          <w:rFonts w:cs="Times New Roman"/>
          <w:shd w:fill="FFFFFF" w:color="auto" w:val="clear"/>
        </w:rPr>
        <w:t xml:space="preserve"> Vukovarska cesta 56</w:t>
      </w:r>
      <w:r>
        <w:rPr>
          <w:rFonts w:cs="Times New Roman"/>
          <w:shd w:fill="FFFFFF" w:color="auto" w:val="clear"/>
        </w:rPr>
        <w:t xml:space="preserve"> u roku od </w:t>
      </w:r>
      <w:r w:rsidR="00C61F3B">
        <w:rPr>
          <w:rFonts w:cs="Times New Roman"/>
          <w:shd w:fill="FFFFFF" w:color="auto" w:val="clear"/>
        </w:rPr>
        <w:t>15</w:t>
      </w:r>
      <w:r>
        <w:rPr>
          <w:rFonts w:cs="Times New Roman"/>
          <w:shd w:fill="FFFFFF" w:color="auto" w:val="clear"/>
        </w:rPr>
        <w:t xml:space="preserve"> dana.</w:t>
      </w:r>
    </w:p>
    <w:p w:rsidRDefault="003238A5" w:rsidP="003238A5" w:rsidR="003238A5">
      <w:pPr>
        <w:spacing w:after="0"/>
        <w:ind w:firstLine="708"/>
        <w:jc w:val="both"/>
        <w:rPr>
          <w:rFonts w:cs="Times New Roman"/>
          <w:shd w:fill="FFFFFF" w:color="auto" w:val="clear"/>
        </w:rPr>
      </w:pPr>
    </w:p>
    <w:p w:rsidRDefault="003238A5" w:rsidP="003238A5" w:rsidR="001358DA">
      <w:pPr>
        <w:spacing w:after="0"/>
        <w:ind w:firstLine="708"/>
        <w:jc w:val="both"/>
        <w:rPr>
          <w:rFonts w:cs="Times New Roman"/>
          <w:shd w:fill="FFFFFF" w:color="auto" w:val="clear"/>
        </w:rPr>
      </w:pPr>
      <w:r>
        <w:rPr>
          <w:rFonts w:cs="Times New Roman"/>
          <w:shd w:fill="FFFFFF" w:color="auto" w:val="clear"/>
        </w:rPr>
        <w:t xml:space="preserve">II – Ukoliko stečajni upravitelj u roku iz </w:t>
      </w:r>
      <w:proofErr w:type="spellStart"/>
      <w:r>
        <w:rPr>
          <w:rFonts w:cs="Times New Roman"/>
          <w:shd w:fill="FFFFFF" w:color="auto" w:val="clear"/>
        </w:rPr>
        <w:t>toč</w:t>
      </w:r>
      <w:proofErr w:type="spellEnd"/>
      <w:r>
        <w:rPr>
          <w:rFonts w:cs="Times New Roman"/>
          <w:shd w:fill="FFFFFF" w:color="auto" w:val="clear"/>
        </w:rPr>
        <w:t xml:space="preserve">. I. ovog rješenja zaprimi prijave vjerovnika nižih isplatnih redova o tome je dužan obavijestiti sud </w:t>
      </w:r>
      <w:r w:rsidR="001358DA">
        <w:rPr>
          <w:rFonts w:cs="Times New Roman"/>
          <w:shd w:fill="FFFFFF" w:color="auto" w:val="clear"/>
        </w:rPr>
        <w:t>.</w:t>
      </w:r>
    </w:p>
    <w:p w:rsidRDefault="002C7C26" w:rsidP="003238A5" w:rsidR="002C7C26">
      <w:pPr>
        <w:spacing w:after="0"/>
        <w:ind w:firstLine="708"/>
        <w:jc w:val="both"/>
        <w:rPr>
          <w:rFonts w:cs="Times New Roman"/>
          <w:shd w:fill="FFFFFF" w:color="auto" w:val="clear"/>
        </w:rPr>
      </w:pPr>
    </w:p>
    <w:p w:rsidRDefault="003238A5" w:rsidP="003238A5" w:rsidR="003238A5">
      <w:pPr>
        <w:spacing w:after="0"/>
        <w:ind w:firstLine="708"/>
        <w:jc w:val="both"/>
        <w:rPr>
          <w:rFonts w:cs="Times New Roman"/>
          <w:shd w:fill="FFFFFF" w:color="auto" w:val="clear"/>
        </w:rPr>
      </w:pPr>
      <w:r>
        <w:rPr>
          <w:rFonts w:cs="Times New Roman"/>
          <w:shd w:fill="FFFFFF" w:color="auto" w:val="clear"/>
        </w:rPr>
        <w:t xml:space="preserve">III – Ukoliko vjerovnici nižih isplatnih redova u ostavljenom roku ne prijave svoje tražbine </w:t>
      </w:r>
      <w:r w:rsidR="001358DA">
        <w:rPr>
          <w:rFonts w:cs="Times New Roman"/>
          <w:shd w:fill="FFFFFF" w:color="auto" w:val="clear"/>
        </w:rPr>
        <w:t xml:space="preserve"> bit će ispunjeni uvjeti za obustavu postupka, </w:t>
      </w:r>
      <w:r>
        <w:rPr>
          <w:rFonts w:cs="Times New Roman"/>
          <w:shd w:fill="FFFFFF" w:color="auto" w:val="clear"/>
        </w:rPr>
        <w:t xml:space="preserve">jer će se smatrati da </w:t>
      </w:r>
      <w:r w:rsidR="001358DA">
        <w:rPr>
          <w:rFonts w:cs="Times New Roman"/>
          <w:shd w:fill="FFFFFF" w:color="auto" w:val="clear"/>
        </w:rPr>
        <w:t xml:space="preserve">nema  stečajnih vjerovnika koji se trebaju namiriti iz stečajne mase.  </w:t>
      </w:r>
    </w:p>
    <w:p w:rsidRDefault="001358DA" w:rsidP="003238A5" w:rsidR="001358DA">
      <w:pPr>
        <w:spacing w:after="0"/>
        <w:ind w:firstLine="708"/>
        <w:jc w:val="both"/>
      </w:pPr>
    </w:p>
    <w:p w:rsidRDefault="003238A5" w:rsidP="003238A5" w:rsidR="003238A5">
      <w:pPr>
        <w:jc w:val="both"/>
      </w:pP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3238A5" w:rsidP="003238A5" w:rsidR="00E117F5">
      <w:pPr>
        <w:ind w:firstLine="708"/>
        <w:jc w:val="both"/>
      </w:pPr>
      <w:r>
        <w:t xml:space="preserve">U ovoj pravnoj stvari </w:t>
      </w:r>
      <w:r w:rsidR="00B333EF">
        <w:t xml:space="preserve"> nastavljen je stečajni postupak u odnosu na stečajnu masu</w:t>
      </w:r>
      <w:r w:rsidR="002C7C26">
        <w:t>,</w:t>
      </w:r>
      <w:r w:rsidR="00B333EF">
        <w:t xml:space="preserve"> je</w:t>
      </w:r>
      <w:r w:rsidR="00E117F5">
        <w:t>r  je zakon otvaranja i istovremenog zaključenja stečajnog postupka utvrđeno da se na dužniku vode nekretnine.  Pozva</w:t>
      </w:r>
      <w:r w:rsidR="002C7C26">
        <w:t>n</w:t>
      </w:r>
      <w:r w:rsidR="00E117F5">
        <w:t>i su vjerovnici viših isplatnih redova prijaviti tr</w:t>
      </w:r>
      <w:r w:rsidR="002C7C26">
        <w:t>ažbine, ali  upravitelj stečajne mase nije</w:t>
      </w:r>
      <w:r w:rsidR="00E117F5">
        <w:t xml:space="preserve"> zaprimio niti jednu od tražbina tih vjerovnika. </w:t>
      </w:r>
    </w:p>
    <w:p w:rsidRDefault="003238A5" w:rsidP="003238A5" w:rsidR="003238A5">
      <w:pPr>
        <w:ind w:firstLine="708"/>
        <w:jc w:val="both"/>
      </w:pPr>
      <w:r>
        <w:t>Bez pozivanja vjerovnika nižih isplatnih redova da prijave svoje tražbine nije moguće zaključiti da</w:t>
      </w:r>
      <w:r w:rsidR="00E117F5">
        <w:t xml:space="preserve"> li ima stečajnih vjerovnika koji polažu pravo na namirenje iz stečajne mase.  </w:t>
      </w:r>
    </w:p>
    <w:p w:rsidRDefault="003C3F23" w:rsidP="003C3F23" w:rsidR="009F5DD3">
      <w:pPr>
        <w:jc w:val="both"/>
      </w:pPr>
      <w:r>
        <w:tab/>
      </w:r>
      <w:r>
        <w:tab/>
      </w:r>
    </w:p>
    <w:p w:rsidRDefault="009F5DD3" w:rsidP="003C3F23" w:rsidR="003C3F23">
      <w:pPr>
        <w:jc w:val="both"/>
      </w:pPr>
      <w:r>
        <w:lastRenderedPageBreak/>
        <w:tab/>
      </w:r>
      <w:r>
        <w:tab/>
      </w:r>
      <w:r>
        <w:tab/>
      </w:r>
      <w:bookmarkStart w:name="_GoBack" w:id="0"/>
      <w:bookmarkEnd w:id="0"/>
      <w:r w:rsidR="003C3F23">
        <w:tab/>
        <w:t>2</w:t>
      </w:r>
      <w:r w:rsidR="003C3F23">
        <w:tab/>
      </w:r>
      <w:r w:rsidR="003C3F23">
        <w:tab/>
      </w:r>
      <w:r w:rsidR="003C3F23">
        <w:tab/>
      </w:r>
      <w:r w:rsidR="003C3F23">
        <w:tab/>
      </w:r>
      <w:r w:rsidR="003C3F23">
        <w:t>3 St-230/2018-13</w:t>
      </w:r>
    </w:p>
    <w:p w:rsidRDefault="005B2829" w:rsidP="003238A5" w:rsidR="005B2829">
      <w:pPr>
        <w:ind w:firstLine="708"/>
        <w:jc w:val="both"/>
      </w:pPr>
    </w:p>
    <w:p w:rsidRDefault="005B2829" w:rsidP="003238A5" w:rsidR="005B2829">
      <w:pPr>
        <w:ind w:firstLine="708"/>
        <w:jc w:val="both"/>
      </w:pPr>
    </w:p>
    <w:p w:rsidRDefault="003238A5" w:rsidP="003238A5" w:rsidR="003238A5">
      <w:pPr>
        <w:ind w:firstLine="708"/>
        <w:jc w:val="both"/>
      </w:pPr>
      <w:r>
        <w:t>Stoga je odlučeno kao u izreci te su steč</w:t>
      </w:r>
      <w:r w:rsidR="0014140D">
        <w:t>ajni</w:t>
      </w:r>
      <w:r>
        <w:t xml:space="preserve"> vjerovnici nižih isplatnih redova iz čl. 139. Stečajnog zakona NN 71/15 </w:t>
      </w:r>
      <w:r w:rsidR="0014140D">
        <w:t xml:space="preserve"> i dr. </w:t>
      </w:r>
      <w:r>
        <w:t>pozvani u ostavljenom roku prijaviti tražbine.</w:t>
      </w:r>
    </w:p>
    <w:p w:rsidRDefault="003238A5" w:rsidP="003238A5" w:rsidR="003238A5">
      <w:pPr>
        <w:ind w:firstLine="708"/>
        <w:jc w:val="both"/>
      </w:pPr>
    </w:p>
    <w:p w:rsidRDefault="003238A5" w:rsidP="003238A5" w:rsidR="003238A5">
      <w:pPr>
        <w:jc w:val="center"/>
      </w:pPr>
      <w:r>
        <w:t xml:space="preserve">U Slavonskom Brodu </w:t>
      </w:r>
      <w:r w:rsidR="00D75177">
        <w:t xml:space="preserve">17. kolovoza </w:t>
      </w:r>
      <w:r>
        <w:rPr>
          <w:color w:val="222222"/>
        </w:rPr>
        <w:t>201</w:t>
      </w:r>
      <w:r w:rsidR="00D75177">
        <w:rPr>
          <w:color w:val="222222"/>
        </w:rPr>
        <w:t>8</w:t>
      </w:r>
      <w:r>
        <w:rPr>
          <w:color w:val="222222"/>
        </w:rPr>
        <w:t>.</w:t>
      </w:r>
    </w:p>
    <w:p w:rsidRDefault="003238A5" w:rsidP="003238A5" w:rsidR="003238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3238A5" w:rsidP="003238A5" w:rsidR="003238A5">
      <w:pPr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 xml:space="preserve">     Daniela Martini Maoduš</w:t>
      </w:r>
    </w:p>
    <w:p w:rsidRDefault="003238A5" w:rsidP="003238A5" w:rsidR="003238A5">
      <w:pPr>
        <w:jc w:val="both"/>
        <w:rPr>
          <w:sz w:val="20"/>
          <w:szCs w:val="20"/>
        </w:rPr>
      </w:pPr>
    </w:p>
    <w:p w:rsidRDefault="003238A5" w:rsidP="003238A5" w:rsidR="003238A5">
      <w:pPr>
        <w:jc w:val="both"/>
        <w:rPr>
          <w:sz w:val="20"/>
          <w:szCs w:val="20"/>
        </w:rPr>
      </w:pPr>
    </w:p>
    <w:p w:rsidRDefault="003238A5" w:rsidP="003238A5" w:rsidR="003238A5">
      <w:pPr>
        <w:jc w:val="both"/>
        <w:rPr>
          <w:sz w:val="20"/>
          <w:szCs w:val="20"/>
        </w:rPr>
      </w:pPr>
    </w:p>
    <w:p w:rsidRDefault="003238A5" w:rsidP="003238A5" w:rsidR="003238A5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 LIJEKU:</w:t>
      </w:r>
    </w:p>
    <w:p w:rsidRDefault="003238A5" w:rsidP="003238A5" w:rsidR="003238A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 se izjaviti žalba u roku od 8 dana od dana dostave rješenja, a dostava se smatra obavljenom istekom 8 dana od dana objave rješenja na mrežnoj stanici e-Oglasna ploča sudova. Žalba se upućuje Trgovačkom sudu u Osijeku Stalna služba u </w:t>
      </w:r>
      <w:proofErr w:type="spellStart"/>
      <w:r>
        <w:rPr>
          <w:sz w:val="20"/>
          <w:szCs w:val="20"/>
        </w:rPr>
        <w:t>Slav.Brodu</w:t>
      </w:r>
      <w:proofErr w:type="spellEnd"/>
      <w:r>
        <w:rPr>
          <w:sz w:val="20"/>
          <w:szCs w:val="20"/>
        </w:rPr>
        <w:t xml:space="preserve"> u tri primjerka, a o žalbi odlučuje Visoki trgovački sud RH Zagreb.</w:t>
      </w:r>
    </w:p>
    <w:p w:rsidRDefault="003238A5" w:rsidP="003238A5" w:rsidR="003238A5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3238A5" w:rsidP="003238A5" w:rsidR="003238A5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  radi dostave</w:t>
      </w:r>
    </w:p>
    <w:p w:rsidRDefault="003238A5" w:rsidP="003238A5" w:rsidR="003238A5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kalendar: 17 dana</w:t>
      </w:r>
    </w:p>
    <w:p w:rsidRDefault="003238A5" w:rsidP="003238A5" w:rsidR="003238A5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3238A5" w:rsidP="003238A5" w:rsidR="003238A5">
      <w:pPr>
        <w:rPr>
          <w:rFonts w:cs="Times New Roman"/>
        </w:rPr>
      </w:pPr>
    </w:p>
    <w:p w:rsidRDefault="003238A5" w:rsidP="003238A5" w:rsidR="003238A5">
      <w:pPr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BCC" w:rsidP="00537B78" w:rsidR="009A4BCC">
      <w:r>
        <w:separator/>
      </w:r>
    </w:p>
  </w:endnote>
  <w:endnote w:id="0" w:type="continuationSeparator">
    <w:p w:rsidRDefault="009A4BCC" w:rsidP="00537B78" w:rsidR="009A4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BCC" w:rsidP="00537B78" w:rsidR="009A4BCC">
      <w:r>
        <w:separator/>
      </w:r>
    </w:p>
  </w:footnote>
  <w:footnote w:id="0" w:type="continuationSeparator">
    <w:p w:rsidRDefault="009A4BCC" w:rsidP="00537B78" w:rsidR="009A4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927D1D"/>
    <w:multiLevelType w:val="hybridMultilevel"/>
    <w:tmpl w:val="C41E3482"/>
    <w:lvl w:tplc="85D4B8C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8DA"/>
    <w:rsid w:val="00137AA7"/>
    <w:rsid w:val="0014018B"/>
    <w:rsid w:val="0014140D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94A"/>
    <w:rsid w:val="001776C8"/>
    <w:rsid w:val="001821B1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B52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C7C2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BE7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8A5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3F23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829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B06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832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FB3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08D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4BCC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5DD3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038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3E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F3B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637"/>
    <w:rsid w:val="00CF17EB"/>
    <w:rsid w:val="00CF2160"/>
    <w:rsid w:val="00CF26DA"/>
    <w:rsid w:val="00CF3650"/>
    <w:rsid w:val="00CF4279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177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7F5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1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46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St-230/2018-13</izvorni_sadrzaj>
    <derivirana_varijabla naziv="DomainObject.Oznaka_1">St-230/2018-13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</izvorni_sadrzaj>
    <derivirana_varijabla naziv="DomainObject.Predmet.PrimjedbaSuca_1">I, 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>St-230/2018-13</izvorni_sadrzaj>
    <derivirana_varijabla naziv="DomainObject.PoslovniBrojDokumenta_1">St-230/2018-13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Suvremeno učilište u Slavonskom Brodu - ustanova za obrazovanje odraslih</item>
      <item>Šimo Bošnjak-stečajni upravitelj</item>
    </izvorni_sadrzaj>
    <derivirana_varijabla naziv="DomainObject.Predmet.SudioniciListNaziv_1">
      <item>Financijska agencija</item>
      <item>Suvremeno učilište u Slavonskom Brodu - ustanova za obrazovanje odraslih</item>
      <item>Šimo Bošnjak-stečajni upravitelj</item>
    </derivirana_varijabla>
  </DomainObject.Predmet.SudioniciListNaziv>
  <DomainObject.Predmet.SudioniciListAdressOIB>
    <izvorni_sadrzaj>
      <item>Financijska agencija, OIB 85821130368, Ulica grada Vukovara 70,Zagreb</item>
      <item>Suvremeno učilište u Slavonskom Brodu - ustanova za obrazovanje odraslih, OIB 47384858705, Zagrebačka 165,35000 Slavonski Brod</item>
      <item>Šimo Bošnjak-stečajni upravitelj</item>
    </izvorni_sadrzaj>
    <derivirana_varijabla naziv="DomainObject.Predmet.SudioniciListAdressOIB_1">
      <item>Financijska agencija, OIB 85821130368, Ulica grada Vukovara 70,Zagreb</item>
      <item>Suvremeno učilište u Slavonskom Brodu - ustanova za obrazovanje odraslih, OIB 47384858705, Zagrebačka 165,35000 Slavonski Brod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314CF-7111-42F6-A4B0-1B0D52360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2049</properties:Characters>
  <properties:Lines>59</properties:Lines>
  <properties:Paragraphs>25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2018-08-17T08:59:00Z</cp:lastPrinted>
  <dcterms:modified xmlns:xsi="http://www.w3.org/2001/XMLSchema-instance" xsi:type="dcterms:W3CDTF">2018-08-17T08:59:00Z</dcterms:modified>
  <cp:revision>43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St-230/2018-13 / Odluka - Rješenje (odluka_St-230_2018-13.docx)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