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9f688" w14:paraId="e09f688" w:rsidRDefault="00FE18A0" w:rsidP="00FE18A0" w:rsidR="00FE18A0" w:rsidRPr="009470D6">
      <w:pPr>
        <w:pStyle w:val="Zaglavlje"/>
        <w15:collapsed w:val="false"/>
      </w:pPr>
      <w:bookmarkStart w:name="_GoBack" w:id="0"/>
      <w:bookmarkEnd w:id="0"/>
    </w:p>
    <w:p w:rsidRDefault="00FE18A0" w:rsidP="00FE18A0" w:rsidR="00FE18A0" w:rsidRPr="009470D6">
      <w:pPr>
        <w:pStyle w:val="Zaglavlje"/>
      </w:pPr>
    </w:p>
    <w:p w:rsidRDefault="00FE18A0" w:rsidP="00FE18A0" w:rsidR="00FE18A0" w:rsidRPr="009470D6">
      <w:pPr>
        <w:pStyle w:val="Zaglavlje"/>
      </w:pPr>
    </w:p>
    <w:p w:rsidRDefault="00C42A5F" w:rsidP="00FE18A0" w:rsidR="00C42A5F" w:rsidRPr="009470D6">
      <w:pPr>
        <w:pStyle w:val="Zaglavlje"/>
        <w:rPr>
          <w:b/>
          <w:bCs/>
        </w:rPr>
      </w:pPr>
    </w:p>
    <w:p w:rsidRDefault="00FE18A0" w:rsidP="00FE18A0" w:rsidR="00FE18A0" w:rsidRPr="009470D6">
      <w:pPr>
        <w:pStyle w:val="Zaglavlje"/>
        <w:rPr>
          <w:b/>
          <w:bCs/>
        </w:rPr>
      </w:pPr>
      <w:r w:rsidRPr="009470D6">
        <w:rPr>
          <w:b/>
          <w:bCs/>
        </w:rPr>
        <w:t>REPUBLIKA HRVATSKA</w:t>
      </w:r>
    </w:p>
    <w:p w:rsidRDefault="00FE18A0" w:rsidP="00FE18A0" w:rsidR="00FE18A0" w:rsidRPr="009470D6">
      <w:pPr>
        <w:pStyle w:val="Zaglavlje"/>
        <w:rPr>
          <w:b/>
          <w:bCs/>
        </w:rPr>
      </w:pPr>
      <w:r w:rsidRPr="009470D6">
        <w:rPr>
          <w:b/>
          <w:bCs/>
        </w:rPr>
        <w:t>TRGOVAČKI SUD U ZADRU</w:t>
      </w:r>
    </w:p>
    <w:p w:rsidRDefault="00FE18A0" w:rsidP="00E62077" w:rsidR="00FE18A0" w:rsidRPr="009470D6">
      <w:pPr>
        <w:pStyle w:val="Zaglavlje"/>
        <w:rPr>
          <w:bCs/>
        </w:rPr>
      </w:pPr>
      <w:r w:rsidRPr="009470D6">
        <w:t>Zadar, Dr. Franje Tuđmana 35</w:t>
      </w:r>
    </w:p>
    <w:p w:rsidRDefault="00FE18A0" w:rsidP="00C42A5F" w:rsidR="00FE18A0" w:rsidRPr="009470D6">
      <w:pPr>
        <w:tabs>
          <w:tab w:pos="6240" w:val="left"/>
        </w:tabs>
        <w:jc w:val="both"/>
        <w:rPr>
          <w:lang w:val="hr-HR"/>
        </w:rPr>
      </w:pPr>
      <w:r w:rsidRPr="009470D6">
        <w:rPr>
          <w:lang w:val="hr-HR"/>
        </w:rPr>
        <w:tab/>
        <w:t xml:space="preserve">     </w:t>
      </w:r>
    </w:p>
    <w:p w:rsidRDefault="007B25EE" w:rsidP="00FE18A0" w:rsidR="007B25EE" w:rsidRPr="009470D6">
      <w:pPr>
        <w:jc w:val="center"/>
        <w:rPr>
          <w:b/>
          <w:bCs/>
          <w:lang w:val="hr-HR"/>
        </w:rPr>
      </w:pPr>
      <w:r w:rsidRPr="009470D6">
        <w:rPr>
          <w:b/>
          <w:bCs/>
          <w:lang w:val="hr-HR"/>
        </w:rPr>
        <w:t>R E P U B L I K A H R V A T S K A</w:t>
      </w:r>
    </w:p>
    <w:p w:rsidRDefault="007B25EE" w:rsidP="00FE18A0" w:rsidR="007B25EE" w:rsidRPr="009470D6">
      <w:pPr>
        <w:jc w:val="center"/>
        <w:rPr>
          <w:b/>
          <w:bCs/>
          <w:lang w:val="hr-HR"/>
        </w:rPr>
      </w:pPr>
    </w:p>
    <w:p w:rsidRDefault="00FE18A0" w:rsidP="00FE18A0" w:rsidR="00FE18A0" w:rsidRPr="009470D6">
      <w:pPr>
        <w:jc w:val="center"/>
        <w:rPr>
          <w:b/>
          <w:bCs/>
          <w:lang w:val="hr-HR"/>
        </w:rPr>
      </w:pPr>
      <w:r w:rsidRPr="009470D6">
        <w:rPr>
          <w:b/>
          <w:bCs/>
          <w:lang w:val="hr-HR"/>
        </w:rPr>
        <w:t>R J E Š E N J E</w:t>
      </w:r>
    </w:p>
    <w:p w:rsidRDefault="00FE18A0" w:rsidP="00FE18A0" w:rsidR="00FE18A0" w:rsidRPr="009470D6">
      <w:pPr>
        <w:jc w:val="both"/>
        <w:rPr>
          <w:lang w:val="hr-HR"/>
        </w:rPr>
      </w:pPr>
    </w:p>
    <w:p w:rsidRDefault="00FE18A0" w:rsidP="009470D6" w:rsidR="009470D6" w:rsidRPr="009470D6">
      <w:pPr>
        <w:ind w:firstLine="708"/>
        <w:jc w:val="both"/>
        <w:rPr>
          <w:b/>
          <w:lang w:val="hr-HR"/>
        </w:rPr>
      </w:pPr>
      <w:r w:rsidRPr="009470D6">
        <w:rPr>
          <w:lang w:val="hr-HR"/>
        </w:rPr>
        <w:tab/>
      </w:r>
      <w:r w:rsidR="009470D6" w:rsidRPr="009470D6">
        <w:rPr>
          <w:lang w:val="hr-HR"/>
        </w:rPr>
        <w:t xml:space="preserve">Trgovački sud u Zadru, OIB:39670464653, po sutkinji Ani Markač, </w:t>
      </w:r>
      <w:r w:rsidR="00A569B6">
        <w:rPr>
          <w:lang w:val="hr-HR"/>
        </w:rPr>
        <w:t>u skraćenom stečajnom postupku</w:t>
      </w:r>
      <w:r w:rsidR="009470D6" w:rsidRPr="009470D6">
        <w:rPr>
          <w:lang w:val="hr-HR"/>
        </w:rPr>
        <w:t xml:space="preserve"> nad dužnikom UDRUGA ZA OČUVANJE TRADICIONALNIH TRIBUNJSKIH VREDNOTA "MIKU</w:t>
      </w:r>
      <w:r w:rsidR="009470D6">
        <w:rPr>
          <w:lang w:val="hr-HR"/>
        </w:rPr>
        <w:t>LE</w:t>
      </w:r>
      <w:r w:rsidR="009470D6" w:rsidRPr="009470D6">
        <w:rPr>
          <w:lang w:val="hr-HR"/>
        </w:rPr>
        <w:t>", Tribunj, Dubravice 56, OIB:51167573268,</w:t>
      </w:r>
      <w:r w:rsidR="009470D6" w:rsidRPr="009470D6">
        <w:rPr>
          <w:b/>
          <w:lang w:val="hr-HR"/>
        </w:rPr>
        <w:t xml:space="preserve"> </w:t>
      </w:r>
      <w:r w:rsidR="009470D6" w:rsidRPr="009470D6">
        <w:rPr>
          <w:lang w:val="hr-HR"/>
        </w:rPr>
        <w:t>dana 3. ožujka 2017.,</w:t>
      </w:r>
    </w:p>
    <w:p w:rsidRDefault="002A08F4" w:rsidP="00B75E82" w:rsidR="00856514" w:rsidRPr="009470D6">
      <w:pPr>
        <w:ind w:firstLine="708"/>
        <w:jc w:val="both"/>
        <w:rPr>
          <w:lang w:val="hr-HR"/>
        </w:rPr>
      </w:pPr>
      <w:r w:rsidRPr="009470D6">
        <w:rPr>
          <w:lang w:val="hr-HR"/>
        </w:rPr>
        <w:t xml:space="preserve"> </w:t>
      </w:r>
    </w:p>
    <w:p w:rsidRDefault="00FE18A0" w:rsidP="00FE18A0" w:rsidR="00FE18A0" w:rsidRPr="009470D6">
      <w:pPr>
        <w:jc w:val="center"/>
        <w:rPr>
          <w:b/>
          <w:lang w:val="hr-HR"/>
        </w:rPr>
      </w:pPr>
      <w:r w:rsidRPr="009470D6">
        <w:rPr>
          <w:b/>
          <w:lang w:val="hr-HR"/>
        </w:rPr>
        <w:t>r i j e š i o    j e</w:t>
      </w:r>
    </w:p>
    <w:p w:rsidRDefault="00FE18A0" w:rsidP="00FE18A0" w:rsidR="00FE18A0" w:rsidRPr="009470D6">
      <w:pPr>
        <w:pStyle w:val="Tijeloteksta2"/>
        <w:ind w:left="360"/>
        <w:rPr>
          <w:rFonts w:cs="Times New Roman" w:hAnsi="Times New Roman" w:ascii="Times New Roman"/>
          <w:sz w:val="24"/>
        </w:rPr>
      </w:pPr>
    </w:p>
    <w:p w:rsidRDefault="002A08F4" w:rsidP="00A44D32" w:rsidR="00A44D32" w:rsidRPr="009470D6">
      <w:pPr>
        <w:pStyle w:val="Tijeloteksta"/>
        <w:ind w:firstLine="720"/>
        <w:jc w:val="both"/>
        <w:rPr>
          <w:b/>
          <w:bCs/>
          <w:lang w:val="hr-HR"/>
        </w:rPr>
      </w:pPr>
      <w:r w:rsidRPr="009470D6">
        <w:rPr>
          <w:bCs/>
          <w:lang w:val="hr-HR"/>
        </w:rPr>
        <w:t>Ispravlja se R</w:t>
      </w:r>
      <w:r w:rsidR="00C42A5F" w:rsidRPr="009470D6">
        <w:rPr>
          <w:bCs/>
          <w:lang w:val="hr-HR"/>
        </w:rPr>
        <w:t>j</w:t>
      </w:r>
      <w:r w:rsidR="00E62077" w:rsidRPr="009470D6">
        <w:rPr>
          <w:bCs/>
          <w:lang w:val="hr-HR"/>
        </w:rPr>
        <w:t xml:space="preserve">ešenje </w:t>
      </w:r>
      <w:r w:rsidRPr="009470D6">
        <w:rPr>
          <w:bCs/>
          <w:lang w:val="hr-HR"/>
        </w:rPr>
        <w:t xml:space="preserve">Trgovačkog suda u Zadru </w:t>
      </w:r>
      <w:r w:rsidR="00A44D32" w:rsidRPr="009470D6">
        <w:rPr>
          <w:bCs/>
          <w:lang w:val="hr-HR"/>
        </w:rPr>
        <w:t>poslovni broj St-</w:t>
      </w:r>
      <w:r w:rsidR="009470D6">
        <w:rPr>
          <w:bCs/>
          <w:lang w:val="hr-HR"/>
        </w:rPr>
        <w:t>416</w:t>
      </w:r>
      <w:r w:rsidR="00A44D32" w:rsidRPr="009470D6">
        <w:rPr>
          <w:bCs/>
          <w:lang w:val="hr-HR"/>
        </w:rPr>
        <w:t>/16-</w:t>
      </w:r>
      <w:r w:rsidR="009470D6">
        <w:rPr>
          <w:bCs/>
          <w:lang w:val="hr-HR"/>
        </w:rPr>
        <w:t>9</w:t>
      </w:r>
      <w:r w:rsidR="00A44D32" w:rsidRPr="009470D6">
        <w:rPr>
          <w:bCs/>
          <w:lang w:val="hr-HR"/>
        </w:rPr>
        <w:t xml:space="preserve"> od </w:t>
      </w:r>
      <w:r w:rsidR="009470D6">
        <w:rPr>
          <w:bCs/>
          <w:lang w:val="hr-HR"/>
        </w:rPr>
        <w:t>2</w:t>
      </w:r>
      <w:r w:rsidR="00A44D32" w:rsidRPr="009470D6">
        <w:rPr>
          <w:bCs/>
          <w:lang w:val="hr-HR"/>
        </w:rPr>
        <w:t xml:space="preserve">. </w:t>
      </w:r>
      <w:r w:rsidR="009470D6">
        <w:rPr>
          <w:bCs/>
          <w:lang w:val="hr-HR"/>
        </w:rPr>
        <w:t>ožujka</w:t>
      </w:r>
      <w:r w:rsidR="009470D6" w:rsidRPr="009470D6">
        <w:rPr>
          <w:bCs/>
          <w:lang w:val="hr-HR"/>
        </w:rPr>
        <w:t xml:space="preserve"> </w:t>
      </w:r>
      <w:r w:rsidR="00A44D32" w:rsidRPr="009470D6">
        <w:rPr>
          <w:bCs/>
          <w:lang w:val="hr-HR"/>
        </w:rPr>
        <w:t xml:space="preserve">2017. </w:t>
      </w:r>
      <w:r w:rsidR="009470D6">
        <w:rPr>
          <w:bCs/>
          <w:lang w:val="hr-HR"/>
        </w:rPr>
        <w:t xml:space="preserve">u uvodu i </w:t>
      </w:r>
      <w:r w:rsidR="00856514" w:rsidRPr="009470D6">
        <w:rPr>
          <w:bCs/>
          <w:lang w:val="hr-HR"/>
        </w:rPr>
        <w:t xml:space="preserve">u </w:t>
      </w:r>
      <w:r w:rsidR="00A44D32" w:rsidRPr="009470D6">
        <w:rPr>
          <w:bCs/>
          <w:lang w:val="hr-HR"/>
        </w:rPr>
        <w:t xml:space="preserve">izreci </w:t>
      </w:r>
      <w:r w:rsidR="009470D6">
        <w:rPr>
          <w:bCs/>
          <w:lang w:val="hr-HR"/>
        </w:rPr>
        <w:t xml:space="preserve">u točkama I. i III. </w:t>
      </w:r>
      <w:r w:rsidR="00A44D32" w:rsidRPr="009470D6">
        <w:rPr>
          <w:bCs/>
          <w:lang w:val="hr-HR"/>
        </w:rPr>
        <w:t xml:space="preserve">i to u odnosu na </w:t>
      </w:r>
      <w:r w:rsidR="009470D6">
        <w:rPr>
          <w:bCs/>
          <w:lang w:val="hr-HR"/>
        </w:rPr>
        <w:t xml:space="preserve">naziv </w:t>
      </w:r>
      <w:r w:rsidR="00A44D32" w:rsidRPr="009470D6">
        <w:rPr>
          <w:bCs/>
          <w:lang w:val="hr-HR"/>
        </w:rPr>
        <w:t>stečajnog vjerovnika, tako da</w:t>
      </w:r>
      <w:r w:rsidR="009470D6">
        <w:rPr>
          <w:bCs/>
          <w:lang w:val="hr-HR"/>
        </w:rPr>
        <w:t xml:space="preserve"> umjesto</w:t>
      </w:r>
      <w:r w:rsidR="009F5DEC" w:rsidRPr="009470D6">
        <w:rPr>
          <w:bCs/>
          <w:lang w:val="hr-HR"/>
        </w:rPr>
        <w:t>:</w:t>
      </w:r>
      <w:r w:rsidR="00A44D32" w:rsidRPr="009470D6">
        <w:rPr>
          <w:bCs/>
          <w:lang w:val="hr-HR"/>
        </w:rPr>
        <w:t>"</w:t>
      </w:r>
      <w:r w:rsidR="009470D6" w:rsidRPr="009470D6">
        <w:rPr>
          <w:lang w:val="hr-HR"/>
        </w:rPr>
        <w:t xml:space="preserve"> UDRUGA ZA OČUVANJE TRADICIONALNIH TRIBUNJSKIH VREDNOTA "MIKU</w:t>
      </w:r>
      <w:r w:rsidR="00A44D32" w:rsidRPr="009470D6">
        <w:rPr>
          <w:bCs/>
          <w:lang w:val="hr-HR"/>
        </w:rPr>
        <w:t xml:space="preserve">" </w:t>
      </w:r>
      <w:r w:rsidR="00A44D32" w:rsidRPr="009470D6">
        <w:rPr>
          <w:b/>
          <w:bCs/>
          <w:lang w:val="hr-HR"/>
        </w:rPr>
        <w:t>treba stajati:"</w:t>
      </w:r>
      <w:r w:rsidR="009470D6" w:rsidRPr="009470D6">
        <w:rPr>
          <w:b/>
          <w:lang w:val="hr-HR"/>
        </w:rPr>
        <w:t>UDRUGA ZA OČUVANJE TRADICIONALNIH TRIBUNJSKIH VREDNOTA "MIKULE</w:t>
      </w:r>
      <w:r w:rsidR="009470D6">
        <w:rPr>
          <w:b/>
          <w:lang w:val="hr-HR"/>
        </w:rPr>
        <w:t>"</w:t>
      </w:r>
      <w:r w:rsidR="00A44D32" w:rsidRPr="009470D6">
        <w:rPr>
          <w:b/>
          <w:bCs/>
          <w:lang w:val="hr-HR"/>
        </w:rPr>
        <w:t>.</w:t>
      </w:r>
    </w:p>
    <w:p w:rsidRDefault="00FE18A0" w:rsidP="00FE18A0" w:rsidR="00FE18A0" w:rsidRPr="009470D6">
      <w:pPr>
        <w:tabs>
          <w:tab w:pos="1080" w:val="left"/>
        </w:tabs>
        <w:jc w:val="center"/>
        <w:rPr>
          <w:lang w:val="hr-HR"/>
        </w:rPr>
      </w:pPr>
      <w:r w:rsidRPr="009470D6">
        <w:rPr>
          <w:lang w:val="hr-HR"/>
        </w:rPr>
        <w:t>Obrazloženje</w:t>
      </w:r>
    </w:p>
    <w:p w:rsidRDefault="00C42A5F" w:rsidP="00FE18A0" w:rsidR="00C42A5F" w:rsidRPr="009470D6">
      <w:pPr>
        <w:tabs>
          <w:tab w:pos="1080" w:val="left"/>
        </w:tabs>
        <w:jc w:val="center"/>
        <w:rPr>
          <w:lang w:val="hr-HR"/>
        </w:rPr>
      </w:pPr>
    </w:p>
    <w:p w:rsidRDefault="00C42A5F" w:rsidP="00A44D32" w:rsidR="002A08F4" w:rsidRPr="009470D6">
      <w:pPr>
        <w:pStyle w:val="Tijeloteksta2"/>
        <w:ind w:firstLine="709"/>
        <w:rPr>
          <w:rFonts w:cs="Times New Roman" w:hAnsi="Times New Roman" w:ascii="Times New Roman"/>
          <w:sz w:val="24"/>
        </w:rPr>
      </w:pPr>
      <w:r w:rsidRPr="009470D6">
        <w:rPr>
          <w:rFonts w:cs="Times New Roman" w:hAnsi="Times New Roman" w:ascii="Times New Roman"/>
          <w:sz w:val="24"/>
        </w:rPr>
        <w:t xml:space="preserve">U Rješenju ovog suda </w:t>
      </w:r>
      <w:r w:rsidR="00A44D32" w:rsidRPr="009470D6">
        <w:rPr>
          <w:rFonts w:cs="Times New Roman" w:hAnsi="Times New Roman" w:ascii="Times New Roman"/>
          <w:bCs/>
          <w:sz w:val="24"/>
        </w:rPr>
        <w:t>posl. br. St-</w:t>
      </w:r>
      <w:r w:rsidR="009470D6">
        <w:rPr>
          <w:rFonts w:cs="Times New Roman" w:hAnsi="Times New Roman" w:ascii="Times New Roman"/>
          <w:bCs/>
          <w:sz w:val="24"/>
        </w:rPr>
        <w:t>416/16-9</w:t>
      </w:r>
      <w:r w:rsidR="00A44D32" w:rsidRPr="009470D6">
        <w:rPr>
          <w:rFonts w:cs="Times New Roman" w:hAnsi="Times New Roman" w:ascii="Times New Roman"/>
          <w:bCs/>
          <w:sz w:val="24"/>
        </w:rPr>
        <w:t xml:space="preserve"> od </w:t>
      </w:r>
      <w:r w:rsidR="009470D6">
        <w:rPr>
          <w:rFonts w:cs="Times New Roman" w:hAnsi="Times New Roman" w:ascii="Times New Roman"/>
          <w:bCs/>
          <w:sz w:val="24"/>
        </w:rPr>
        <w:t>2</w:t>
      </w:r>
      <w:r w:rsidR="00A44D32" w:rsidRPr="009470D6">
        <w:rPr>
          <w:rFonts w:cs="Times New Roman" w:hAnsi="Times New Roman" w:ascii="Times New Roman"/>
          <w:bCs/>
          <w:sz w:val="24"/>
        </w:rPr>
        <w:t xml:space="preserve">. </w:t>
      </w:r>
      <w:r w:rsidR="009470D6">
        <w:rPr>
          <w:rFonts w:cs="Times New Roman" w:hAnsi="Times New Roman" w:ascii="Times New Roman"/>
          <w:bCs/>
          <w:sz w:val="24"/>
        </w:rPr>
        <w:t>ožujka</w:t>
      </w:r>
      <w:r w:rsidR="00A44D32" w:rsidRPr="009470D6">
        <w:rPr>
          <w:rFonts w:cs="Times New Roman" w:hAnsi="Times New Roman" w:ascii="Times New Roman"/>
          <w:bCs/>
          <w:sz w:val="24"/>
        </w:rPr>
        <w:t xml:space="preserve"> 2017. došlo je pogreške u pisanju </w:t>
      </w:r>
      <w:r w:rsidR="009470D6">
        <w:rPr>
          <w:rFonts w:cs="Times New Roman" w:hAnsi="Times New Roman" w:ascii="Times New Roman"/>
          <w:bCs/>
          <w:sz w:val="24"/>
        </w:rPr>
        <w:t xml:space="preserve">naziva </w:t>
      </w:r>
      <w:r w:rsidR="00A44D32" w:rsidRPr="009470D6">
        <w:rPr>
          <w:rFonts w:cs="Times New Roman" w:hAnsi="Times New Roman" w:ascii="Times New Roman"/>
          <w:bCs/>
          <w:sz w:val="24"/>
        </w:rPr>
        <w:t xml:space="preserve">stečajnog dužnika </w:t>
      </w:r>
      <w:r w:rsidR="009470D6" w:rsidRPr="009470D6">
        <w:rPr>
          <w:rFonts w:cs="Times New Roman" w:hAnsi="Times New Roman" w:ascii="Times New Roman"/>
          <w:bCs/>
          <w:sz w:val="24"/>
          <w:lang w:val="en-GB"/>
        </w:rPr>
        <w:t>UDRUGA ZA OČUVANJE TRADICIONALNIH TRIBUNJSKIH VREDNOTA "MIKULE", OIB:51167573268</w:t>
      </w:r>
      <w:r w:rsidR="009F5DEC" w:rsidRPr="009470D6">
        <w:rPr>
          <w:rFonts w:cs="Times New Roman" w:hAnsi="Times New Roman" w:ascii="Times New Roman"/>
          <w:bCs/>
          <w:sz w:val="24"/>
        </w:rPr>
        <w:t>.</w:t>
      </w:r>
    </w:p>
    <w:p w:rsidRDefault="008F381D" w:rsidP="00531586" w:rsidR="00C42A5F" w:rsidRPr="009470D6">
      <w:pPr>
        <w:ind w:firstLine="720"/>
        <w:jc w:val="both"/>
        <w:rPr>
          <w:lang w:val="hr-HR"/>
        </w:rPr>
      </w:pPr>
      <w:r w:rsidRPr="009470D6">
        <w:rPr>
          <w:lang w:val="hr-HR"/>
        </w:rPr>
        <w:t>T</w:t>
      </w:r>
      <w:r w:rsidR="00C42A5F" w:rsidRPr="009470D6">
        <w:rPr>
          <w:lang w:val="hr-HR"/>
        </w:rPr>
        <w:t>emeljem čl. 34</w:t>
      </w:r>
      <w:r w:rsidR="00717981" w:rsidRPr="009470D6">
        <w:rPr>
          <w:lang w:val="hr-HR"/>
        </w:rPr>
        <w:t>2</w:t>
      </w:r>
      <w:r w:rsidR="00C42A5F" w:rsidRPr="009470D6">
        <w:rPr>
          <w:lang w:val="hr-HR"/>
        </w:rPr>
        <w:t>.</w:t>
      </w:r>
      <w:r w:rsidR="00717981" w:rsidRPr="009470D6">
        <w:rPr>
          <w:lang w:val="hr-HR"/>
        </w:rPr>
        <w:t xml:space="preserve"> st.1.</w:t>
      </w:r>
      <w:r w:rsidR="00D90179" w:rsidRPr="009470D6">
        <w:rPr>
          <w:lang w:val="hr-HR"/>
        </w:rPr>
        <w:t>,</w:t>
      </w:r>
      <w:r w:rsidR="00C42A5F" w:rsidRPr="009470D6">
        <w:rPr>
          <w:lang w:val="hr-HR"/>
        </w:rPr>
        <w:t xml:space="preserve"> a u vezi čl. 34</w:t>
      </w:r>
      <w:r w:rsidR="00717981" w:rsidRPr="009470D6">
        <w:rPr>
          <w:lang w:val="hr-HR"/>
        </w:rPr>
        <w:t>7</w:t>
      </w:r>
      <w:r w:rsidR="00C42A5F" w:rsidRPr="009470D6">
        <w:rPr>
          <w:lang w:val="hr-HR"/>
        </w:rPr>
        <w:t>. Zakona o parničnom postupku (Narodne novine br. 53/91, 91/92, 112/99, 88/01, 117/03, 88/0</w:t>
      </w:r>
      <w:r w:rsidR="00B75E82" w:rsidRPr="009470D6">
        <w:rPr>
          <w:lang w:val="hr-HR"/>
        </w:rPr>
        <w:t xml:space="preserve">5, 2/07, 84/08, 123/08, 57/11 i 25/13), a u svezi čl. </w:t>
      </w:r>
      <w:r w:rsidR="00A44D32" w:rsidRPr="009470D6">
        <w:rPr>
          <w:lang w:val="hr-HR"/>
        </w:rPr>
        <w:t xml:space="preserve">10. Stečajnog zakona (Narodne novine broj 71/15) </w:t>
      </w:r>
      <w:r w:rsidR="00531586" w:rsidRPr="009470D6">
        <w:rPr>
          <w:lang w:val="hr-HR"/>
        </w:rPr>
        <w:t>odluč</w:t>
      </w:r>
      <w:r w:rsidRPr="009470D6">
        <w:rPr>
          <w:lang w:val="hr-HR"/>
        </w:rPr>
        <w:t xml:space="preserve">eno je kao u izreci ovog rješenja. </w:t>
      </w:r>
      <w:r w:rsidR="00C42A5F" w:rsidRPr="009470D6">
        <w:rPr>
          <w:lang w:val="hr-HR"/>
        </w:rPr>
        <w:t xml:space="preserve"> </w:t>
      </w:r>
    </w:p>
    <w:p w:rsidRDefault="00FE18A0" w:rsidP="00E62077" w:rsidR="00FE18A0" w:rsidRPr="009470D6">
      <w:pPr>
        <w:tabs>
          <w:tab w:pos="6270" w:val="left"/>
        </w:tabs>
        <w:rPr>
          <w:lang w:val="hr-HR"/>
        </w:rPr>
      </w:pPr>
      <w:r w:rsidRPr="009470D6">
        <w:rPr>
          <w:lang w:val="hr-HR"/>
        </w:rPr>
        <w:tab/>
      </w:r>
      <w:r w:rsidRPr="009470D6">
        <w:rPr>
          <w:lang w:val="hr-HR"/>
        </w:rPr>
        <w:tab/>
      </w:r>
    </w:p>
    <w:p w:rsidRDefault="00FE18A0" w:rsidP="00FE18A0" w:rsidR="00FE18A0" w:rsidRPr="009470D6">
      <w:pPr>
        <w:tabs>
          <w:tab w:pos="1080" w:val="left"/>
        </w:tabs>
        <w:jc w:val="center"/>
        <w:rPr>
          <w:lang w:val="hr-HR"/>
        </w:rPr>
      </w:pPr>
      <w:r w:rsidRPr="009470D6">
        <w:rPr>
          <w:lang w:val="hr-HR"/>
        </w:rPr>
        <w:t xml:space="preserve">U Zadru </w:t>
      </w:r>
      <w:r w:rsidR="00A44D32" w:rsidRPr="009470D6">
        <w:rPr>
          <w:lang w:val="hr-HR"/>
        </w:rPr>
        <w:t xml:space="preserve">3. </w:t>
      </w:r>
      <w:r w:rsidR="009470D6">
        <w:rPr>
          <w:lang w:val="hr-HR"/>
        </w:rPr>
        <w:t>ožujka</w:t>
      </w:r>
      <w:r w:rsidR="00A44D32" w:rsidRPr="009470D6">
        <w:rPr>
          <w:lang w:val="hr-HR"/>
        </w:rPr>
        <w:t xml:space="preserve"> 2017. </w:t>
      </w:r>
      <w:r w:rsidRPr="009470D6">
        <w:rPr>
          <w:lang w:val="hr-HR"/>
        </w:rPr>
        <w:t xml:space="preserve"> </w:t>
      </w:r>
    </w:p>
    <w:p w:rsidRDefault="00FE18A0" w:rsidP="00FE18A0" w:rsidR="00FE18A0" w:rsidRPr="009470D6">
      <w:pPr>
        <w:tabs>
          <w:tab w:pos="1080" w:val="left"/>
        </w:tabs>
        <w:jc w:val="center"/>
        <w:rPr>
          <w:lang w:val="hr-HR"/>
        </w:rPr>
      </w:pPr>
    </w:p>
    <w:p w:rsidRDefault="009F5DEC" w:rsidP="009F5DEC" w:rsidR="00FE18A0" w:rsidRPr="009470D6">
      <w:pPr>
        <w:tabs>
          <w:tab w:pos="1080" w:val="left"/>
        </w:tabs>
        <w:jc w:val="right"/>
        <w:rPr>
          <w:lang w:val="hr-HR"/>
        </w:rPr>
      </w:pPr>
      <w:r w:rsidRPr="009470D6">
        <w:rPr>
          <w:lang w:val="hr-HR"/>
        </w:rPr>
        <w:tab/>
      </w:r>
      <w:r w:rsidRPr="009470D6">
        <w:rPr>
          <w:lang w:val="hr-HR"/>
        </w:rPr>
        <w:tab/>
      </w:r>
      <w:r w:rsidRPr="009470D6">
        <w:rPr>
          <w:lang w:val="hr-HR"/>
        </w:rPr>
        <w:tab/>
      </w:r>
      <w:r w:rsidRPr="009470D6">
        <w:rPr>
          <w:lang w:val="hr-HR"/>
        </w:rPr>
        <w:tab/>
      </w:r>
      <w:r w:rsidRPr="009470D6">
        <w:rPr>
          <w:lang w:val="hr-HR"/>
        </w:rPr>
        <w:tab/>
        <w:t xml:space="preserve">      </w:t>
      </w:r>
      <w:r w:rsidR="00D90179" w:rsidRPr="009470D6">
        <w:rPr>
          <w:lang w:val="hr-HR"/>
        </w:rPr>
        <w:t>Su</w:t>
      </w:r>
      <w:r w:rsidR="00D91539" w:rsidRPr="009470D6">
        <w:rPr>
          <w:lang w:val="hr-HR"/>
        </w:rPr>
        <w:t>tkinja</w:t>
      </w:r>
      <w:r w:rsidR="00D90179" w:rsidRPr="009470D6">
        <w:rPr>
          <w:lang w:val="hr-HR"/>
        </w:rPr>
        <w:t xml:space="preserve"> </w:t>
      </w:r>
    </w:p>
    <w:p w:rsidRDefault="00531586" w:rsidP="009F5DEC" w:rsidR="00717981" w:rsidRPr="009470D6">
      <w:pPr>
        <w:tabs>
          <w:tab w:pos="1080" w:val="left"/>
        </w:tabs>
        <w:jc w:val="right"/>
        <w:rPr>
          <w:lang w:val="hr-HR"/>
        </w:rPr>
      </w:pPr>
      <w:r w:rsidRPr="009470D6">
        <w:rPr>
          <w:lang w:val="hr-HR"/>
        </w:rPr>
        <w:tab/>
      </w:r>
      <w:r w:rsidRPr="009470D6">
        <w:rPr>
          <w:lang w:val="hr-HR"/>
        </w:rPr>
        <w:tab/>
      </w:r>
      <w:r w:rsidRPr="009470D6">
        <w:rPr>
          <w:lang w:val="hr-HR"/>
        </w:rPr>
        <w:tab/>
      </w:r>
      <w:r w:rsidRPr="009470D6">
        <w:rPr>
          <w:lang w:val="hr-HR"/>
        </w:rPr>
        <w:tab/>
      </w:r>
      <w:r w:rsidRPr="009470D6">
        <w:rPr>
          <w:lang w:val="hr-HR"/>
        </w:rPr>
        <w:tab/>
      </w:r>
      <w:r w:rsidRPr="009470D6">
        <w:rPr>
          <w:lang w:val="hr-HR"/>
        </w:rPr>
        <w:tab/>
      </w:r>
      <w:r w:rsidR="009F5DEC" w:rsidRPr="009470D6">
        <w:rPr>
          <w:lang w:val="hr-HR"/>
        </w:rPr>
        <w:t xml:space="preserve">                                         </w:t>
      </w:r>
      <w:r w:rsidR="00D91539" w:rsidRPr="009470D6">
        <w:rPr>
          <w:lang w:val="hr-HR"/>
        </w:rPr>
        <w:t>Ana Markač</w:t>
      </w:r>
    </w:p>
    <w:p w:rsidRDefault="00FE18A0" w:rsidP="0041419E" w:rsidR="0041419E" w:rsidRPr="009470D6">
      <w:pPr>
        <w:rPr>
          <w:lang w:val="hr-HR"/>
        </w:rPr>
      </w:pPr>
      <w:r w:rsidRPr="009470D6">
        <w:rPr>
          <w:lang w:val="hr-HR"/>
        </w:rPr>
        <w:tab/>
      </w:r>
    </w:p>
    <w:p w:rsidRDefault="00C42A5F" w:rsidP="00D90179" w:rsidR="00C42A5F" w:rsidRPr="009470D6">
      <w:pPr>
        <w:tabs>
          <w:tab w:pos="1080" w:val="left"/>
          <w:tab w:pos="5940" w:val="left"/>
        </w:tabs>
        <w:jc w:val="both"/>
        <w:rPr>
          <w:bCs/>
          <w:lang w:val="hr-HR"/>
        </w:rPr>
      </w:pPr>
      <w:r w:rsidRPr="009470D6">
        <w:rPr>
          <w:bCs/>
          <w:lang w:val="hr-HR"/>
        </w:rPr>
        <w:t>UPUTA O PRAVNOM LIJEKU:</w:t>
      </w:r>
    </w:p>
    <w:p w:rsidRDefault="00606871" w:rsidP="00606871" w:rsidR="00606871" w:rsidRPr="009470D6">
      <w:pPr>
        <w:tabs>
          <w:tab w:pos="0" w:val="left"/>
        </w:tabs>
        <w:jc w:val="both"/>
        <w:rPr>
          <w:lang w:val="hr-HR"/>
        </w:rPr>
      </w:pPr>
      <w:r w:rsidRPr="009470D6">
        <w:rPr>
          <w:lang w:val="hr-HR"/>
        </w:rPr>
        <w:t xml:space="preserve">Protiv ovog rješenja može se podnijeti žalba u roku od 8 (osam) dana od obavljene dostave istog, a dostava se smatra obavljenom istekom osmog dana od dana objave rješenja na mrežnoj stranici e-Oglasna ploča sudova (čl. 12. st. 1. i čl. 19. st. 1. i 2. SZ-a).  Žalba se podnosi ovom sudu u 3 (tri) istovjetna primjerka, a o istoj odlučuje Visoki trgovački sud Republike Hrvatske. </w:t>
      </w:r>
    </w:p>
    <w:p w:rsidRDefault="00531586" w:rsidP="00FE18A0" w:rsidR="00531586">
      <w:pPr>
        <w:tabs>
          <w:tab w:pos="1080" w:val="left"/>
          <w:tab w:pos="5940" w:val="left"/>
        </w:tabs>
        <w:jc w:val="both"/>
        <w:rPr>
          <w:lang w:val="hr-HR"/>
        </w:rPr>
      </w:pPr>
    </w:p>
    <w:p w:rsidRDefault="009470D6" w:rsidP="00FE18A0" w:rsidR="009470D6">
      <w:pPr>
        <w:tabs>
          <w:tab w:pos="1080" w:val="left"/>
          <w:tab w:pos="5940" w:val="left"/>
        </w:tabs>
        <w:jc w:val="both"/>
        <w:rPr>
          <w:lang w:val="hr-HR"/>
        </w:rPr>
      </w:pPr>
    </w:p>
    <w:p w:rsidRDefault="009470D6" w:rsidP="00FE18A0" w:rsidR="009470D6">
      <w:pPr>
        <w:tabs>
          <w:tab w:pos="1080" w:val="left"/>
          <w:tab w:pos="5940" w:val="left"/>
        </w:tabs>
        <w:jc w:val="both"/>
        <w:rPr>
          <w:lang w:val="hr-HR"/>
        </w:rPr>
      </w:pPr>
    </w:p>
    <w:p w:rsidRDefault="009470D6" w:rsidP="00FE18A0" w:rsidR="009470D6">
      <w:pPr>
        <w:tabs>
          <w:tab w:pos="1080" w:val="left"/>
          <w:tab w:pos="5940" w:val="left"/>
        </w:tabs>
        <w:jc w:val="both"/>
        <w:rPr>
          <w:lang w:val="hr-HR"/>
        </w:rPr>
      </w:pPr>
    </w:p>
    <w:p w:rsidRDefault="009470D6" w:rsidP="00FE18A0" w:rsidR="009470D6">
      <w:pPr>
        <w:tabs>
          <w:tab w:pos="1080" w:val="left"/>
          <w:tab w:pos="5940" w:val="left"/>
        </w:tabs>
        <w:jc w:val="both"/>
        <w:rPr>
          <w:lang w:val="hr-HR"/>
        </w:rPr>
      </w:pPr>
    </w:p>
    <w:p w:rsidRDefault="00A569B6" w:rsidP="00FE18A0" w:rsidR="00A569B6">
      <w:pPr>
        <w:tabs>
          <w:tab w:pos="1080" w:val="left"/>
          <w:tab w:pos="5940" w:val="left"/>
        </w:tabs>
        <w:jc w:val="both"/>
        <w:rPr>
          <w:lang w:val="hr-HR"/>
        </w:rPr>
      </w:pPr>
    </w:p>
    <w:p w:rsidRDefault="00A569B6" w:rsidP="00FE18A0" w:rsidR="00A569B6" w:rsidRPr="009470D6">
      <w:pPr>
        <w:tabs>
          <w:tab w:pos="1080" w:val="left"/>
          <w:tab w:pos="5940" w:val="left"/>
        </w:tabs>
        <w:jc w:val="both"/>
        <w:rPr>
          <w:lang w:val="hr-HR"/>
        </w:rPr>
      </w:pPr>
    </w:p>
    <w:p w:rsidRDefault="00D90179" w:rsidP="00D90179" w:rsidR="00D90179" w:rsidRPr="009470D6">
      <w:pPr>
        <w:jc w:val="both"/>
        <w:rPr>
          <w:lang w:val="hr-HR"/>
        </w:rPr>
      </w:pPr>
      <w:r w:rsidRPr="009470D6">
        <w:rPr>
          <w:lang w:val="hr-HR"/>
        </w:rPr>
        <w:lastRenderedPageBreak/>
        <w:t>DNA:</w:t>
      </w:r>
    </w:p>
    <w:p w:rsidRDefault="009470D6" w:rsidP="009470D6" w:rsidR="009470D6" w:rsidRPr="009470D6">
      <w:pPr>
        <w:numPr>
          <w:ilvl w:val="0"/>
          <w:numId w:val="3"/>
        </w:numPr>
        <w:rPr>
          <w:lang w:val="hr-HR"/>
        </w:rPr>
      </w:pPr>
      <w:r w:rsidRPr="009470D6">
        <w:rPr>
          <w:lang w:val="hr-HR"/>
        </w:rPr>
        <w:t>Stečajnom upravitelju,</w:t>
      </w:r>
    </w:p>
    <w:p w:rsidRDefault="009470D6" w:rsidP="009470D6" w:rsidR="009470D6" w:rsidRPr="009470D6">
      <w:pPr>
        <w:numPr>
          <w:ilvl w:val="0"/>
          <w:numId w:val="3"/>
        </w:numPr>
        <w:rPr>
          <w:lang w:val="hr-HR"/>
        </w:rPr>
      </w:pPr>
      <w:r w:rsidRPr="009470D6">
        <w:rPr>
          <w:lang w:val="hr-HR"/>
        </w:rPr>
        <w:t>Stečajnom dužniku,</w:t>
      </w:r>
    </w:p>
    <w:p w:rsidRDefault="009470D6" w:rsidP="009470D6" w:rsidR="009470D6" w:rsidRPr="009470D6">
      <w:pPr>
        <w:numPr>
          <w:ilvl w:val="0"/>
          <w:numId w:val="3"/>
        </w:numPr>
        <w:rPr>
          <w:lang w:val="hr-HR"/>
        </w:rPr>
      </w:pPr>
      <w:r w:rsidRPr="009470D6">
        <w:rPr>
          <w:lang w:val="hr-HR"/>
        </w:rPr>
        <w:t>Financijska agencija, RC Split, Podružnica Šibenik, Perivoj L. Marune 1,</w:t>
      </w:r>
    </w:p>
    <w:p w:rsidRDefault="009470D6" w:rsidP="009470D6" w:rsidR="009470D6" w:rsidRPr="009470D6">
      <w:pPr>
        <w:numPr>
          <w:ilvl w:val="0"/>
          <w:numId w:val="3"/>
        </w:numPr>
        <w:rPr>
          <w:lang w:val="hr-HR"/>
        </w:rPr>
      </w:pPr>
      <w:r w:rsidRPr="009470D6">
        <w:rPr>
          <w:lang w:val="hr-HR"/>
        </w:rPr>
        <w:t xml:space="preserve">RH, Ministarstvo financija, Porezna uprava, Područni ured Dalmacija, Ispostava Šibenik, </w:t>
      </w:r>
    </w:p>
    <w:p w:rsidRDefault="009470D6" w:rsidP="009470D6" w:rsidR="009470D6" w:rsidRPr="009470D6">
      <w:pPr>
        <w:numPr>
          <w:ilvl w:val="0"/>
          <w:numId w:val="3"/>
        </w:numPr>
        <w:rPr>
          <w:lang w:val="hr-HR"/>
        </w:rPr>
      </w:pPr>
      <w:r w:rsidRPr="009470D6">
        <w:rPr>
          <w:lang w:val="hr-HR"/>
        </w:rPr>
        <w:t>Županijsko državno odvjetništvo u Šibeniku,</w:t>
      </w:r>
    </w:p>
    <w:p w:rsidRDefault="009470D6" w:rsidP="009470D6" w:rsidR="009470D6" w:rsidRPr="009470D6">
      <w:pPr>
        <w:pStyle w:val="Odlomakpopisa"/>
        <w:numPr>
          <w:ilvl w:val="0"/>
          <w:numId w:val="3"/>
        </w:numPr>
      </w:pPr>
      <w:r w:rsidRPr="009470D6">
        <w:t>Ured državne uprave u Šibensko-kninskoj županiji, Služba za opću upravu, Odjel za opću upravu, Trg Pavla Šubića I kb. 2.  – radi zabilježbe otvaranja skraćenog stečajnog postupka u registru udruga,</w:t>
      </w:r>
    </w:p>
    <w:p w:rsidRDefault="009470D6" w:rsidP="009470D6" w:rsidR="009470D6" w:rsidRPr="009470D6">
      <w:pPr>
        <w:pStyle w:val="Odlomakpopisa"/>
        <w:numPr>
          <w:ilvl w:val="0"/>
          <w:numId w:val="3"/>
        </w:numPr>
      </w:pPr>
      <w:r w:rsidRPr="009470D6">
        <w:t xml:space="preserve"> Ured državne uprave u Šibensko-kninskoj županiji, Služba za opću upravu Odjel za opću upravu, Trg Pavla Šubića I kb. 2 – po pravomoćnosti – radi brisanja dužnika iz registra udruga,</w:t>
      </w:r>
    </w:p>
    <w:p w:rsidRDefault="009470D6" w:rsidP="009470D6" w:rsidR="009470D6" w:rsidRPr="009470D6">
      <w:pPr>
        <w:numPr>
          <w:ilvl w:val="0"/>
          <w:numId w:val="3"/>
        </w:numPr>
        <w:rPr>
          <w:lang w:val="hr-HR"/>
        </w:rPr>
      </w:pPr>
      <w:r w:rsidRPr="009470D6">
        <w:rPr>
          <w:lang w:val="hr-HR"/>
        </w:rPr>
        <w:t>e-Oglasna ploča suda</w:t>
      </w:r>
    </w:p>
    <w:p w:rsidRDefault="009470D6" w:rsidP="009470D6" w:rsidR="009470D6" w:rsidRPr="009470D6">
      <w:pPr>
        <w:numPr>
          <w:ilvl w:val="0"/>
          <w:numId w:val="3"/>
        </w:numPr>
        <w:rPr>
          <w:lang w:val="hr-HR"/>
        </w:rPr>
      </w:pPr>
      <w:r w:rsidRPr="009470D6">
        <w:rPr>
          <w:lang w:val="hr-HR"/>
        </w:rPr>
        <w:t>Pisarnici ovog suda</w:t>
      </w:r>
    </w:p>
    <w:p w:rsidRDefault="009470D6" w:rsidP="009470D6" w:rsidR="009470D6" w:rsidRPr="009470D6">
      <w:pPr>
        <w:numPr>
          <w:ilvl w:val="0"/>
          <w:numId w:val="3"/>
        </w:numPr>
        <w:rPr>
          <w:lang w:val="hr-HR"/>
        </w:rPr>
      </w:pPr>
      <w:r w:rsidRPr="009470D6">
        <w:rPr>
          <w:lang w:val="hr-HR"/>
        </w:rPr>
        <w:t xml:space="preserve">U spis </w:t>
      </w:r>
    </w:p>
    <w:p w:rsidRDefault="009470D6" w:rsidP="00D90179" w:rsidR="009470D6" w:rsidRPr="009470D6">
      <w:pPr>
        <w:jc w:val="both"/>
        <w:rPr>
          <w:lang w:val="hr-HR"/>
        </w:rPr>
      </w:pPr>
    </w:p>
    <w:sectPr w:rsidSect="0041419E" w:rsidR="009470D6" w:rsidRPr="009470D6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BF3" w:rsidR="00A04BF3">
      <w:r>
        <w:separator/>
      </w:r>
    </w:p>
  </w:endnote>
  <w:endnote w:id="0" w:type="continuationSeparator">
    <w:p w:rsidRDefault="00A04BF3" w:rsidR="00A04B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BF3" w:rsidR="00A04BF3">
      <w:r>
        <w:separator/>
      </w:r>
    </w:p>
  </w:footnote>
  <w:footnote w:id="0" w:type="continuationSeparator">
    <w:p w:rsidRDefault="00A04BF3" w:rsidR="00A04B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6D02" w:rsidP="008C7CAF" w:rsidR="003A6D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A6D02" w:rsidR="003A6D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6D02" w:rsidP="008C7CAF" w:rsidR="003A6D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5AC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E18A0" w:rsidP="008F381D" w:rsidR="008F381D" w:rsidRPr="00856514">
    <w:pPr>
      <w:pStyle w:val="Zaglavlje"/>
      <w:tabs>
        <w:tab w:pos="4536" w:val="clear"/>
        <w:tab w:pos="9072" w:val="clear"/>
        <w:tab w:pos="6135" w:val="left"/>
      </w:tabs>
    </w:pPr>
    <w:r>
      <w:rPr>
        <w:rFonts w:cs="Arial" w:hAnsi="Arial" w:ascii="Arial"/>
        <w:sz w:val="22"/>
        <w:szCs w:val="22"/>
      </w:rPr>
      <w:tab/>
    </w:r>
    <w:r w:rsidR="009470D6" w:rsidRPr="00856514">
      <w:t xml:space="preserve">Poslovni broj </w:t>
    </w:r>
    <w:r w:rsidR="009470D6">
      <w:t>2 St-416/16-14</w:t>
    </w:r>
  </w:p>
  <w:p w:rsidRDefault="00FE18A0" w:rsidR="00FE18A0" w:rsidRPr="00FE18A0">
    <w:pPr>
      <w:pStyle w:val="Zaglavlje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1568" w:rsidP="003A6D02" w:rsidR="003A6D02" w:rsidRPr="00856514">
    <w:pPr>
      <w:pStyle w:val="Zaglavlje"/>
      <w:tabs>
        <w:tab w:pos="4536" w:val="clear"/>
        <w:tab w:pos="9072" w:val="clear"/>
        <w:tab w:pos="6135" w:val="left"/>
      </w:tabs>
    </w:pPr>
    <w:r>
      <w:tab/>
    </w:r>
    <w:r w:rsidR="003A6D02" w:rsidRPr="00856514">
      <w:t xml:space="preserve">Poslovni broj </w:t>
    </w:r>
    <w:r w:rsidR="00A44D32">
      <w:t>2 St-</w:t>
    </w:r>
    <w:r w:rsidR="009470D6">
      <w:t>416</w:t>
    </w:r>
    <w:r w:rsidR="00A44D32">
      <w:t>/16-</w:t>
    </w:r>
    <w:r w:rsidR="009470D6"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7E31FA"/>
    <w:multiLevelType w:val="hybridMultilevel"/>
    <w:tmpl w:val="12EAFAC8"/>
    <w:lvl w:tplc="77684E88" w:ilvl="0">
      <w:start w:val="2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5C37D74"/>
    <w:multiLevelType w:val="hybridMultilevel"/>
    <w:tmpl w:val="1166E8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9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18A0"/>
    <w:rsid w:val="00046F05"/>
    <w:rsid w:val="00075ACA"/>
    <w:rsid w:val="000804D0"/>
    <w:rsid w:val="002A08F4"/>
    <w:rsid w:val="003A6D02"/>
    <w:rsid w:val="00406982"/>
    <w:rsid w:val="0041419E"/>
    <w:rsid w:val="00531586"/>
    <w:rsid w:val="00582674"/>
    <w:rsid w:val="00606871"/>
    <w:rsid w:val="00717981"/>
    <w:rsid w:val="0078348D"/>
    <w:rsid w:val="007B25EE"/>
    <w:rsid w:val="00804717"/>
    <w:rsid w:val="00856514"/>
    <w:rsid w:val="008C7CAF"/>
    <w:rsid w:val="008F381D"/>
    <w:rsid w:val="009470D6"/>
    <w:rsid w:val="009E3EA6"/>
    <w:rsid w:val="009F5DEC"/>
    <w:rsid w:val="00A04BF3"/>
    <w:rsid w:val="00A44D32"/>
    <w:rsid w:val="00A569B6"/>
    <w:rsid w:val="00AF1568"/>
    <w:rsid w:val="00B75E82"/>
    <w:rsid w:val="00C42A5F"/>
    <w:rsid w:val="00D90179"/>
    <w:rsid w:val="00D91539"/>
    <w:rsid w:val="00E62077"/>
    <w:rsid w:val="00FE1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18A0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E18A0"/>
    <w:pPr>
      <w:tabs>
        <w:tab w:pos="4536" w:val="center"/>
        <w:tab w:pos="9072" w:val="right"/>
      </w:tabs>
    </w:pPr>
    <w:rPr>
      <w:lang w:val="hr-HR"/>
    </w:rPr>
  </w:style>
  <w:style w:styleId="Tijeloteksta" w:type="paragraph">
    <w:name w:val="Body Text"/>
    <w:basedOn w:val="Normal"/>
    <w:rsid w:val="00FE18A0"/>
    <w:pPr>
      <w:spacing w:after="120"/>
    </w:pPr>
  </w:style>
  <w:style w:styleId="Tijeloteksta2" w:type="paragraph">
    <w:name w:val="Body Text 2"/>
    <w:basedOn w:val="Normal"/>
    <w:rsid w:val="00FE18A0"/>
    <w:pPr>
      <w:jc w:val="both"/>
    </w:pPr>
    <w:rPr>
      <w:rFonts w:cs="Arial" w:hAnsi="Arial" w:ascii="Arial"/>
      <w:sz w:val="22"/>
      <w:lang w:val="hr-HR"/>
    </w:rPr>
  </w:style>
  <w:style w:styleId="Podnoje" w:type="paragraph">
    <w:name w:val="footer"/>
    <w:basedOn w:val="Normal"/>
    <w:rsid w:val="00FE18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6D02"/>
  </w:style>
  <w:style w:styleId="Odlomakpopisa" w:type="paragraph">
    <w:name w:val="List Paragraph"/>
    <w:basedOn w:val="Normal"/>
    <w:uiPriority w:val="34"/>
    <w:qFormat/>
    <w:rsid w:val="009470D6"/>
    <w:pPr>
      <w:ind w:left="720"/>
      <w:contextualSpacing/>
    </w:pPr>
    <w:rPr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9E3E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3E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3E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3E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3E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18A0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E18A0"/>
    <w:pPr>
      <w:tabs>
        <w:tab w:pos="4536" w:val="center"/>
        <w:tab w:pos="9072" w:val="right"/>
      </w:tabs>
    </w:pPr>
    <w:rPr>
      <w:lang w:val="hr-HR"/>
    </w:rPr>
  </w:style>
  <w:style w:styleId="Tijeloteksta" w:type="paragraph">
    <w:name w:val="Body Text"/>
    <w:basedOn w:val="Normal"/>
    <w:rsid w:val="00FE18A0"/>
    <w:pPr>
      <w:spacing w:after="120"/>
    </w:pPr>
  </w:style>
  <w:style w:styleId="Tijeloteksta2" w:type="paragraph">
    <w:name w:val="Body Text 2"/>
    <w:basedOn w:val="Normal"/>
    <w:rsid w:val="00FE18A0"/>
    <w:pPr>
      <w:jc w:val="both"/>
    </w:pPr>
    <w:rPr>
      <w:rFonts w:ascii="Arial" w:cs="Arial" w:hAnsi="Arial"/>
      <w:sz w:val="22"/>
      <w:lang w:val="hr-HR"/>
    </w:rPr>
  </w:style>
  <w:style w:styleId="Podnoje" w:type="paragraph">
    <w:name w:val="footer"/>
    <w:basedOn w:val="Normal"/>
    <w:rsid w:val="00FE18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6D02"/>
  </w:style>
  <w:style w:styleId="Odlomakpopisa" w:type="paragraph">
    <w:name w:val="List Paragraph"/>
    <w:basedOn w:val="Normal"/>
    <w:uiPriority w:val="34"/>
    <w:qFormat/>
    <w:rsid w:val="009470D6"/>
    <w:pPr>
      <w:ind w:left="720"/>
      <w:contextualSpacing/>
    </w:pPr>
    <w:rPr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9E3E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3E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3E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3E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3E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179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</izvorni_sadrzaj>
    <derivirana_varijabla naziv="DomainObject.Predmet.Broj_1">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ožujka 2017.</izvorni_sadrzaj>
    <derivirana_varijabla naziv="DomainObject.Predmet.DatumRjesavanja_1">2.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St-416/2016</izvorni_sadrzaj>
    <derivirana_varijabla naziv="DomainObject.Predmet.OznakaBroj_1">St-416/2016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59900103723</izvorni_sadrzaj>
    <derivirana_varijabla naziv="DomainObject.Predmet.PredmetRijesio.Oib_1">59900103723</derivirana_varijabla>
  </DomainObject.Predmet.PredmetRijesio.Oib>
  <DomainObject.Predmet.PredmetRijesio.Prezime>
    <izvorni_sadrzaj>Markač</izvorni_sadrzaj>
    <derivirana_varijabla naziv="DomainObject.Predmet.PredmetRijesio.Prezime_1">Markač</derivirana_varijabla>
  </DomainObject.Predmet.PredmetRijesio.Prezime>
  <DomainObject.Predmet.PrimjedbaSuca>
    <izvorni_sadrzaj>ČP</izvorni_sadrzaj>
    <derivirana_varijabla naziv="DomainObject.Predmet.PrimjedbaSuca_1">ČP</derivirana_varijabla>
  </DomainObject.Predmet.PrimjedbaSuca>
  <DomainObject.Predmet.ProtustrankaFormated>
    <izvorni_sadrzaj>  UDRUGA ZA OČUVANJE TRADICIONALNIH TRIBUNJSKIH VREDNOTA "MIKULE"</izvorni_sadrzaj>
    <derivirana_varijabla naziv="DomainObject.Predmet.ProtustrankaFormated_1">  UDRUGA ZA OČUVANJE TRADICIONALNIH TRIBUNJSKIH VREDNOTA "MIKULE"</derivirana_varijabla>
  </DomainObject.Predmet.ProtustrankaFormated>
  <DomainObject.Predmet.ProtustrankaFormatedOIB>
    <izvorni_sadrzaj>  UDRUGA ZA OČUVANJE TRADICIONALNIH TRIBUNJSKIH VREDNOTA "MIKULE", OIB 51167573268</izvorni_sadrzaj>
    <derivirana_varijabla naziv="DomainObject.Predmet.ProtustrankaFormatedOIB_1">  UDRUGA ZA OČUVANJE TRADICIONALNIH TRIBUNJSKIH VREDNOTA "MIKULE", OIB 51167573268</derivirana_varijabla>
  </DomainObject.Predmet.ProtustrankaFormatedOIB>
  <DomainObject.Predmet.ProtustrankaFormatedWithAdress>
    <izvorni_sadrzaj> UDRUGA ZA OČUVANJE TRADICIONALNIH TRIBUNJSKIH VREDNOTA "MIKULE", Dubravice 56, 22211 Tribunj</izvorni_sadrzaj>
    <derivirana_varijabla naziv="DomainObject.Predmet.ProtustrankaFormatedWithAdress_1"> UDRUGA ZA OČUVANJE TRADICIONALNIH TRIBUNJSKIH VREDNOTA "MIKULE", Dubravice 56, 22211 Tribunj</derivirana_varijabla>
  </DomainObject.Predmet.ProtustrankaFormatedWithAdress>
  <DomainObject.Predmet.ProtustrankaFormatedWithAdressOIB>
    <izvorni_sadrzaj> UDRUGA ZA OČUVANJE TRADICIONALNIH TRIBUNJSKIH VREDNOTA "MIKULE", OIB 51167573268, Dubravice 56, 22211 Tribunj</izvorni_sadrzaj>
    <derivirana_varijabla naziv="DomainObject.Predmet.ProtustrankaFormatedWithAdressOIB_1"> UDRUGA ZA OČUVANJE TRADICIONALNIH TRIBUNJSKIH VREDNOTA "MIKULE", OIB 51167573268, Dubravice 56, 22211 Tribunj</derivirana_varijabla>
  </DomainObject.Predmet.ProtustrankaFormatedWithAdressOIB>
  <DomainObject.Predmet.ProtustrankaWithAdress>
    <izvorni_sadrzaj>UDRUGA ZA OČUVANJE TRADICIONALNIH TRIBUNJSKIH VREDNOTA "MIKULE" Dubravice 56, 22211 Tribunj</izvorni_sadrzaj>
    <derivirana_varijabla naziv="DomainObject.Predmet.ProtustrankaWithAdress_1">UDRUGA ZA OČUVANJE TRADICIONALNIH TRIBUNJSKIH VREDNOTA "MIKULE" Dubravice 56, 22211 Tribunj</derivirana_varijabla>
  </DomainObject.Predmet.ProtustrankaWithAdress>
  <DomainObject.Predmet.ProtustrankaWithAdressOIB>
    <izvorni_sadrzaj>UDRUGA ZA OČUVANJE TRADICIONALNIH TRIBUNJSKIH VREDNOTA "MIKULE", OIB 51167573268, Dubravice 56, 22211 Tribunj</izvorni_sadrzaj>
    <derivirana_varijabla naziv="DomainObject.Predmet.ProtustrankaWithAdressOIB_1">UDRUGA ZA OČUVANJE TRADICIONALNIH TRIBUNJSKIH VREDNOTA "MIKULE", OIB 51167573268, Dubravice 56, 22211 Tribunj</derivirana_varijabla>
  </DomainObject.Predmet.ProtustrankaWithAdressOIB>
  <DomainObject.Predmet.ProtustrankaNazivFormated>
    <izvorni_sadrzaj>UDRUGA ZA OČUVANJE TRADICIONALNIH TRIBUNJSKIH VREDNOTA "MIKULE"</izvorni_sadrzaj>
    <derivirana_varijabla naziv="DomainObject.Predmet.ProtustrankaNazivFormated_1">UDRUGA ZA OČUVANJE TRADICIONALNIH TRIBUNJSKIH VREDNOTA "MIKULE"</derivirana_varijabla>
  </DomainObject.Predmet.ProtustrankaNazivFormated>
  <DomainObject.Predmet.ProtustrankaNazivFormatedOIB>
    <izvorni_sadrzaj>UDRUGA ZA OČUVANJE TRADICIONALNIH TRIBUNJSKIH VREDNOTA "MIKULE", OIB 51167573268</izvorni_sadrzaj>
    <derivirana_varijabla naziv="DomainObject.Predmet.ProtustrankaNazivFormatedOIB_1">UDRUGA ZA OČUVANJE TRADICIONALNIH TRIBUNJSKIH VREDNOTA "MIKULE", OIB 51167573268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UDRUGA ZA OČUVANJE TRADICIONALNIH TRIBUNJSKIH VREDNOTA "MIKULE"</item>
    </izvorni_sadrzaj>
    <derivirana_varijabla naziv="DomainObject.Predmet.ProtuStrankaListFormated_1">
      <item>UDRUGA ZA OČUVANJE TRADICIONALNIH TRIBUNJSKIH VREDNOTA "MIKULE"</item>
    </derivirana_varijabla>
  </DomainObject.Predmet.ProtuStrankaListFormated>
  <DomainObject.Predmet.ProtuStrankaListFormatedOIB>
    <izvorni_sadrzaj>
      <item>UDRUGA ZA OČUVANJE TRADICIONALNIH TRIBUNJSKIH VREDNOTA "MIKULE", OIB 51167573268</item>
    </izvorni_sadrzaj>
    <derivirana_varijabla naziv="DomainObject.Predmet.ProtuStrankaListFormatedOIB_1">
      <item>UDRUGA ZA OČUVANJE TRADICIONALNIH TRIBUNJSKIH VREDNOTA "MIKULE", OIB 51167573268</item>
    </derivirana_varijabla>
  </DomainObject.Predmet.ProtuStrankaListFormatedOIB>
  <DomainObject.Predmet.ProtuStrankaListFormatedWithAdress>
    <izvorni_sadrzaj>
      <item>UDRUGA ZA OČUVANJE TRADICIONALNIH TRIBUNJSKIH VREDNOTA "MIKULE", Dubravice 56, 22211 Tribunj</item>
    </izvorni_sadrzaj>
    <derivirana_varijabla naziv="DomainObject.Predmet.ProtuStrankaListFormatedWithAdress_1">
      <item>UDRUGA ZA OČUVANJE TRADICIONALNIH TRIBUNJSKIH VREDNOTA "MIKULE", Dubravice 56, 22211 Tribunj</item>
    </derivirana_varijabla>
  </DomainObject.Predmet.ProtuStrankaListFormatedWithAdress>
  <DomainObject.Predmet.ProtuStrankaListFormatedWithAdressOIB>
    <izvorni_sadrzaj>
      <item>UDRUGA ZA OČUVANJE TRADICIONALNIH TRIBUNJSKIH VREDNOTA "MIKULE", OIB 51167573268, Dubravice 56, 22211 Tribunj</item>
    </izvorni_sadrzaj>
    <derivirana_varijabla naziv="DomainObject.Predmet.ProtuStrankaListFormatedWithAdressOIB_1">
      <item>UDRUGA ZA OČUVANJE TRADICIONALNIH TRIBUNJSKIH VREDNOTA "MIKULE", OIB 51167573268, Dubravice 56, 22211 Tribunj</item>
    </derivirana_varijabla>
  </DomainObject.Predmet.ProtuStrankaListFormatedWithAdressOIB>
  <DomainObject.Predmet.ProtuStrankaListNazivFormated>
    <izvorni_sadrzaj>
      <item>UDRUGA ZA OČUVANJE TRADICIONALNIH TRIBUNJSKIH VREDNOTA "MIKULE"</item>
    </izvorni_sadrzaj>
    <derivirana_varijabla naziv="DomainObject.Predmet.ProtuStrankaListNazivFormated_1">
      <item>UDRUGA ZA OČUVANJE TRADICIONALNIH TRIBUNJSKIH VREDNOTA "MIKULE"</item>
    </derivirana_varijabla>
  </DomainObject.Predmet.ProtuStrankaListNazivFormated>
  <DomainObject.Predmet.ProtuStrankaListNazivFormatedOIB>
    <izvorni_sadrzaj>
      <item>UDRUGA ZA OČUVANJE TRADICIONALNIH TRIBUNJSKIH VREDNOTA "MIKULE", OIB 51167573268</item>
    </izvorni_sadrzaj>
    <derivirana_varijabla naziv="DomainObject.Predmet.ProtuStrankaListNazivFormatedOIB_1">
      <item>UDRUGA ZA OČUVANJE TRADICIONALNIH TRIBUNJSKIH VREDNOTA "MIKULE", OIB 51167573268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UDRUGA ZA OČUVANJE TRADICIONALNIH TRIBUNJSKIH VREDNOTA "MIKULE"</izvorni_sadrzaj>
    <derivirana_varijabla naziv="DomainObject.Predmet.ProtustrankaIDrugi_1">UDRUGA ZA OČUVANJE TRADICIONALNIH TRIBUNJSKIH VREDNOTA "MIKULE"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UDRUGA ZA OČUVANJE TRADICIONALNIH TRIBUNJSKIH VREDNOTA "MIKULE", OIB 51167573268, Dubravice 56, 22211 Tribunj</izvorni_sadrzaj>
    <derivirana_varijabla naziv="DomainObject.Predmet.ProtustrankaIDrugiAdressOIB_1">UDRUGA ZA OČUVANJE TRADICIONALNIH TRIBUNJSKIH VREDNOTA "MIKULE", OIB 51167573268, Dubravice 56, 22211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ožujka 2017.</izvorni_sadrzaj>
    <derivirana_varijabla naziv="DomainObject.Predmet.OdlukaRjesenje.DatumDonosenjaOdluke_1">2. ožujka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St-416/2016-8</izvorni_sadrzaj>
    <derivirana_varijabla naziv="DomainObject.Predmet.OdlukaRjesenje.Oznaka_1">St-416/2016-8</derivirana_varijabla>
  </DomainObject.Predmet.OdlukaRjesenje.Oznaka>
  <DomainObject.Predmet.SudioniciListNaziv>
    <izvorni_sadrzaj>
      <item>FINA - Podružnica Šibenik</item>
      <item>UDRUGA ZA OČUVANJE TRADICIONALNIH TRIBUNJSKIH VREDNOTA "MIKULE"</item>
    </izvorni_sadrzaj>
    <derivirana_varijabla naziv="DomainObject.Predmet.SudioniciListNaziv_1">
      <item>FINA - Podružnica Šibenik</item>
      <item>UDRUGA ZA OČUVANJE TRADICIONALNIH TRIBUNJSKIH VREDNOTA "MIKULE"</item>
    </derivirana_varijabla>
  </DomainObject.Predmet.SudioniciListNaziv>
  <DomainObject.Predmet.SudioniciListAdressOIB>
    <izvorni_sadrzaj>
      <item>FINA - Podružnica Šibenik, OIB 85821130368, Perivoj L. Marune 1,22000 Šibenik</item>
      <item>UDRUGA ZA OČUVANJE TRADICIONALNIH TRIBUNJSKIH VREDNOTA "MIKULE", OIB 51167573268, Dubravice 56,22211 Tribunj</item>
    </izvorni_sadrzaj>
    <derivirana_varijabla naziv="DomainObject.Predmet.SudioniciListAdressOIB_1">
      <item>FINA - Podružnica Šibenik, OIB 85821130368, Perivoj L. Marune 1,22000 Šibenik</item>
      <item>UDRUGA ZA OČUVANJE TRADICIONALNIH TRIBUNJSKIH VREDNOTA "MIKULE", OIB 51167573268, Dubravice 56,22211 Tribunj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51167573268</item>
    </izvorni_sadrzaj>
    <derivirana_varijabla naziv="DomainObject.Predmet.SudioniciListNazivOIB_1">
      <item>, OIB 85821130368</item>
      <item>, OIB 51167573268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0EA082-9EC1-4A41-983F-543AC0F22A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382</properties:Words>
  <properties:Characters>1964</properties:Characters>
  <properties:Lines>68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2017-03-03T13:05:00Z</dcterms:created>
  <dc:creator>Mirjana Lukić</dc:creator>
  <cp:lastModifiedBy>Marijana Žuža</cp:lastModifiedBy>
  <cp:lastPrinted>2017-03-03T13:07:00Z</cp:lastPrinted>
  <dcterms:modified xmlns:xsi="http://www.w3.org/2001/XMLSchema-instance" xsi:type="dcterms:W3CDTF">2017-03-03T13:13:00Z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