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1c85" w14:paraId="5651c85" w:rsidRDefault="007A7D8E" w:rsidP="007A7D8E" w:rsidR="007A7D8E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7D8E" w:rsidP="007A7D8E" w:rsidR="007A7D8E">
      <w:r>
        <w:t xml:space="preserve">REPUBLIKA HRVATSKA                                                                             </w:t>
      </w:r>
    </w:p>
    <w:p w:rsidRDefault="007A7D8E" w:rsidP="007A7D8E" w:rsidR="007A7D8E">
      <w:r>
        <w:t>Trgovački sud u Zagrebu</w:t>
      </w:r>
    </w:p>
    <w:p w:rsidRDefault="007A7D8E" w:rsidP="007A7D8E" w:rsidR="007A7D8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A7D8E" w:rsidP="007A7D8E" w:rsidR="007A7D8E">
      <w:pPr>
        <w:jc w:val="right"/>
      </w:pPr>
    </w:p>
    <w:p w:rsidRDefault="007A7D8E" w:rsidP="007A7D8E" w:rsidR="007A7D8E">
      <w:pPr>
        <w:jc w:val="center"/>
      </w:pPr>
      <w:r>
        <w:t>R E P U B L I K A    H R V A T S K A</w:t>
      </w:r>
    </w:p>
    <w:p w:rsidRDefault="007A7D8E" w:rsidP="007A7D8E" w:rsidR="007A7D8E">
      <w:pPr>
        <w:jc w:val="center"/>
      </w:pPr>
    </w:p>
    <w:p w:rsidRDefault="007A7D8E" w:rsidP="007A7D8E" w:rsidR="007A7D8E">
      <w:pPr>
        <w:jc w:val="center"/>
      </w:pPr>
      <w:r>
        <w:t>R J E Š E N J E</w:t>
      </w:r>
    </w:p>
    <w:p w:rsidRDefault="007A7D8E" w:rsidP="007A7D8E" w:rsidR="007A7D8E">
      <w:pPr>
        <w:jc w:val="center"/>
      </w:pPr>
    </w:p>
    <w:p w:rsidRDefault="007A7D8E" w:rsidP="007A7D8E" w:rsidR="007A7D8E"/>
    <w:p w:rsidRDefault="007A7D8E" w:rsidP="007A7D8E" w:rsidR="007A7D8E">
      <w:pPr>
        <w:ind w:firstLine="708"/>
        <w:jc w:val="both"/>
      </w:pPr>
      <w:r>
        <w:t xml:space="preserve">TRGOVAČKI SUD U ZAGREBU, po sucu Mirjani Chour Hršak, </w:t>
      </w:r>
      <w:r>
        <w:rPr>
          <w:szCs w:val="24"/>
        </w:rPr>
        <w:t xml:space="preserve">povodom prijedloga predlagatelja Financijske agencije, </w:t>
      </w:r>
      <w:proofErr w:type="spellStart"/>
      <w:r>
        <w:rPr>
          <w:szCs w:val="24"/>
        </w:rPr>
        <w:t>RC</w:t>
      </w:r>
      <w:proofErr w:type="spellEnd"/>
      <w:r>
        <w:rPr>
          <w:szCs w:val="24"/>
        </w:rPr>
        <w:t xml:space="preserve"> Zagreb, Podružnica Zagreb, Zagreb, Trg svibanjskih žrtva </w:t>
      </w:r>
      <w:proofErr w:type="spellStart"/>
      <w:r>
        <w:rPr>
          <w:szCs w:val="24"/>
        </w:rPr>
        <w:t>1995</w:t>
      </w:r>
      <w:proofErr w:type="spellEnd"/>
      <w:r>
        <w:rPr>
          <w:szCs w:val="24"/>
        </w:rPr>
        <w:t xml:space="preserve">. 1, za otvaranjem stečajnog postupka nad dužnikom </w:t>
      </w:r>
      <w:proofErr w:type="spellStart"/>
      <w:r>
        <w:rPr>
          <w:szCs w:val="24"/>
        </w:rPr>
        <w:t>JELKOVEC</w:t>
      </w:r>
      <w:proofErr w:type="spellEnd"/>
      <w:r>
        <w:rPr>
          <w:szCs w:val="24"/>
        </w:rPr>
        <w:t xml:space="preserve"> GRADNJA j.d.o.o. za graditeljstvo i usluge,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59461233717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080848774</w:t>
      </w:r>
      <w:proofErr w:type="spellEnd"/>
      <w:r>
        <w:rPr>
          <w:szCs w:val="24"/>
        </w:rPr>
        <w:t xml:space="preserve">, Sesvete (Grad Zagreb), Borisa Papandopula 1, </w:t>
      </w:r>
      <w:r>
        <w:t xml:space="preserve">dana </w:t>
      </w:r>
      <w:proofErr w:type="spellStart"/>
      <w:r>
        <w:t>14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 godine</w:t>
      </w:r>
    </w:p>
    <w:p w:rsidRDefault="007A7D8E" w:rsidP="007A7D8E" w:rsidR="007A7D8E"/>
    <w:p w:rsidRDefault="007A7D8E" w:rsidP="007A7D8E" w:rsidR="007A7D8E">
      <w:pPr>
        <w:jc w:val="center"/>
      </w:pPr>
      <w:r>
        <w:t>r i j e š i o    j e</w:t>
      </w:r>
    </w:p>
    <w:p w:rsidRDefault="007A7D8E" w:rsidP="007A7D8E" w:rsidR="007A7D8E"/>
    <w:p w:rsidRDefault="007A7D8E" w:rsidP="007A7D8E" w:rsidR="007A7D8E">
      <w:pPr>
        <w:pStyle w:val="Odlomakpopisa"/>
        <w:numPr>
          <w:ilvl w:val="0"/>
          <w:numId w:val="1"/>
        </w:numPr>
        <w:ind w:hanging="720"/>
        <w:jc w:val="both"/>
      </w:pPr>
      <w:r>
        <w:t>Određuje se ročište za utvrđenje uvjeta za otvaranje stečajnog postupka za dan</w:t>
      </w:r>
    </w:p>
    <w:p w:rsidRDefault="007A7D8E" w:rsidP="007A7D8E" w:rsidR="007A7D8E">
      <w:pPr>
        <w:ind w:left="705"/>
        <w:jc w:val="both"/>
      </w:pPr>
    </w:p>
    <w:p w:rsidRDefault="007A7D8E" w:rsidP="007A7D8E" w:rsidR="007A7D8E">
      <w:pPr>
        <w:ind w:left="705"/>
        <w:jc w:val="center"/>
      </w:pPr>
      <w:proofErr w:type="spellStart"/>
      <w:r>
        <w:t>20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godine u </w:t>
      </w:r>
      <w:proofErr w:type="spellStart"/>
      <w:r>
        <w:t>10</w:t>
      </w:r>
      <w:proofErr w:type="spellEnd"/>
      <w:r>
        <w:t>,</w:t>
      </w:r>
      <w:proofErr w:type="spellStart"/>
      <w:r>
        <w:t>35</w:t>
      </w:r>
      <w:proofErr w:type="spellEnd"/>
      <w:r>
        <w:t xml:space="preserve"> sati</w:t>
      </w:r>
    </w:p>
    <w:p w:rsidRDefault="007A7D8E" w:rsidP="007A7D8E" w:rsidR="007A7D8E">
      <w:pPr>
        <w:ind w:left="705"/>
        <w:jc w:val="center"/>
      </w:pPr>
    </w:p>
    <w:p w:rsidRDefault="007A7D8E" w:rsidP="007A7D8E" w:rsidR="007A7D8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7A7D8E" w:rsidP="007A7D8E" w:rsidR="007A7D8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A7D8E" w:rsidP="007A7D8E" w:rsidR="007A7D8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7A7D8E" w:rsidP="007A7D8E" w:rsidR="007A7D8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 – FINA,</w:t>
      </w:r>
    </w:p>
    <w:p w:rsidRDefault="007A7D8E" w:rsidP="007A7D8E" w:rsidR="007A7D8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dužnik,</w:t>
      </w:r>
    </w:p>
    <w:p w:rsidRDefault="00F141BF" w:rsidP="007A7D8E" w:rsidR="007A7D8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dužnika.</w:t>
      </w:r>
    </w:p>
    <w:p w:rsidRDefault="007A7D8E" w:rsidP="007A7D8E" w:rsidR="007A7D8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D8E" w:rsidP="007A7D8E" w:rsidR="007A7D8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20"/>
        <w:jc w:val="both"/>
        <w:textAlignment w:val="baseline"/>
      </w:pPr>
      <w:r>
        <w:t>Nalaže se FINA-i da do ročišta dostavi potvrdu o blokadi žiro računa dužnika.</w:t>
      </w:r>
    </w:p>
    <w:p w:rsidRDefault="007A7D8E" w:rsidP="007A7D8E" w:rsidR="007A7D8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</w:p>
    <w:p w:rsidRDefault="007A7D8E" w:rsidP="007A7D8E" w:rsidR="007A7D8E">
      <w:pPr>
        <w:ind w:left="705"/>
        <w:jc w:val="both"/>
      </w:pPr>
    </w:p>
    <w:p w:rsidRDefault="007A7D8E" w:rsidP="007A7D8E" w:rsidR="007A7D8E">
      <w:pPr>
        <w:jc w:val="center"/>
      </w:pPr>
      <w:r>
        <w:t xml:space="preserve">Zagreb </w:t>
      </w:r>
      <w:proofErr w:type="spellStart"/>
      <w:r>
        <w:t>14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</w:t>
      </w:r>
    </w:p>
    <w:p w:rsidRDefault="007A7D8E" w:rsidP="007A7D8E" w:rsidR="007A7D8E"/>
    <w:p w:rsidRDefault="007A7D8E" w:rsidP="007A7D8E" w:rsidR="007A7D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7A7D8E" w:rsidP="007A7D8E" w:rsidR="007A7D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7A7D8E" w:rsidP="007A7D8E" w:rsidR="007A7D8E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F141BF">
        <w:t>, v.r.</w:t>
      </w:r>
    </w:p>
    <w:p w:rsidRDefault="001E1F87" w:rsidR="001E1F87"/>
    <w:p w:rsidRDefault="00F141BF" w:rsidR="00F141BF"/>
    <w:p w:rsidRDefault="00F141BF" w:rsidP="00E40762" w:rsidR="00F141BF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F141BF" w:rsidP="00E40762" w:rsidR="00F141BF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F141BF" w:rsidR="00F141BF"/>
    <w:sectPr w:rsidR="00F141B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D8E" w:rsidP="007A7D8E" w:rsidR="007A7D8E">
      <w:r>
        <w:separator/>
      </w:r>
    </w:p>
  </w:endnote>
  <w:endnote w:id="0" w:type="continuationSeparator">
    <w:p w:rsidRDefault="007A7D8E" w:rsidP="007A7D8E" w:rsidR="007A7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D8E" w:rsidP="007A7D8E" w:rsidR="007A7D8E">
      <w:r>
        <w:separator/>
      </w:r>
    </w:p>
  </w:footnote>
  <w:footnote w:id="0" w:type="continuationSeparator">
    <w:p w:rsidRDefault="007A7D8E" w:rsidP="007A7D8E" w:rsidR="007A7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D8E" w:rsidP="007A7D8E" w:rsidR="007A7D8E">
    <w:pPr>
      <w:jc w:val="right"/>
    </w:pPr>
    <w:proofErr w:type="spellStart"/>
    <w:r>
      <w:t>34</w:t>
    </w:r>
    <w:proofErr w:type="spellEnd"/>
    <w:r>
      <w:t>. St-</w:t>
    </w:r>
    <w:proofErr w:type="spellStart"/>
    <w:r>
      <w:t>3202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D8E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6B087F"/>
    <w:rsid w:val="00712582"/>
    <w:rsid w:val="0073291F"/>
    <w:rsid w:val="007A7D8E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F6257"/>
    <w:rsid w:val="00E37745"/>
    <w:rsid w:val="00EB7BCA"/>
    <w:rsid w:val="00ED46BF"/>
    <w:rsid w:val="00F03380"/>
    <w:rsid w:val="00F141BF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D8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7D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7D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7D8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A7D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7D8E"/>
  </w:style>
  <w:style w:styleId="Podnoje" w:type="paragraph">
    <w:name w:val="footer"/>
    <w:basedOn w:val="Normal"/>
    <w:link w:val="PodnojeChar"/>
    <w:uiPriority w:val="99"/>
    <w:unhideWhenUsed/>
    <w:rsid w:val="007A7D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7D8E"/>
  </w:style>
  <w:style w:styleId="Tekstrezerviranogmjesta" w:type="character">
    <w:name w:val="Placeholder Text"/>
    <w:basedOn w:val="Zadanifontodlomka"/>
    <w:uiPriority w:val="99"/>
    <w:semiHidden/>
    <w:rsid w:val="00F14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D8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7D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7D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7D8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A7D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7D8E"/>
  </w:style>
  <w:style w:styleId="Podnoje" w:type="paragraph">
    <w:name w:val="footer"/>
    <w:basedOn w:val="Normal"/>
    <w:link w:val="PodnojeChar"/>
    <w:uiPriority w:val="99"/>
    <w:unhideWhenUsed/>
    <w:rsid w:val="007A7D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7D8E"/>
  </w:style>
  <w:style w:styleId="Tekstrezerviranogmjesta" w:type="character">
    <w:name w:val="Placeholder Text"/>
    <w:basedOn w:val="Zadanifontodlomka"/>
    <w:uiPriority w:val="99"/>
    <w:semiHidden/>
    <w:rsid w:val="00F14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68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3202</izvorni_sadrzaj>
    <derivirana_varijabla naziv="DomainObject.Predmet.Broj_1">3202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St-3202/2016</izvorni_sadrzaj>
    <derivirana_varijabla naziv="DomainObject.Predmet.OznakaBroj_1">St-3202/2016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JELKOVEC GRADNJA, jednostavno društvo s ograničenom odgovornošću za graditeljstvo i usluge zastupanog po punomoćniku Predrag Baltić-poljak</izvorni_sadrzaj>
    <derivirana_varijabla naziv="DomainObject.Predmet.ProtustrankaFormated_1">  JELKOVEC GRADNJA, jednostavno društvo s ograničenom odgovornošću za graditeljstvo i usluge zastupanog po punomoćniku Predrag Baltić-poljak</derivirana_varijabla>
  </DomainObject.Predmet.ProtustrankaFormated>
  <DomainObject.Predmet.ProtustrankaFormatedOIB>
    <izvorni_sadrzaj>  JELKOVEC GRADNJA, jednostavno društvo s ograničenom odgovornošću za graditeljstvo i usluge, OIB 59461233717 zastupanog po punomoćniku Predrag Baltić-poljak</izvorni_sadrzaj>
    <derivirana_varijabla naziv="DomainObject.Predmet.ProtustrankaFormatedOIB_1">  JELKOVEC GRADNJA, jednostavno društvo s ograničenom odgovornošću za graditeljstvo i usluge, OIB 59461233717 zastupanog po punomoćniku Predrag Baltić-poljak</derivirana_varijabla>
  </DomainObject.Predmet.ProtustrankaFormatedOIB>
  <DomainObject.Predmet.ProtustrankaFormatedWithAdress>
    <izvorni_sadrzaj> JELKOVEC GRADNJA, jednostavno društvo s ograničenom odgovornošću za graditeljstvo i usluge, Borisa Papandopula 1, 10360 Sesvete zastupanog po punomoćniku Predrag Baltić-poljak</izvorni_sadrzaj>
    <derivirana_varijabla naziv="DomainObject.Predmet.ProtustrankaFormatedWithAdress_1"> JELKOVEC GRADNJA, jednostavno društvo s ograničenom odgovornošću za graditeljstvo i usluge, Borisa Papandopula 1, 10360 Sesvete zastupanog po punomoćniku Predrag Baltić-poljak</derivirana_varijabla>
  </DomainObject.Predmet.ProtustrankaFormatedWithAdress>
  <DomainObject.Predmet.ProtustrankaFormatedWithAdressOIB>
    <izvorni_sadrzaj> JELKOVEC GRADNJA, jednostavno društvo s ograničenom odgovornošću za graditeljstvo i usluge, OIB 59461233717, Borisa Papandopula 1, 10360 Sesvete zastupanog po punomoćniku Predrag Baltić-poljak</izvorni_sadrzaj>
    <derivirana_varijabla naziv="DomainObject.Predmet.ProtustrankaFormatedWithAdressOIB_1"> JELKOVEC GRADNJA, jednostavno društvo s ograničenom odgovornošću za graditeljstvo i usluge, OIB 59461233717, Borisa Papandopula 1, 10360 Sesvete zastupanog po punomoćniku Predrag Baltić-poljak</derivirana_varijabla>
  </DomainObject.Predmet.ProtustrankaFormatedWithAdressOIB>
  <DomainObject.Predmet.ProtustrankaWithAdress>
    <izvorni_sadrzaj>JELKOVEC GRADNJA, jednostavno društvo s ograničenom odgovornošću za graditeljstvo i usluge Borisa Papandopula 1, 10360 Sesvete</izvorni_sadrzaj>
    <derivirana_varijabla naziv="DomainObject.Predmet.ProtustrankaWithAdress_1">JELKOVEC GRADNJA, jednostavno društvo s ograničenom odgovornošću za graditeljstvo i usluge Borisa Papandopula 1, 10360 Sesvete</derivirana_varijabla>
  </DomainObject.Predmet.ProtustrankaWithAdress>
  <DomainObject.Predmet.ProtustrankaWithAdressOIB>
    <izvorni_sadrzaj>JELKOVEC GRADNJA, jednostavno društvo s ograničenom odgovornošću za graditeljstvo i usluge, OIB 59461233717, Borisa Papandopula 1, 10360 Sesvete</izvorni_sadrzaj>
    <derivirana_varijabla naziv="DomainObject.Predmet.ProtustrankaWithAdressOIB_1">JELKOVEC GRADNJA, jednostavno društvo s ograničenom odgovornošću za graditeljstvo i usluge, OIB 59461233717, Borisa Papandopula 1, 10360 Sesvete</derivirana_varijabla>
  </DomainObject.Predmet.ProtustrankaWithAdressOIB>
  <DomainObject.Predmet.ProtustrankaNazivFormated>
    <izvorni_sadrzaj>JELKOVEC GRADNJA, jednostavno društvo s ograničenom odgovornošću za graditeljstvo i usluge</izvorni_sadrzaj>
    <derivirana_varijabla naziv="DomainObject.Predmet.ProtustrankaNazivFormated_1">JELKOVEC GRADNJA, jednostavno društvo s ograničenom odgovornošću za graditeljstvo i usluge</derivirana_varijabla>
  </DomainObject.Predmet.ProtustrankaNazivFormated>
  <DomainObject.Predmet.ProtustrankaNazivFormatedOIB>
    <izvorni_sadrzaj>JELKOVEC GRADNJA, jednostavno društvo s ograničenom odgovornošću za graditeljstvo i usluge, OIB 59461233717</izvorni_sadrzaj>
    <derivirana_varijabla naziv="DomainObject.Predmet.ProtustrankaNazivFormatedOIB_1">JELKOVEC GRADNJA, jednostavno društvo s ograničenom odgovornošću za graditeljstvo i usluge, OIB 59461233717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JELKOVEC GRADNJA, jednostavno društvo s ograničenom odgovornošću za graditeljstvo i usluge zastupanog po punomoćniku Predrag Baltić-poljak</item>
    </izvorni_sadrzaj>
    <derivirana_varijabla naziv="DomainObject.Predmet.ProtuStrankaListFormated_1">
      <item>JELKOVEC GRADNJA, jednostavno društvo s ograničenom odgovornošću za graditeljstvo i usluge zastupanog po punomoćniku Predrag Baltić-poljak</item>
    </derivirana_varijabla>
  </DomainObject.Predmet.ProtuStrankaListFormated>
  <DomainObject.Predmet.ProtuStrankaListFormatedOIB>
    <izvorni_sadrzaj>
      <item>JELKOVEC GRADNJA, jednostavno društvo s ograničenom odgovornošću za graditeljstvo i usluge, OIB 59461233717 zastupanog po punomoćniku Predrag Baltić-poljak</item>
    </izvorni_sadrzaj>
    <derivirana_varijabla naziv="DomainObject.Predmet.ProtuStrankaListFormatedOIB_1">
      <item>JELKOVEC GRADNJA, jednostavno društvo s ograničenom odgovornošću za graditeljstvo i usluge, OIB 59461233717 zastupanog po punomoćniku Predrag Baltić-poljak</item>
    </derivirana_varijabla>
  </DomainObject.Predmet.ProtuStrankaListFormatedOIB>
  <DomainObject.Predmet.ProtuStrankaListFormatedWithAdress>
    <izvorni_sadrzaj>
      <item>JELKOVEC GRADNJA, jednostavno društvo s ograničenom odgovornošću za graditeljstvo i usluge, Borisa Papandopula 1, 10360 Sesvete zastupanog po punomoćniku Predrag Baltić-poljak</item>
    </izvorni_sadrzaj>
    <derivirana_varijabla naziv="DomainObject.Predmet.ProtuStrankaListFormatedWithAdress_1">
      <item>JELKOVEC GRADNJA, jednostavno društvo s ograničenom odgovornošću za graditeljstvo i usluge, Borisa Papandopula 1, 10360 Sesvete zastupanog po punomoćniku Predrag Baltić-poljak</item>
    </derivirana_varijabla>
  </DomainObject.Predmet.ProtuStrankaListFormatedWithAdress>
  <DomainObject.Predmet.ProtuStrankaListFormatedWithAdressOIB>
    <izvorni_sadrzaj>
      <item>JELKOVEC GRADNJA, jednostavno društvo s ograničenom odgovornošću za graditeljstvo i usluge, OIB 59461233717, Borisa Papandopula 1, 10360 Sesvete zastupanog po punomoćniku Predrag Baltić-poljak</item>
    </izvorni_sadrzaj>
    <derivirana_varijabla naziv="DomainObject.Predmet.ProtuStrankaListFormatedWithAdressOIB_1">
      <item>JELKOVEC GRADNJA, jednostavno društvo s ograničenom odgovornošću za graditeljstvo i usluge, OIB 59461233717, Borisa Papandopula 1, 10360 Sesvete zastupanog po punomoćniku Predrag Baltić-poljak</item>
    </derivirana_varijabla>
  </DomainObject.Predmet.ProtuStrankaListFormatedWithAdressOIB>
  <DomainObject.Predmet.ProtuStrankaListNazivFormated>
    <izvorni_sadrzaj>
      <item>JELKOVEC GRADNJA, jednostavno društvo s ograničenom odgovornošću za graditeljstvo i usluge</item>
    </izvorni_sadrzaj>
    <derivirana_varijabla naziv="DomainObject.Predmet.ProtuStrankaListNazivFormated_1">
      <item>JELKOVEC GRADNJA, jednostavno društvo s ograničenom odgovornošću za graditeljstvo i usluge</item>
    </derivirana_varijabla>
  </DomainObject.Predmet.ProtuStrankaListNazivFormated>
  <DomainObject.Predmet.ProtuStrankaListNazivFormatedOIB>
    <izvorni_sadrzaj>
      <item>JELKOVEC GRADNJA, jednostavno društvo s ograničenom odgovornošću za graditeljstvo i usluge, OIB 59461233717</item>
    </izvorni_sadrzaj>
    <derivirana_varijabla naziv="DomainObject.Predmet.ProtuStrankaListNazivFormatedOIB_1">
      <item>JELKOVEC GRADNJA, jednostavno društvo s ograničenom odgovornošću za graditeljstvo i usluge, OIB 59461233717</item>
    </derivirana_varijabla>
  </DomainObject.Predmet.ProtuStrankaListNazivFormatedOIB>
  <DomainObject.Predmet.OstaliListFormated>
    <izvorni_sadrzaj>
      <item>Predrag Baltić-poljak punomoćnik sudionika u postupku JELKOVEC GRADNJA, jednostavno društvo s ograničenom odgovornošću za graditeljstvo i usluge</item>
    </izvorni_sadrzaj>
    <derivirana_varijabla naziv="DomainObject.Predmet.OstaliListFormated_1">
      <item>Predrag Baltić-poljak punomoćnik sudionika u postupku JELKOVEC GRADNJA, jednostavno društvo s ograničenom odgovornošću za graditeljstvo i usluge</item>
    </derivirana_varijabla>
  </DomainObject.Predmet.OstaliListFormated>
  <DomainObject.Predmet.OstaliListFormatedOIB>
    <izvorni_sadrzaj>
      <item>Predrag Baltić-poljak, OIB 27707849135 punomoćnik sudionika u postupku JELKOVEC GRADNJA, jednostavno društvo s ograničenom odgovornošću za graditeljstvo i usluge</item>
    </izvorni_sadrzaj>
    <derivirana_varijabla naziv="DomainObject.Predmet.OstaliListFormatedOIB_1">
      <item>Predrag Baltić-poljak, OIB 27707849135 punomoćnik sudionika u postupku JELKOVEC GRADNJA, jednostavno društvo s ograničenom odgovornošću za graditeljstvo i usluge</item>
    </derivirana_varijabla>
  </DomainObject.Predmet.OstaliListFormatedOIB>
  <DomainObject.Predmet.OstaliListFormatedWithAdress>
    <izvorni_sadrzaj>
      <item>Predrag Baltić-poljak, Ulica Ivice Sudnika 9, 10430 Samobor punomoćnik sudionika u postupku JELKOVEC GRADNJA, jednostavno društvo s ograničenom odgovornošću za graditeljstvo i usluge</item>
    </izvorni_sadrzaj>
    <derivirana_varijabla naziv="DomainObject.Predmet.OstaliListFormatedWithAdress_1">
      <item>Predrag Baltić-poljak, Ulica Ivice Sudnika 9, 10430 Samobor punomoćnik sudionika u postupku JELKOVEC GRADNJA, jednostavno društvo s ograničenom odgovornošću za graditeljstvo i usluge</item>
    </derivirana_varijabla>
  </DomainObject.Predmet.OstaliListFormatedWithAdress>
  <DomainObject.Predmet.OstaliListFormatedWithAdressOIB>
    <izvorni_sadrzaj>
      <item>Predrag Baltić-poljak, OIB 27707849135, Ulica Ivice Sudnika 9, 10430 Samobor punomoćnik sudionika u postupku JELKOVEC GRADNJA, jednostavno društvo s ograničenom odgovornošću za graditeljstvo i usluge</item>
    </izvorni_sadrzaj>
    <derivirana_varijabla naziv="DomainObject.Predmet.OstaliListFormatedWithAdressOIB_1">
      <item>Predrag Baltić-poljak, OIB 27707849135, Ulica Ivice Sudnika 9, 10430 Samobor punomoćnik sudionika u postupku JELKOVEC GRADNJA, jednostavno društvo s ograničenom odgovornošću za graditeljstvo i usluge</item>
    </derivirana_varijabla>
  </DomainObject.Predmet.OstaliListFormatedWithAdressOIB>
  <DomainObject.Predmet.OstaliListNazivFormated>
    <izvorni_sadrzaj>
      <item>Predrag Baltić-poljak</item>
    </izvorni_sadrzaj>
    <derivirana_varijabla naziv="DomainObject.Predmet.OstaliListNazivFormated_1">
      <item>Predrag Baltić-poljak</item>
    </derivirana_varijabla>
  </DomainObject.Predmet.OstaliListNazivFormated>
  <DomainObject.Predmet.OstaliListNazivFormatedOIB>
    <izvorni_sadrzaj>
      <item>Predrag Baltić-poljak, OIB 27707849135</item>
    </izvorni_sadrzaj>
    <derivirana_varijabla naziv="DomainObject.Predmet.OstaliListNazivFormatedOIB_1">
      <item>Predrag Baltić-poljak, OIB 27707849135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JELKOVEC GRADNJA, jednostavno društvo s ograničenom odgovornošću za graditeljstvo i usluge</izvorni_sadrzaj>
    <derivirana_varijabla naziv="DomainObject.Predmet.ProtustrankaIDrugi_1">JELKOVEC GRADNJA,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JELKOVEC GRADNJA, jednostavno društvo s ograničenom odgovornošću za graditeljstvo i usluge, OIB 59461233717, Borisa Papandopula 1, 10360 Sesvete</izvorni_sadrzaj>
    <derivirana_varijabla naziv="DomainObject.Predmet.ProtustrankaIDrugiAdressOIB_1">JELKOVEC GRADNJA, jednostavno društvo s ograničenom odgovornošću za graditeljstvo i usluge, OIB 59461233717, Borisa Papandopula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JELKOVEC GRADNJA, jednostavno društvo s ograničenom odgovornošću za graditeljstvo i usluge</item>
      <item>Predrag Baltić-poljak</item>
    </izvorni_sadrzaj>
    <derivirana_varijabla naziv="DomainObject.Predmet.SudioniciListNaziv_1">
      <item>FINA Regionalni centar Zagreb</item>
      <item>JELKOVEC GRADNJA, jednostavno društvo s ograničenom odgovornošću za graditeljstvo i usluge</item>
      <item>Predrag Baltić-poljak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</izvorni_sadrzaj>
    <derivirana_varijabla naziv="DomainObject.Predmet.SudioniciListAdressOIB_1"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59461233717</item>
      <item>, OIB 27707849135</item>
    </izvorni_sadrzaj>
    <derivirana_varijabla naziv="DomainObject.Predmet.SudioniciListNazivOIB_1">
      <item>, OIB 85821130368</item>
      <item>, OIB 59461233717</item>
      <item>, OIB 27707849135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838</properties:Characters>
  <properties:Lines>41</properties:Lines>
  <properties:Paragraphs>20</properties:Paragraphs>
  <properties:TotalTime>3</properties:TotalTime>
  <properties:ScaleCrop>false</properties:ScaleCrop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2018-02-14T10:24:00Z</dcterms:created>
  <dc:creator>Vlasta Bogović Milisavljević</dc:creator>
  <cp:lastModifiedBy>Vlasta Bogović Milisavljević</cp:lastModifiedBy>
  <cp:lastPrinted>2018-02-14T10:29:00Z</cp:lastPrinted>
  <dcterms:modified xmlns:xsi="http://www.w3.org/2001/XMLSchema-instance" xsi:type="dcterms:W3CDTF">2018-02-14T10:29:00Z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