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45512AEC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14:textId="4D4F2C53" w14:paraId="55E87CA5" w:rsidRDefault="00772633" w:rsidP="00702487" w:rsidR="00702487" w:rsidRPr="0076403B">
      <w:pPr>
        <w:jc w:val="both"/>
        <w:rPr>
          <w:rFonts w:hAnsi="Times New Roman" w:ascii="Times New Roman"/>
          <w:sz w:val="24"/>
          <w:szCs w:val="24"/>
        </w:rPr>
      </w:pPr>
      <w:r w:rsidRPr="0076403B">
        <w:rPr>
          <w:rFonts w:hAnsi="Times New Roman" w:ascii="Times New Roman"/>
          <w:sz w:val="24"/>
          <w:szCs w:val="24"/>
        </w:rPr>
        <w:t>Trgovački sud u</w:t>
      </w:r>
      <w:r w:rsidR="000A31EB">
        <w:rPr>
          <w:rFonts w:hAnsi="Times New Roman" w:ascii="Times New Roman"/>
          <w:sz w:val="24"/>
          <w:szCs w:val="24"/>
        </w:rPr>
        <w:t xml:space="preserve"> </w:t>
      </w:r>
      <w:r w:rsidR="00794B3D">
        <w:rPr>
          <w:rFonts w:hAnsi="Times New Roman" w:ascii="Times New Roman"/>
          <w:sz w:val="24"/>
          <w:szCs w:val="24"/>
        </w:rPr>
        <w:t>Zagrebu</w:t>
      </w:r>
    </w:p>
    <w:p w14:textId="2CE9C973" w14:paraId="5302A8C5" w:rsidRDefault="00772633" w:rsidP="00702487" w:rsidR="00702487" w:rsidRPr="0076403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6403B">
        <w:rPr>
          <w:rFonts w:hAnsi="Times New Roman" w:ascii="Times New Roman"/>
          <w:sz w:val="24"/>
          <w:szCs w:val="24"/>
          <w:lang w:val="pl-PL"/>
        </w:rPr>
        <w:t>St-</w:t>
      </w:r>
      <w:r w:rsidR="00794B3D">
        <w:rPr>
          <w:rFonts w:hAnsi="Times New Roman" w:ascii="Times New Roman"/>
          <w:sz w:val="24"/>
          <w:szCs w:val="24"/>
          <w:lang w:val="pl-PL"/>
        </w:rPr>
        <w:t>1176/17</w:t>
      </w:r>
    </w:p>
    <w:p w14:textId="55B9CF6E" w14:paraId="28117DD0" w:rsidRDefault="00772633" w:rsidP="00702487" w:rsidR="00702487" w:rsidRPr="00BC2DB2">
      <w:pPr>
        <w:rPr>
          <w:rFonts w:hAnsi="Times New Roman" w:ascii="Times New Roman"/>
          <w:sz w:val="24"/>
          <w:szCs w:val="24"/>
          <w:lang w:val="pl-PL"/>
        </w:rPr>
      </w:pPr>
      <w:r w:rsidRPr="0076403B">
        <w:rPr>
          <w:rFonts w:hAnsi="Times New Roman" w:ascii="Times New Roman"/>
          <w:sz w:val="24"/>
          <w:szCs w:val="24"/>
          <w:lang w:val="pl-PL"/>
        </w:rPr>
        <w:t xml:space="preserve">Stečajna masa iza </w:t>
      </w:r>
      <w:r w:rsidR="00794B3D">
        <w:rPr>
          <w:rFonts w:hAnsi="Times New Roman" w:ascii="Times New Roman"/>
          <w:sz w:val="24"/>
          <w:szCs w:val="24"/>
          <w:lang w:val="pl-PL"/>
        </w:rPr>
        <w:t>RAZVITAK</w:t>
      </w:r>
      <w:r w:rsidRPr="0076403B">
        <w:rPr>
          <w:rFonts w:hAnsi="Times New Roman" w:ascii="Times New Roman"/>
          <w:sz w:val="24"/>
          <w:szCs w:val="24"/>
          <w:lang w:val="pl-PL"/>
        </w:rPr>
        <w:t xml:space="preserve"> d.o.o. – u stečaju, Zagreb</w:t>
      </w:r>
      <w:r>
        <w:rPr>
          <w:rFonts w:hAnsi="Times New Roman" w:ascii="Times New Roman"/>
          <w:sz w:val="24"/>
          <w:szCs w:val="24"/>
          <w:lang w:val="pl-PL"/>
        </w:rPr>
        <w:t xml:space="preserve">, Petrinjska 28, OIB: </w:t>
      </w:r>
      <w:r w:rsidR="00794B3D">
        <w:rPr>
          <w:rFonts w:hAnsi="Times New Roman" w:ascii="Times New Roman"/>
          <w:sz w:val="24"/>
          <w:szCs w:val="24"/>
          <w:lang w:val="pl-PL"/>
        </w:rPr>
        <w:t>96858307492</w:t>
      </w:r>
    </w:p>
    <w:p w14:textId="77777777" w14:paraId="42144BC9"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14:textId="77777777" w14:paraId="1FAC32D7"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14:textId="77777777" w14:paraId="2C272D43"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14:textId="77777777" w14:paraId="76001DEE"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14:textId="77777777" w14:paraId="7D89354F"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14:textId="77777777" w14:paraId="18D5A3E0" w:rsidRDefault="006F39E1" w:rsidP="006F39E1" w:rsidR="006F39E1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14:textId="56FC9985" w14:paraId="67DE7D0D" w:rsidRDefault="006F39E1" w:rsidP="006F39E1" w:rsidR="00E46B62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I. viši isplatni red</w:t>
      </w:r>
    </w:p>
    <w:p w14:textId="77777777" w14:paraId="481389BE" w:rsidRDefault="006F39E1" w:rsidP="006F39E1" w:rsidR="006F39E1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Ind w:type="dxa" w:w="-684"/>
        <w:tblLook w:val="04A0" w:noVBand="1" w:noHBand="0" w:lastColumn="0" w:firstColumn="1" w:lastRow="0" w:firstRow="1"/>
      </w:tblPr>
      <w:tblGrid>
        <w:gridCol w:w="1191"/>
        <w:gridCol w:w="1369"/>
        <w:gridCol w:w="1469"/>
        <w:gridCol w:w="1191"/>
        <w:gridCol w:w="1242"/>
        <w:gridCol w:w="1191"/>
        <w:gridCol w:w="1242"/>
        <w:gridCol w:w="1077"/>
      </w:tblGrid>
      <w:tr w14:textId="77777777" w14:paraId="48D61E28" w:rsidTr="006F39E1" w:rsidR="006F39E1">
        <w:trPr>
          <w:trHeight w:val="2742"/>
        </w:trPr>
        <w:tc>
          <w:tcPr>
            <w:tcW w:type="auto" w:w="0"/>
            <w:vAlign w:val="center"/>
          </w:tcPr>
          <w:p w14:textId="77777777" w14:paraId="5897AC60" w:rsidRDefault="006F39E1" w:rsidP="006F39E1" w:rsidR="006F39E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14:textId="77777777" w14:paraId="4DBCD556" w:rsidRDefault="006F39E1" w:rsidP="006F39E1" w:rsidR="006F39E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14:textId="77777777" w14:paraId="605124C0" w:rsidRDefault="006F39E1" w:rsidP="006F39E1" w:rsidR="006F39E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14:textId="77777777" w14:paraId="23FBB1CB" w:rsidRDefault="006F39E1" w:rsidP="006F39E1" w:rsidR="006F39E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14:textId="719C3BE3" w14:paraId="09E07CA2" w:rsidRDefault="006F39E1" w:rsidP="004B3E80" w:rsidR="006F39E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auto" w:w="0"/>
            <w:vAlign w:val="center"/>
          </w:tcPr>
          <w:p w14:textId="77777777" w14:paraId="041A1C0F" w:rsidRDefault="006F39E1" w:rsidP="006F39E1" w:rsidR="006F39E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14:textId="77777777" w14:paraId="78B330AE" w:rsidRDefault="006F39E1" w:rsidP="006F39E1" w:rsidR="006F39E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14:textId="77777777" w14:paraId="0D5F7D1F" w:rsidRDefault="006F39E1" w:rsidP="006F39E1" w:rsidR="006F39E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14:textId="77777777" w14:paraId="234FD61F" w:rsidRDefault="006F39E1" w:rsidP="006F39E1" w:rsidR="006F39E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14:textId="77777777" w14:paraId="073C8C56" w:rsidTr="006F39E1" w:rsidR="00082E39">
        <w:trPr>
          <w:trHeight w:val="2742"/>
        </w:trPr>
        <w:tc>
          <w:tcPr>
            <w:tcW w:type="auto" w:w="0"/>
          </w:tcPr>
          <w:p w14:textId="6B810291" w14:paraId="55F3BDB8" w:rsidRDefault="00082E39" w:rsidP="006F39E1" w:rsidR="00082E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auto" w:w="0"/>
          </w:tcPr>
          <w:p w14:textId="641C3254" w14:paraId="02C2298B" w:rsidRDefault="00082E39" w:rsidP="006F39E1" w:rsidR="00082E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Sisak</w:t>
            </w:r>
          </w:p>
        </w:tc>
        <w:tc>
          <w:tcPr>
            <w:tcW w:type="auto" w:w="0"/>
          </w:tcPr>
          <w:p w14:textId="28C3AD63" w14:paraId="6DC069F9" w:rsidRDefault="00082E39" w:rsidP="006F39E1" w:rsidR="00082E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auto" w:w="0"/>
          </w:tcPr>
          <w:p w14:textId="75DF85E1" w14:paraId="09AE634F" w:rsidRDefault="00082E39" w:rsidP="006F39E1" w:rsidR="00082E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S. i A. Radića 30, Sisak</w:t>
            </w:r>
          </w:p>
        </w:tc>
        <w:tc>
          <w:tcPr>
            <w:tcW w:type="auto" w:w="0"/>
          </w:tcPr>
          <w:p w14:textId="20000D42" w14:paraId="02247CD5" w:rsidRDefault="00082E39" w:rsidP="006F39E1" w:rsidR="00082E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196.772,40</w:t>
            </w:r>
          </w:p>
        </w:tc>
        <w:tc>
          <w:tcPr>
            <w:tcW w:type="auto" w:w="0"/>
          </w:tcPr>
          <w:p w14:textId="354EEAF5" w14:paraId="4CD5B485" w:rsidRDefault="00082E39" w:rsidP="006F39E1" w:rsidR="00082E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Porezi, doprinosi i druga javna davanja; </w:t>
            </w:r>
          </w:p>
        </w:tc>
        <w:tc>
          <w:tcPr>
            <w:tcW w:type="auto" w:w="0"/>
          </w:tcPr>
          <w:p w14:textId="5B4477D5" w14:paraId="3D7B348D" w:rsidRDefault="00082E39" w:rsidP="006F39E1" w:rsidR="00082E3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196.772,40</w:t>
            </w:r>
          </w:p>
        </w:tc>
        <w:tc>
          <w:tcPr>
            <w:tcW w:type="auto" w:w="0"/>
          </w:tcPr>
          <w:p w14:textId="6CB610ED" w14:paraId="3A9BD4B9" w:rsidRDefault="00082E39" w:rsidP="006F39E1" w:rsidR="00082E3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Porezi, doprinosi i druga javna davanja; </w:t>
            </w:r>
          </w:p>
        </w:tc>
      </w:tr>
    </w:tbl>
    <w:p w14:textId="77777777" w14:paraId="2475DC78" w:rsidRDefault="006F39E1" w:rsidP="006F39E1" w:rsidR="006F39E1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14:textId="77777777" w14:paraId="30980728" w:rsidRDefault="006F39E1" w:rsidP="006F39E1" w:rsidR="006F39E1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14:textId="77777777" w14:paraId="11B2618A" w:rsidRDefault="004B3E80" w:rsidP="006F39E1" w:rsidR="004B3E80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14:textId="77777777" w14:paraId="0354982B" w:rsidRDefault="004B3E80" w:rsidP="006F39E1" w:rsidR="004B3E80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14:textId="77777777" w14:paraId="71AF5A36" w:rsidRDefault="004B3E80" w:rsidP="006F39E1" w:rsidR="004B3E80">
      <w:pPr>
        <w:pStyle w:val="Bezproreda"/>
        <w:ind w:left="360"/>
        <w:jc w:val="center"/>
        <w:rPr>
          <w:rFonts w:hAnsi="Times New Roman" w:ascii="Times New Roman"/>
          <w:b/>
          <w:color w:val="3366FF"/>
          <w:sz w:val="24"/>
          <w:szCs w:val="24"/>
        </w:rPr>
      </w:pPr>
    </w:p>
    <w:p w14:textId="77777777" w14:paraId="07034209" w:rsidRDefault="00BA2CE0" w:rsidP="006F39E1" w:rsidR="00BA2CE0">
      <w:pPr>
        <w:pStyle w:val="Bezproreda"/>
        <w:ind w:left="360"/>
        <w:jc w:val="center"/>
        <w:rPr>
          <w:rFonts w:hAnsi="Times New Roman" w:ascii="Times New Roman"/>
          <w:b/>
          <w:color w:val="3366FF"/>
          <w:sz w:val="24"/>
          <w:szCs w:val="24"/>
        </w:rPr>
      </w:pPr>
    </w:p>
    <w:p w14:textId="77777777" w14:paraId="23091AAE" w:rsidRDefault="00BA2CE0" w:rsidP="006F39E1" w:rsidR="00BA2CE0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14:textId="77777777" w14:paraId="6F24AE9E" w:rsidRDefault="004B3E80" w:rsidP="006F39E1" w:rsidR="004B3E80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14:textId="77777777" w14:paraId="6D4BDDE7" w:rsidRDefault="004B3E80" w:rsidP="006F39E1" w:rsidR="004B3E80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14:textId="77777777" w14:paraId="128CE686" w:rsidRDefault="004B3E80" w:rsidP="006F39E1" w:rsidR="004B3E80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14:textId="77777777" w14:paraId="4274630B" w:rsidRDefault="004B3E80" w:rsidP="006F39E1" w:rsidR="004B3E80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14:textId="339A78A8" w14:paraId="7F98C351" w:rsidRDefault="006F39E1" w:rsidP="006F39E1" w:rsidR="00BC0B78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 xml:space="preserve">II. </w:t>
      </w:r>
      <w:r w:rsidR="00BC0B78">
        <w:rPr>
          <w:rFonts w:hAnsi="Times New Roman" w:ascii="Times New Roman"/>
          <w:b/>
          <w:sz w:val="24"/>
          <w:szCs w:val="24"/>
        </w:rPr>
        <w:t>viši isplatni red</w:t>
      </w:r>
    </w:p>
    <w:p w14:textId="77777777" w14:paraId="19F29BB2" w:rsidRDefault="00404790" w:rsidP="00404790" w:rsidR="00404790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Ind w:type="dxa" w:w="-684"/>
        <w:tblLook w:val="04A0" w:noVBand="1" w:noHBand="0" w:lastColumn="0" w:firstColumn="1" w:lastRow="0" w:firstRow="1"/>
      </w:tblPr>
      <w:tblGrid>
        <w:gridCol w:w="1079"/>
        <w:gridCol w:w="1450"/>
        <w:gridCol w:w="1326"/>
        <w:gridCol w:w="1405"/>
        <w:gridCol w:w="1125"/>
        <w:gridCol w:w="1270"/>
        <w:gridCol w:w="1125"/>
        <w:gridCol w:w="1192"/>
      </w:tblGrid>
      <w:tr w14:textId="77777777" w14:paraId="2E7FABA0" w:rsidTr="0001572B" w:rsidR="00E740CC">
        <w:trPr>
          <w:trHeight w:val="2742"/>
        </w:trPr>
        <w:tc>
          <w:tcPr>
            <w:tcW w:type="auto" w:w="0"/>
            <w:vAlign w:val="center"/>
          </w:tcPr>
          <w:p w14:textId="38FF9E32" w14:paraId="3B189E86" w:rsidRDefault="00404790" w:rsidP="00404790" w:rsidR="0040479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14:textId="4164BF21" w14:paraId="3A86533F" w:rsidRDefault="00404790" w:rsidP="00404790" w:rsidR="0040479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14:textId="51051C18" w14:paraId="4E346630" w:rsidRDefault="00404790" w:rsidP="00404790" w:rsidR="0040479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14:textId="4C13AD05" w14:paraId="4B411228" w:rsidRDefault="00404790" w:rsidP="00404790" w:rsidR="0040479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14:textId="060877F7" w14:paraId="1A6276C1" w:rsidRDefault="00404790" w:rsidP="004B3E80" w:rsidR="0040479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auto" w:w="0"/>
            <w:vAlign w:val="center"/>
          </w:tcPr>
          <w:p w14:textId="0E4E1F8B" w14:paraId="4E728502" w:rsidRDefault="00404790" w:rsidP="00404790" w:rsidR="0040479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14:textId="77777777" w14:paraId="661CD5D6" w:rsidRDefault="00404790" w:rsidP="00404790" w:rsidR="0040479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14:textId="7B445160" w14:paraId="1A656EBA" w:rsidRDefault="00404790" w:rsidP="00404790" w:rsidR="0040479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14:textId="06F2B987" w14:paraId="4055969C" w:rsidRDefault="00404790" w:rsidP="00404790" w:rsidR="0040479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14:textId="77777777" w14:paraId="16519307" w:rsidTr="009A45C0" w:rsidR="00E740CC">
        <w:trPr>
          <w:trHeight w:val="432"/>
        </w:trPr>
        <w:tc>
          <w:tcPr>
            <w:tcW w:type="auto" w:w="0"/>
            <w:vAlign w:val="center"/>
          </w:tcPr>
          <w:p w14:textId="4F735E2D" w14:paraId="72E7E181" w:rsidRDefault="00BA2CE0" w:rsidP="009A45C0" w:rsidR="00BA2CE0" w:rsidRPr="00CB602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auto" w:w="0"/>
            <w:vAlign w:val="center"/>
          </w:tcPr>
          <w:p w14:textId="44A856FA" w14:paraId="44C2FD89" w:rsidRDefault="00BA2CE0" w:rsidP="0056411B" w:rsidR="00BA2CE0" w:rsidRPr="00CB602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PODRAVSKA BANKA d.d.</w:t>
            </w:r>
          </w:p>
        </w:tc>
        <w:tc>
          <w:tcPr>
            <w:tcW w:type="auto" w:w="0"/>
            <w:vAlign w:val="center"/>
          </w:tcPr>
          <w:p w14:textId="4FCE25DB" w14:paraId="07854B5D" w:rsidRDefault="00BA2CE0" w:rsidP="009A45C0" w:rsidR="00BA2CE0" w:rsidRPr="007A447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97326283154</w:t>
            </w:r>
          </w:p>
        </w:tc>
        <w:tc>
          <w:tcPr>
            <w:tcW w:type="auto" w:w="0"/>
            <w:vAlign w:val="center"/>
          </w:tcPr>
          <w:p w14:textId="43DE001E" w14:paraId="1FA8D30E" w:rsidRDefault="00BA2CE0" w:rsidP="009A45C0" w:rsidR="00BA2CE0" w:rsidRPr="007A447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Opatička 3, Koprivnica</w:t>
            </w:r>
          </w:p>
        </w:tc>
        <w:tc>
          <w:tcPr>
            <w:tcW w:type="auto" w:w="0"/>
          </w:tcPr>
          <w:p w14:textId="77777777" w14:paraId="45444B8E" w:rsidRDefault="00BA2CE0" w:rsidP="009A45C0" w:rsidR="00BA2CE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42192CB6" w:rsidRDefault="00BA2CE0" w:rsidP="009A45C0" w:rsidR="00BA2CE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5AD50C4B" w:rsidRDefault="00BA2CE0" w:rsidP="009A45C0" w:rsidR="00BA2CE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3A4592B5" w:rsidRDefault="00BA2CE0" w:rsidP="009A45C0" w:rsidR="00BA2CE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33EDCFA9" w14:paraId="2AB57044" w:rsidRDefault="00BA2CE0" w:rsidP="009A45C0" w:rsidR="00BA2CE0" w:rsidRPr="009C593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359.895,20 </w:t>
            </w:r>
          </w:p>
        </w:tc>
        <w:tc>
          <w:tcPr>
            <w:tcW w:type="auto" w:w="0"/>
          </w:tcPr>
          <w:p w14:textId="68F2B511" w14:paraId="0DA0B2AE" w:rsidRDefault="00BA2CE0" w:rsidP="009A45C0" w:rsidR="00BA2CE0" w:rsidRPr="001C209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Trgovačkog suda u Zagrebu, Stalna služba u Karlovcu, broj: Stpn-29/15 od 23.02.2016</w:t>
            </w:r>
          </w:p>
        </w:tc>
        <w:tc>
          <w:tcPr>
            <w:tcW w:type="auto" w:w="0"/>
          </w:tcPr>
          <w:p w14:textId="77777777" w14:paraId="7504EBD7" w:rsidRDefault="00BA2CE0" w:rsidP="00BA2CE0" w:rsidR="00BA2CE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58D892D0" w:rsidRDefault="00BA2CE0" w:rsidP="00BA2CE0" w:rsidR="00BA2CE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07850B36" w:rsidRDefault="00BA2CE0" w:rsidP="00BA2CE0" w:rsidR="00BA2CE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160BBB56" w:rsidRDefault="00BA2CE0" w:rsidP="00BA2CE0" w:rsidR="00BA2CE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09E9AFF9" w14:paraId="68F365BF" w:rsidRDefault="00F12B94" w:rsidP="009A45C0" w:rsidR="000977A9" w:rsidRPr="000F470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F4704">
              <w:rPr>
                <w:rFonts w:hAnsi="Times New Roman" w:ascii="Times New Roman"/>
                <w:sz w:val="24"/>
                <w:szCs w:val="24"/>
              </w:rPr>
              <w:t>311.793,24</w:t>
            </w:r>
          </w:p>
        </w:tc>
        <w:tc>
          <w:tcPr>
            <w:tcW w:type="auto" w:w="0"/>
          </w:tcPr>
          <w:p w14:textId="3D027542" w14:paraId="5C93347D" w:rsidRDefault="00BA2CE0" w:rsidP="009A45C0" w:rsidR="00BA2CE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Trgovačkog suda u Zagrebu, Stalna služba u Karlovcu, broj: Stpn-29/15 od 23.02.2016</w:t>
            </w:r>
          </w:p>
        </w:tc>
      </w:tr>
      <w:tr w14:textId="77777777" w14:paraId="07DDCF9C" w:rsidTr="0001572B" w:rsidR="00E740CC">
        <w:trPr>
          <w:trHeight w:val="432"/>
        </w:trPr>
        <w:tc>
          <w:tcPr>
            <w:tcW w:type="auto" w:w="0"/>
          </w:tcPr>
          <w:p w14:textId="54AD181C" w14:paraId="034232A6" w:rsidRDefault="00104D48" w:rsidP="00CB6028" w:rsidR="00104D48" w:rsidRPr="00CB602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auto" w:w="0"/>
          </w:tcPr>
          <w:p w14:textId="714EA19E" w14:paraId="1D9DCD11" w:rsidRDefault="00104D48" w:rsidP="000A31EB" w:rsidR="00104D48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ERSTE FACTORING d.o.o.</w:t>
            </w:r>
          </w:p>
        </w:tc>
        <w:tc>
          <w:tcPr>
            <w:tcW w:type="auto" w:w="0"/>
          </w:tcPr>
          <w:p w14:textId="0C4DE13B" w14:paraId="49D0D8F3" w:rsidRDefault="00104D48" w:rsidP="00404790" w:rsidR="00104D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10194059689</w:t>
            </w:r>
          </w:p>
        </w:tc>
        <w:tc>
          <w:tcPr>
            <w:tcW w:type="auto" w:w="0"/>
          </w:tcPr>
          <w:p w14:textId="2A9C5482" w14:paraId="6C1FAF9A" w:rsidRDefault="00104D48" w:rsidP="00404790" w:rsidR="00104D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Ivana Lučića 2A, Zagreb</w:t>
            </w:r>
          </w:p>
        </w:tc>
        <w:tc>
          <w:tcPr>
            <w:tcW w:type="auto" w:w="0"/>
          </w:tcPr>
          <w:p w14:textId="4CDDB678" w14:paraId="16A0922C" w:rsidRDefault="00104D48" w:rsidP="00404790" w:rsidR="00104D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41.706,94</w:t>
            </w:r>
          </w:p>
        </w:tc>
        <w:tc>
          <w:tcPr>
            <w:tcW w:type="auto" w:w="0"/>
          </w:tcPr>
          <w:p w14:textId="5EA23C7E" w14:paraId="291452C4" w:rsidRDefault="00104D48" w:rsidP="00B623D2" w:rsidR="00104D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Trgovačkog suda u Zagrebu, Stalna služba u Karlovcu, broj: Stpn-29/15 od 23.02.2016</w:t>
            </w:r>
          </w:p>
        </w:tc>
        <w:tc>
          <w:tcPr>
            <w:tcW w:type="auto" w:w="0"/>
          </w:tcPr>
          <w:p w14:textId="5337939E" w14:paraId="0BB7E633" w:rsidRDefault="00104D48" w:rsidP="00404790" w:rsidR="00104D48" w:rsidRPr="004222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41.706,94</w:t>
            </w:r>
          </w:p>
        </w:tc>
        <w:tc>
          <w:tcPr>
            <w:tcW w:type="auto" w:w="0"/>
          </w:tcPr>
          <w:p w14:textId="1626E673" w14:paraId="2906E076" w:rsidRDefault="00104D48" w:rsidP="00404790" w:rsidR="00104D4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Trgovačkog suda u Zagrebu, Stalna služba u Karlovcu, broj: Stpn-29/15 od 23.02.2016</w:t>
            </w:r>
          </w:p>
        </w:tc>
      </w:tr>
      <w:tr w14:textId="77777777" w14:paraId="55BEFE87" w:rsidTr="0001572B" w:rsidR="00E740CC">
        <w:trPr>
          <w:trHeight w:val="432"/>
        </w:trPr>
        <w:tc>
          <w:tcPr>
            <w:tcW w:type="auto" w:w="0"/>
          </w:tcPr>
          <w:p w14:textId="10AB1B42" w14:paraId="72B3C52C" w:rsidRDefault="0050332D" w:rsidP="00CB6028" w:rsidR="0050332D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auto" w:w="0"/>
          </w:tcPr>
          <w:p w14:textId="0F417FEE" w14:paraId="75A02D01" w:rsidRDefault="0050332D" w:rsidP="000A31EB" w:rsidR="0050332D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SCHWARZL d.o.o.</w:t>
            </w:r>
          </w:p>
        </w:tc>
        <w:tc>
          <w:tcPr>
            <w:tcW w:type="auto" w:w="0"/>
          </w:tcPr>
          <w:p w14:textId="6E4A5DF5" w14:paraId="1CEB81AB" w:rsidRDefault="0050332D" w:rsidP="00404790" w:rsidR="0050332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97574473554</w:t>
            </w:r>
          </w:p>
        </w:tc>
        <w:tc>
          <w:tcPr>
            <w:tcW w:type="auto" w:w="0"/>
          </w:tcPr>
          <w:p w14:textId="360374AB" w14:paraId="11DA2BCE" w:rsidRDefault="0050332D" w:rsidP="00404790" w:rsidR="0050332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Jukinačka 41, Glina</w:t>
            </w:r>
          </w:p>
        </w:tc>
        <w:tc>
          <w:tcPr>
            <w:tcW w:type="auto" w:w="0"/>
          </w:tcPr>
          <w:p w14:textId="021F1EBD" w14:paraId="79CF3787" w:rsidRDefault="00A250B6" w:rsidP="00404790" w:rsidR="0050332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13.222,30</w:t>
            </w:r>
          </w:p>
        </w:tc>
        <w:tc>
          <w:tcPr>
            <w:tcW w:type="auto" w:w="0"/>
          </w:tcPr>
          <w:p w14:textId="47F0C6C1" w14:paraId="1D923101" w:rsidRDefault="0050332D" w:rsidP="00B623D2" w:rsidR="0050332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Trgovačkog suda u Zagrebu, Stalna služba u Karlovcu, broj: Stpn-29/15 od 23.02.2016</w:t>
            </w:r>
          </w:p>
        </w:tc>
        <w:tc>
          <w:tcPr>
            <w:tcW w:type="auto" w:w="0"/>
          </w:tcPr>
          <w:p w14:textId="13F37D98" w14:paraId="571709F4" w:rsidRDefault="00A250B6" w:rsidP="00404790" w:rsidR="0050332D" w:rsidRPr="007836F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836F3">
              <w:rPr>
                <w:rFonts w:hAnsi="Times New Roman" w:ascii="Times New Roman"/>
                <w:sz w:val="24"/>
                <w:szCs w:val="24"/>
              </w:rPr>
              <w:t>13.222,30</w:t>
            </w:r>
          </w:p>
          <w:p w14:textId="77777777" w14:paraId="29E5AC1C" w:rsidRDefault="0050332D" w:rsidP="00404790" w:rsidR="0050332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1C7570EB" w14:paraId="0C6EA9B1" w:rsidRDefault="000977A9" w:rsidP="00447EBB" w:rsidR="000977A9" w:rsidRPr="004222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14:textId="3C425080" w14:paraId="0C7092DE" w:rsidRDefault="0050332D" w:rsidP="00404790" w:rsidR="0050332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Trgovačkog suda u Zagrebu, Stalna služba u Karlovcu, broj: Stpn-29/15 od 23.02.2016</w:t>
            </w:r>
          </w:p>
        </w:tc>
      </w:tr>
      <w:tr w14:textId="77777777" w14:paraId="5D33365E" w:rsidTr="0001572B" w:rsidR="00E740CC">
        <w:trPr>
          <w:trHeight w:val="432"/>
        </w:trPr>
        <w:tc>
          <w:tcPr>
            <w:tcW w:type="auto" w:w="0"/>
          </w:tcPr>
          <w:p w14:textId="3F5EFA36" w14:paraId="7EFD7DB6" w:rsidRDefault="0050332D" w:rsidP="00CB6028" w:rsidR="0050332D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auto" w:w="0"/>
          </w:tcPr>
          <w:p w14:textId="4A8C72F4" w14:paraId="5DCCBAC8" w:rsidRDefault="0050332D" w:rsidP="000A31EB" w:rsidR="0050332D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PRVI FAKTOR d.o.o. – u likvidaciji</w:t>
            </w:r>
          </w:p>
        </w:tc>
        <w:tc>
          <w:tcPr>
            <w:tcW w:type="auto" w:w="0"/>
          </w:tcPr>
          <w:p w14:textId="0922D861" w14:paraId="12267AAD" w:rsidRDefault="0050332D" w:rsidP="00404790" w:rsidR="0050332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63278028623</w:t>
            </w:r>
          </w:p>
        </w:tc>
        <w:tc>
          <w:tcPr>
            <w:tcW w:type="auto" w:w="0"/>
          </w:tcPr>
          <w:p w14:textId="18D3BDA2" w14:paraId="693D0787" w:rsidRDefault="0050332D" w:rsidP="00404790" w:rsidR="0050332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Hektorovićeva 2, Zagreb</w:t>
            </w:r>
          </w:p>
        </w:tc>
        <w:tc>
          <w:tcPr>
            <w:tcW w:type="auto" w:w="0"/>
          </w:tcPr>
          <w:p w14:textId="061E0EE1" w14:paraId="6556A739" w:rsidRDefault="008509E1" w:rsidP="00404790" w:rsidR="0050332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411.279,</w:t>
            </w:r>
            <w:r w:rsidR="0050332D">
              <w:rPr>
                <w:rFonts w:hAnsi="Times New Roman" w:ascii="Times New Roman"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auto" w:w="0"/>
          </w:tcPr>
          <w:p w14:textId="46DBDB44" w14:paraId="485A2619" w:rsidRDefault="0050332D" w:rsidP="00B623D2" w:rsidR="0050332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 i faktoringu, Specifikacije obračuna kamata, Obrasci potvrde dužnika o obvezama, računi, Ugovori o osiguranju preuzimanja obveza</w:t>
            </w:r>
          </w:p>
        </w:tc>
        <w:tc>
          <w:tcPr>
            <w:tcW w:type="auto" w:w="0"/>
          </w:tcPr>
          <w:p w14:textId="60D9CF38" w14:paraId="0B183A84" w:rsidRDefault="002C50CD" w:rsidP="00404790" w:rsidR="0050332D" w:rsidRPr="002C50C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C50CD">
              <w:rPr>
                <w:rFonts w:hAnsi="Times New Roman" w:ascii="Times New Roman"/>
                <w:sz w:val="24"/>
                <w:szCs w:val="24"/>
              </w:rPr>
              <w:t>411.</w:t>
            </w:r>
            <w:r w:rsidR="00BB6196" w:rsidRPr="002C50CD">
              <w:rPr>
                <w:rFonts w:hAnsi="Times New Roman" w:ascii="Times New Roman"/>
                <w:sz w:val="24"/>
                <w:szCs w:val="24"/>
              </w:rPr>
              <w:t>2</w:t>
            </w:r>
            <w:r w:rsidRPr="002C50CD">
              <w:rPr>
                <w:rFonts w:hAnsi="Times New Roman" w:ascii="Times New Roman"/>
                <w:sz w:val="24"/>
                <w:szCs w:val="24"/>
              </w:rPr>
              <w:t>79,1</w:t>
            </w:r>
            <w:r w:rsidR="00BB6196" w:rsidRPr="002C50CD">
              <w:rPr>
                <w:rFonts w:hAnsi="Times New Roman" w:ascii="Times New Roman"/>
                <w:sz w:val="24"/>
                <w:szCs w:val="24"/>
              </w:rPr>
              <w:t>0</w:t>
            </w:r>
          </w:p>
          <w:p w14:textId="050FD46F" w14:paraId="4574789B" w:rsidRDefault="00ED035B" w:rsidP="009C1407" w:rsidR="00ED035B" w:rsidRPr="000E4AD5">
            <w:pPr>
              <w:pStyle w:val="Bezproreda"/>
              <w:rPr>
                <w:rFonts w:hAnsi="Times New Roman" w:ascii="Times New Roman"/>
                <w:color w:val="FF0000"/>
                <w:sz w:val="24"/>
                <w:szCs w:val="24"/>
              </w:rPr>
            </w:pPr>
          </w:p>
        </w:tc>
        <w:tc>
          <w:tcPr>
            <w:tcW w:type="auto" w:w="0"/>
          </w:tcPr>
          <w:p w14:textId="77777777" w14:paraId="20439EE3" w:rsidRDefault="0050332D" w:rsidP="00404790" w:rsidR="0050332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14:textId="77777777" w14:paraId="66E953CC" w:rsidTr="0001572B" w:rsidR="00E740CC">
        <w:trPr>
          <w:trHeight w:val="432"/>
        </w:trPr>
        <w:tc>
          <w:tcPr>
            <w:tcW w:type="auto" w:w="0"/>
          </w:tcPr>
          <w:p w14:textId="7A4DE243" w14:paraId="003963A0" w:rsidRDefault="0050332D" w:rsidP="00CB6028" w:rsidR="0050332D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auto" w:w="0"/>
          </w:tcPr>
          <w:p w14:textId="25387DB4" w14:paraId="34AFB35D" w:rsidRDefault="0050332D" w:rsidP="000A31EB" w:rsidR="0050332D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državne imovine</w:t>
            </w:r>
          </w:p>
        </w:tc>
        <w:tc>
          <w:tcPr>
            <w:tcW w:type="auto" w:w="0"/>
          </w:tcPr>
          <w:p w14:textId="033B28C1" w14:paraId="5380C024" w:rsidRDefault="0050332D" w:rsidP="00404790" w:rsidR="0050332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95555881478</w:t>
            </w:r>
          </w:p>
        </w:tc>
        <w:tc>
          <w:tcPr>
            <w:tcW w:type="auto" w:w="0"/>
          </w:tcPr>
          <w:p w14:textId="3C832309" w14:paraId="0D5806A3" w:rsidRDefault="0050332D" w:rsidP="00404790" w:rsidR="0050332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Matijevići 127, Dvor</w:t>
            </w:r>
          </w:p>
        </w:tc>
        <w:tc>
          <w:tcPr>
            <w:tcW w:type="auto" w:w="0"/>
          </w:tcPr>
          <w:p w14:textId="0DE3F43A" w14:paraId="050361BA" w:rsidRDefault="0050332D" w:rsidP="00404790" w:rsidR="0050332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52.991,46</w:t>
            </w:r>
          </w:p>
        </w:tc>
        <w:tc>
          <w:tcPr>
            <w:tcW w:type="auto" w:w="0"/>
          </w:tcPr>
          <w:p w14:textId="72253652" w14:paraId="6DC8CD1F" w:rsidRDefault="0050332D" w:rsidP="00B623D2" w:rsidR="0050332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Presuda Trgovačkog suda u Zagrebu, Stalna služba Sisak, br. P-422/11 od 12.02.2013. i Presuda Visokog trgovačkog suda RH broj: Pž-5279/2013 od 18.01.2017.</w:t>
            </w:r>
          </w:p>
        </w:tc>
        <w:tc>
          <w:tcPr>
            <w:tcW w:type="auto" w:w="0"/>
          </w:tcPr>
          <w:p w14:textId="77777777" w14:paraId="0ADD67DA" w:rsidRDefault="0050332D" w:rsidP="00404790" w:rsidR="0050332D" w:rsidRPr="00A42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42B1D">
              <w:rPr>
                <w:rFonts w:hAnsi="Times New Roman" w:ascii="Times New Roman"/>
                <w:sz w:val="24"/>
                <w:szCs w:val="24"/>
              </w:rPr>
              <w:t>52.991,46</w:t>
            </w:r>
          </w:p>
          <w:p w14:textId="77777777" w14:paraId="6AE5D7E8" w:rsidRDefault="0050332D" w:rsidP="00404790" w:rsidR="0050332D" w:rsidRPr="00C31AA8">
            <w:pPr>
              <w:pStyle w:val="Bezproreda"/>
              <w:rPr>
                <w:rFonts w:hAnsi="Times New Roman" w:ascii="Times New Roman"/>
                <w:color w:themeShade="BF" w:themeColor="accent6" w:val="E36C0A"/>
                <w:sz w:val="24"/>
                <w:szCs w:val="24"/>
              </w:rPr>
            </w:pPr>
          </w:p>
          <w:p w14:textId="41D64EE5" w14:paraId="4B721313" w:rsidRDefault="00F209D8" w:rsidP="00BA2D9F" w:rsidR="00F209D8" w:rsidRPr="00BA2D9F">
            <w:pPr>
              <w:pStyle w:val="Bezproreda"/>
              <w:rPr>
                <w:rFonts w:hAnsi="Times New Roman" w:ascii="Times New Roman"/>
                <w:color w:val="008000"/>
                <w:sz w:val="24"/>
                <w:szCs w:val="24"/>
              </w:rPr>
            </w:pPr>
          </w:p>
        </w:tc>
        <w:tc>
          <w:tcPr>
            <w:tcW w:type="auto" w:w="0"/>
          </w:tcPr>
          <w:p w14:textId="76E31B44" w14:paraId="7252A0A2" w:rsidRDefault="0050332D" w:rsidP="00404790" w:rsidR="0050332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Presuda Trgovačkog suda u Zagrebu, Stalna služba Sisak, br. P-422/11 od 12.02.2013. i Presuda Visokog trgovačkog suda RH broj: Pž-5279/2013 od 18.01.2017.</w:t>
            </w:r>
          </w:p>
        </w:tc>
      </w:tr>
      <w:tr w14:textId="77777777" w14:paraId="38190B63" w:rsidTr="0001572B" w:rsidR="00E740CC">
        <w:trPr>
          <w:trHeight w:val="432"/>
        </w:trPr>
        <w:tc>
          <w:tcPr>
            <w:tcW w:type="auto" w:w="0"/>
          </w:tcPr>
          <w:p w14:textId="33D6A657" w14:paraId="7661AA9B" w:rsidRDefault="0050332D" w:rsidP="00CB6028" w:rsidR="0050332D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auto" w:w="0"/>
          </w:tcPr>
          <w:p w14:textId="4CB8151F" w14:paraId="1BDAECC7" w:rsidRDefault="0050332D" w:rsidP="000A31EB" w:rsidR="0050332D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Sisak</w:t>
            </w:r>
          </w:p>
        </w:tc>
        <w:tc>
          <w:tcPr>
            <w:tcW w:type="auto" w:w="0"/>
          </w:tcPr>
          <w:p w14:textId="2C5B894A" w14:paraId="38BA5A7F" w:rsidRDefault="0050332D" w:rsidP="00404790" w:rsidR="0050332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auto" w:w="0"/>
          </w:tcPr>
          <w:p w14:textId="4EAEA8FC" w14:paraId="602E898F" w:rsidRDefault="0050332D" w:rsidP="00404790" w:rsidR="0050332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S. i A. Radića 30, Sisak</w:t>
            </w:r>
          </w:p>
        </w:tc>
        <w:tc>
          <w:tcPr>
            <w:tcW w:type="auto" w:w="0"/>
          </w:tcPr>
          <w:p w14:textId="32630998" w14:paraId="74602177" w:rsidRDefault="0050332D" w:rsidP="00404790" w:rsidR="0050332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222.841,44</w:t>
            </w:r>
          </w:p>
        </w:tc>
        <w:tc>
          <w:tcPr>
            <w:tcW w:type="auto" w:w="0"/>
          </w:tcPr>
          <w:p w14:textId="205D0DBF" w14:paraId="26F0CF5D" w:rsidRDefault="0050332D" w:rsidP="00B623D2" w:rsidR="0050332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Porezi, doprinosi i druga javna davanja; </w:t>
            </w:r>
          </w:p>
        </w:tc>
        <w:tc>
          <w:tcPr>
            <w:tcW w:type="auto" w:w="0"/>
          </w:tcPr>
          <w:p w14:textId="77777777" w14:paraId="77E819F2" w:rsidRDefault="0050332D" w:rsidP="00404790" w:rsidR="0050332D" w:rsidRPr="0077036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7036E">
              <w:rPr>
                <w:rFonts w:hAnsi="Times New Roman" w:ascii="Times New Roman"/>
                <w:sz w:val="24"/>
                <w:szCs w:val="24"/>
              </w:rPr>
              <w:t>209.151,44</w:t>
            </w:r>
          </w:p>
          <w:p w14:textId="77777777" w14:paraId="1E3848EF" w:rsidRDefault="007F5E40" w:rsidP="00404790" w:rsidR="007F5E40">
            <w:pPr>
              <w:pStyle w:val="Bezproreda"/>
              <w:rPr>
                <w:rFonts w:hAnsi="Times New Roman" w:ascii="Times New Roman"/>
                <w:color w:val="FF0000"/>
                <w:sz w:val="24"/>
                <w:szCs w:val="24"/>
              </w:rPr>
            </w:pPr>
          </w:p>
          <w:p w14:textId="0855750C" w14:paraId="7F4FE372" w:rsidRDefault="008B3641" w:rsidP="00E740CC" w:rsidR="008B3641" w:rsidRPr="00A24C39">
            <w:pPr>
              <w:pStyle w:val="Bezproreda"/>
              <w:rPr>
                <w:rFonts w:hAnsi="Times New Roman" w:ascii="Times New Roman"/>
                <w:color w:val="FF0000"/>
                <w:sz w:val="24"/>
                <w:szCs w:val="24"/>
              </w:rPr>
            </w:pPr>
          </w:p>
        </w:tc>
        <w:tc>
          <w:tcPr>
            <w:tcW w:type="auto" w:w="0"/>
          </w:tcPr>
          <w:p w14:textId="1DF2A60B" w14:paraId="36D58340" w:rsidRDefault="0050332D" w:rsidP="00404790" w:rsidR="0050332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Porezi, doprinosi i druga javna davanja; </w:t>
            </w:r>
          </w:p>
        </w:tc>
      </w:tr>
    </w:tbl>
    <w:p w14:textId="17A9367C" w14:paraId="0B4BC420" w:rsidRDefault="00404790" w:rsidP="00404790" w:rsidR="00404790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14:textId="77777777" w14:paraId="2DC1E0D1" w:rsidRDefault="00702487" w:rsidP="00702487" w:rsidR="00702487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14:textId="77777777" w14:paraId="73E098A0" w:rsidTr="00772633" w:rsidR="00702487" w:rsidRPr="00B40BEB">
        <w:trPr>
          <w:jc w:val="center"/>
        </w:trPr>
        <w:tc>
          <w:tcPr>
            <w:tcW w:type="pct" w:w="1338"/>
            <w:vAlign w:val="center"/>
          </w:tcPr>
          <w:p w14:textId="77777777" w14:paraId="01DA7C42" w:rsidRDefault="00702487" w:rsidP="0077263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14:textId="77777777" w14:paraId="35DDAAA5" w:rsidRDefault="00702487" w:rsidP="0077263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(kn)</w:t>
            </w:r>
          </w:p>
        </w:tc>
        <w:tc>
          <w:tcPr>
            <w:tcW w:type="pct" w:w="2095"/>
            <w:vAlign w:val="center"/>
          </w:tcPr>
          <w:p w14:textId="77777777" w14:paraId="13E85E67" w:rsidRDefault="00702487" w:rsidP="0077263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Razlog osporavanja tražbine</w:t>
            </w:r>
          </w:p>
        </w:tc>
        <w:tc>
          <w:tcPr>
            <w:tcW w:type="pct" w:w="1567"/>
            <w:vAlign w:val="center"/>
          </w:tcPr>
          <w:p w14:textId="77777777" w14:paraId="547A5375" w:rsidRDefault="00702487" w:rsidP="0077263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Oznaka ovršne isprave ako se tražbine zasniva na ovršnoj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ispravi</w:t>
            </w:r>
          </w:p>
        </w:tc>
      </w:tr>
      <w:tr w14:textId="77777777" w14:paraId="72FDACDD" w:rsidTr="00772633" w:rsidR="00702487" w:rsidRPr="00B40BEB">
        <w:trPr>
          <w:jc w:val="center"/>
        </w:trPr>
        <w:tc>
          <w:tcPr>
            <w:tcW w:type="pct" w:w="1338"/>
          </w:tcPr>
          <w:p w14:textId="1BFF6FC3" w14:paraId="46ECE4F8" w:rsidRDefault="0014039D" w:rsidP="00772633" w:rsidR="00265107" w:rsidRPr="0026510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65107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1.    </w:t>
            </w:r>
            <w:r w:rsidR="00265107" w:rsidRPr="00265107">
              <w:rPr>
                <w:rFonts w:hAnsi="Times New Roman" w:ascii="Times New Roman"/>
                <w:sz w:val="24"/>
                <w:szCs w:val="24"/>
              </w:rPr>
              <w:t>PODRAVSKA BANKA d.d.</w:t>
            </w:r>
          </w:p>
          <w:p w14:textId="420C41E2" w14:paraId="274ABCD1" w:rsidRDefault="00486826" w:rsidP="00772633" w:rsidR="00702487" w:rsidRPr="0026510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Osporeni iznos: </w:t>
            </w:r>
            <w:r w:rsidR="0014039D" w:rsidRPr="00265107">
              <w:rPr>
                <w:rFonts w:hAnsi="Times New Roman" w:ascii="Times New Roman"/>
                <w:sz w:val="24"/>
                <w:szCs w:val="24"/>
              </w:rPr>
              <w:t>48.101,96</w:t>
            </w:r>
          </w:p>
        </w:tc>
        <w:tc>
          <w:tcPr>
            <w:tcW w:type="pct" w:w="2095"/>
          </w:tcPr>
          <w:p w14:textId="32E6DD42" w14:paraId="793A536C" w:rsidRDefault="00A1687C" w:rsidP="006C096C" w:rsidR="00702487" w:rsidRPr="0026510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Osporeni iznos odnosi se na kamate koje nisu izračunate u skladu sa predstečajnom nagodbom, te nije uopće dostavljen obračun kamata</w:t>
            </w:r>
          </w:p>
        </w:tc>
        <w:tc>
          <w:tcPr>
            <w:tcW w:type="pct" w:w="1567"/>
          </w:tcPr>
          <w:p w14:textId="1BB8B619" w14:paraId="4D9F4A99" w:rsidRDefault="00C21C31" w:rsidP="00772633" w:rsidR="00702487" w:rsidRPr="0026510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</w:t>
            </w:r>
            <w:r w:rsidR="00F508CA">
              <w:rPr>
                <w:rFonts w:hAnsi="Times New Roman" w:ascii="Times New Roman"/>
                <w:sz w:val="24"/>
                <w:szCs w:val="24"/>
              </w:rPr>
              <w:t>na predstečajna nagodba od dana 23.02.2016. godine, posl.br. Stpn-29/15.</w:t>
            </w:r>
          </w:p>
        </w:tc>
      </w:tr>
      <w:tr w14:textId="77777777" w14:paraId="42167078" w:rsidTr="00265107" w:rsidR="00265107" w:rsidRPr="00265107">
        <w:trPr>
          <w:jc w:val="center"/>
        </w:trPr>
        <w:tc>
          <w:tcPr>
            <w:tcW w:type="pct" w:w="1338"/>
          </w:tcPr>
          <w:p w14:textId="4851FC4D" w14:paraId="4BFD43B4" w:rsidRDefault="00265107" w:rsidP="00265107" w:rsidR="00265107" w:rsidRPr="0026510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  <w:r w:rsidRPr="00265107">
              <w:rPr>
                <w:rFonts w:hAnsi="Times New Roman" w:ascii="Times New Roman"/>
                <w:sz w:val="24"/>
                <w:szCs w:val="24"/>
              </w:rPr>
              <w:t xml:space="preserve">.  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Republika Hrvatska, Ministarstvo financija, Porezna uprava, Područni ured Sisak</w:t>
            </w:r>
          </w:p>
          <w:p w14:textId="06C9D405" w14:paraId="4E1B27E8" w:rsidRDefault="00486826" w:rsidP="00265107" w:rsidR="00265107" w:rsidRPr="0026510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Osporeni iznos: 13.690,00</w:t>
            </w:r>
          </w:p>
        </w:tc>
        <w:tc>
          <w:tcPr>
            <w:tcW w:type="pct" w:w="2095"/>
          </w:tcPr>
          <w:p w14:textId="77777777" w14:paraId="02D6CF1E" w:rsidRDefault="00265107" w:rsidP="00265107" w:rsidR="00265107" w:rsidRPr="0026510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65107">
              <w:rPr>
                <w:rFonts w:hAnsi="Times New Roman" w:ascii="Times New Roman"/>
                <w:sz w:val="24"/>
                <w:szCs w:val="24"/>
              </w:rPr>
              <w:t>Tražbine nižeg isplatnog reda (Porezna je sama u prijavi tražbine navela da je taj iznos niži isplatni red)</w:t>
            </w:r>
          </w:p>
        </w:tc>
        <w:tc>
          <w:tcPr>
            <w:tcW w:type="pct" w:w="1567"/>
          </w:tcPr>
          <w:p w14:textId="37E5BD72" w14:paraId="05D47197" w:rsidRDefault="00E40987" w:rsidP="00265107" w:rsidR="00265107" w:rsidRPr="0026510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/</w:t>
            </w:r>
          </w:p>
        </w:tc>
      </w:tr>
    </w:tbl>
    <w:p w14:textId="77777777" w14:paraId="16DA6D61" w:rsidRDefault="00D36936" w:rsidP="00702487" w:rsidR="00D36936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14:textId="77777777" w14:paraId="0ED879BB"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14:textId="77777777" w14:paraId="21C2BC0C"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623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1470"/>
        <w:gridCol w:w="1537"/>
        <w:gridCol w:w="1243"/>
        <w:gridCol w:w="1856"/>
        <w:gridCol w:w="1715"/>
        <w:gridCol w:w="1430"/>
        <w:gridCol w:w="1532"/>
      </w:tblGrid>
      <w:tr w14:textId="77777777" w14:paraId="597099CD" w:rsidTr="0047529C" w:rsidR="00702487" w:rsidRPr="00B40BEB">
        <w:trPr>
          <w:jc w:val="center"/>
        </w:trPr>
        <w:tc>
          <w:tcPr>
            <w:tcW w:type="pct" w:w="341"/>
            <w:vAlign w:val="center"/>
          </w:tcPr>
          <w:p w14:textId="77777777" w14:paraId="46B4EC47" w:rsidRDefault="00702487" w:rsidP="0077263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14:textId="77777777" w14:paraId="25D94A6B" w:rsidRDefault="00702487" w:rsidP="0077263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5"/>
            <w:vAlign w:val="center"/>
          </w:tcPr>
          <w:p w14:textId="77777777" w14:paraId="1C08B08F" w:rsidRDefault="00702487" w:rsidP="0077263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64"/>
            <w:vAlign w:val="center"/>
          </w:tcPr>
          <w:p w14:textId="77777777" w14:paraId="146A0E95" w:rsidRDefault="00702487" w:rsidP="0077263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537"/>
            <w:vAlign w:val="center"/>
          </w:tcPr>
          <w:p w14:textId="77777777" w14:paraId="43BE192F" w:rsidRDefault="00702487" w:rsidP="0077263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802"/>
            <w:vAlign w:val="center"/>
          </w:tcPr>
          <w:p w14:textId="77777777" w14:paraId="6ED8FC9C" w:rsidRDefault="00702487" w:rsidP="0077263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741"/>
            <w:vAlign w:val="center"/>
          </w:tcPr>
          <w:p w14:textId="77777777" w14:paraId="155FD307" w:rsidRDefault="00702487" w:rsidP="0077263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618"/>
            <w:vAlign w:val="center"/>
          </w:tcPr>
          <w:p w14:textId="77777777" w14:paraId="182F6BD1" w:rsidRDefault="00702487" w:rsidP="0077263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662"/>
            <w:vAlign w:val="center"/>
          </w:tcPr>
          <w:p w14:textId="77777777" w14:paraId="6E47F435" w:rsidRDefault="00702487" w:rsidP="0077263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14:textId="77777777" w14:paraId="613899BB" w:rsidTr="0047529C" w:rsidR="0047529C" w:rsidRPr="00B40BEB">
        <w:trPr>
          <w:jc w:val="center"/>
        </w:trPr>
        <w:tc>
          <w:tcPr>
            <w:tcW w:type="pct" w:w="341"/>
            <w:vAlign w:val="center"/>
          </w:tcPr>
          <w:p w14:textId="02697DF3" w14:paraId="160983AB" w:rsidRDefault="0047529C" w:rsidP="00772633" w:rsidR="0047529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5"/>
            <w:vAlign w:val="center"/>
          </w:tcPr>
          <w:p w14:textId="76B07DAE" w14:paraId="060CF876" w:rsidRDefault="0047529C" w:rsidP="00772633" w:rsidR="0047529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4"/>
            <w:vAlign w:val="center"/>
          </w:tcPr>
          <w:p w14:textId="053C55B4" w14:paraId="3AA48954" w:rsidRDefault="0047529C" w:rsidP="00772633" w:rsidR="0047529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7"/>
            <w:vAlign w:val="center"/>
          </w:tcPr>
          <w:p w14:textId="7808D0BA" w14:paraId="553539C6" w:rsidRDefault="0047529C" w:rsidP="00772633" w:rsidR="0047529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02"/>
            <w:vAlign w:val="center"/>
          </w:tcPr>
          <w:p w14:textId="77777777" w14:paraId="75F64E19" w:rsidRDefault="0047529C" w:rsidP="00772633" w:rsidR="0047529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1"/>
            <w:vAlign w:val="center"/>
          </w:tcPr>
          <w:p w14:textId="77777777" w14:paraId="051F07E0" w:rsidRDefault="0047529C" w:rsidP="00772633" w:rsidR="0047529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18"/>
            <w:vAlign w:val="center"/>
          </w:tcPr>
          <w:p w14:textId="77777777" w14:paraId="127DDA58" w:rsidRDefault="0047529C" w:rsidP="00772633" w:rsidR="0047529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2"/>
            <w:vAlign w:val="center"/>
          </w:tcPr>
          <w:p w14:textId="77777777" w14:paraId="012E1DC4" w:rsidRDefault="0047529C" w:rsidP="00772633" w:rsidR="0047529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0979AAF" w14:paraId="74895BC9"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14:textId="77777777" w14:paraId="7F77B93A" w:rsidRDefault="00A41D08" w:rsidP="00BA2D9F" w:rsidR="00A41D08">
      <w:pPr>
        <w:rPr>
          <w:rFonts w:hAnsi="Times New Roman" w:ascii="Times New Roman"/>
          <w:sz w:val="24"/>
          <w:szCs w:val="24"/>
        </w:rPr>
      </w:pPr>
    </w:p>
    <w:p w14:textId="77777777" w14:paraId="66F668DE" w:rsidRDefault="00F822E6" w:rsidP="00702487" w:rsidR="00F822E6">
      <w:pPr>
        <w:jc w:val="center"/>
        <w:rPr>
          <w:rFonts w:hAnsi="Times New Roman" w:ascii="Times New Roman"/>
          <w:sz w:val="24"/>
          <w:szCs w:val="24"/>
        </w:rPr>
      </w:pPr>
    </w:p>
    <w:p w14:textId="77777777" w14:paraId="5493174B"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14:textId="77777777" w14:paraId="29F17A07"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52"/>
        <w:gridCol w:w="1896"/>
        <w:gridCol w:w="1537"/>
        <w:gridCol w:w="1268"/>
        <w:gridCol w:w="1376"/>
        <w:gridCol w:w="2029"/>
      </w:tblGrid>
      <w:tr w14:textId="77777777" w14:paraId="71433AD4" w:rsidTr="004A4204" w:rsidR="00702487" w:rsidRPr="007B4027">
        <w:trPr>
          <w:jc w:val="center"/>
        </w:trPr>
        <w:tc>
          <w:tcPr>
            <w:tcW w:type="pct" w:w="622"/>
            <w:vAlign w:val="center"/>
          </w:tcPr>
          <w:p w14:textId="77777777" w14:paraId="2FE339F5" w:rsidRDefault="00702487" w:rsidP="00772633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14:textId="77777777" w14:paraId="3B33368F" w:rsidRDefault="00702487" w:rsidP="00772633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24"/>
            <w:vAlign w:val="center"/>
          </w:tcPr>
          <w:p w14:textId="77777777" w14:paraId="36C0DB86" w:rsidRDefault="00702487" w:rsidP="00772633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30"/>
            <w:vAlign w:val="center"/>
          </w:tcPr>
          <w:p w14:textId="77777777" w14:paraId="1FB279C6" w:rsidRDefault="00702487" w:rsidP="00772633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685"/>
            <w:vAlign w:val="center"/>
          </w:tcPr>
          <w:p w14:textId="77777777" w14:paraId="1CF66F75" w:rsidRDefault="00702487" w:rsidP="00772633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743"/>
            <w:vAlign w:val="center"/>
          </w:tcPr>
          <w:p w14:textId="77777777" w14:paraId="351E9CC4" w:rsidRDefault="00702487" w:rsidP="0077263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1096"/>
            <w:vAlign w:val="center"/>
          </w:tcPr>
          <w:p w14:textId="77777777" w14:paraId="7270ED0F" w:rsidRDefault="00702487" w:rsidP="0077263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14:textId="77777777" w14:paraId="6CF896FE" w:rsidTr="004A4204" w:rsidR="00702487" w:rsidRPr="007B4027">
        <w:trPr>
          <w:jc w:val="center"/>
        </w:trPr>
        <w:tc>
          <w:tcPr>
            <w:tcW w:type="pct" w:w="622"/>
          </w:tcPr>
          <w:p w14:textId="77777777" w14:paraId="724BB274" w:rsidRDefault="00702487" w:rsidP="00FB1EB1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24"/>
          </w:tcPr>
          <w:p w14:textId="207D5264" w14:paraId="5D0A07EC" w:rsidRDefault="00702487" w:rsidP="00772633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0"/>
          </w:tcPr>
          <w:p w14:textId="66BA9F47" w14:paraId="64DEC545" w:rsidRDefault="00702487" w:rsidP="00772633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5"/>
          </w:tcPr>
          <w:p w14:textId="4EDF472E" w14:paraId="5142CE6B" w:rsidRDefault="00702487" w:rsidP="00772633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3"/>
          </w:tcPr>
          <w:p w14:textId="5D9C43BB" w14:paraId="0AF5BD5C" w:rsidRDefault="00702487" w:rsidP="00772633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96"/>
          </w:tcPr>
          <w:p w14:textId="3AA5FC3F" w14:paraId="106E27C6" w:rsidRDefault="00702487" w:rsidP="00772633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7777777" w14:paraId="7C7D332B" w:rsidRDefault="00702487" w:rsidP="00702487" w:rsidR="00702487">
      <w:pPr>
        <w:jc w:val="center"/>
        <w:rPr>
          <w:rFonts w:hAnsi="Times New Roman" w:ascii="Times New Roman"/>
          <w:sz w:val="24"/>
        </w:rPr>
      </w:pPr>
    </w:p>
    <w:p w14:textId="77777777" w14:paraId="07022C1C" w:rsidRDefault="00FB1EB1" w:rsidP="00702487" w:rsidR="00FB1EB1" w:rsidRPr="00655B39">
      <w:pPr>
        <w:jc w:val="center"/>
        <w:rPr>
          <w:rFonts w:hAnsi="Times New Roman" w:ascii="Times New Roman"/>
          <w:sz w:val="24"/>
        </w:rPr>
      </w:pPr>
    </w:p>
    <w:p w14:textId="77777777" w14:paraId="110378F8" w:rsidRDefault="00702487" w:rsidP="006147C4" w:rsidR="006147C4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14:textId="71C41819" w14:paraId="0E7502B6" w:rsidRDefault="00D4701A" w:rsidP="006147C4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Zagreb, </w:t>
      </w:r>
      <w:r w:rsidR="006166A0">
        <w:rPr>
          <w:rFonts w:hAnsi="Times New Roman" w:ascii="Times New Roman"/>
          <w:sz w:val="24"/>
        </w:rPr>
        <w:t>03.01.2019.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BF734F">
        <w:rPr>
          <w:rFonts w:hAnsi="Times New Roman" w:ascii="Times New Roman"/>
          <w:sz w:val="24"/>
        </w:rPr>
        <w:tab/>
      </w:r>
      <w:r w:rsidR="00FB1EB1">
        <w:rPr>
          <w:rFonts w:hAnsi="Times New Roman" w:ascii="Times New Roman"/>
          <w:sz w:val="24"/>
        </w:rPr>
        <w:tab/>
      </w:r>
      <w:r w:rsidR="00BF734F">
        <w:rPr>
          <w:rFonts w:hAnsi="Times New Roman" w:ascii="Times New Roman"/>
          <w:sz w:val="24"/>
        </w:rPr>
        <w:t>Ivan Gjurašić</w:t>
      </w:r>
      <w:r w:rsidR="00FB1EB1">
        <w:rPr>
          <w:rFonts w:hAnsi="Times New Roman" w:ascii="Times New Roman"/>
          <w:sz w:val="24"/>
        </w:rPr>
        <w:t>, dipl. iur.</w:t>
      </w:r>
    </w:p>
    <w:p w14:textId="77777777" w14:paraId="39F5C49A" w:rsidRDefault="00C61F72" w:rsidR="00C61F72"/>
    <w:p w14:textId="77777777" w14:paraId="10764756" w:rsidRDefault="00BA2D9F" w:rsidR="00BA2D9F"/>
    <w:p w14:textId="77777777" w14:paraId="249B6FBB" w:rsidRDefault="00BA2D9F" w:rsidR="00BA2D9F"/>
    <w:p w14:textId="77777777" w14:paraId="7A1A2954" w:rsidRDefault="00BA2D9F" w:rsidR="00BA2D9F"/>
    <w:p w14:textId="182EAF35" w14:paraId="58B077E5" w:rsidRDefault="00BA2D9F" w:rsidR="00BA2D9F" w:rsidRPr="00466621">
      <w:pPr>
        <w:rPr>
          <w:color w:val="FF0000"/>
        </w:rPr>
      </w:pPr>
    </w:p>
    <w:sectPr w:rsidR="00BA2D9F" w:rsidRPr="0046662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51B70C6E" w:rsidRDefault="00C21C31" w:rsidP="00702487" w:rsidR="00C21C31">
      <w:pPr>
        <w:spacing w:after="0"/>
      </w:pPr>
      <w:r>
        <w:separator/>
      </w:r>
    </w:p>
  </w:endnote>
  <w:endnote w:id="0" w:type="continuationSeparator">
    <w:p w14:textId="77777777" w14:paraId="11FCE084" w:rsidRDefault="00C21C31" w:rsidP="00702487" w:rsidR="00C21C3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24842289" w:rsidRDefault="00C21C31" w:rsidP="00702487" w:rsidR="00C21C31">
      <w:pPr>
        <w:spacing w:after="0"/>
      </w:pPr>
      <w:r>
        <w:separator/>
      </w:r>
    </w:p>
  </w:footnote>
  <w:footnote w:id="0" w:type="continuationSeparator">
    <w:p w14:textId="77777777" w14:paraId="7F3B9B98" w:rsidRDefault="00C21C31" w:rsidP="00702487" w:rsidR="00C21C31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538B"/>
    <w:rsid w:val="0001572B"/>
    <w:rsid w:val="000170DD"/>
    <w:rsid w:val="00023DF4"/>
    <w:rsid w:val="00023E8F"/>
    <w:rsid w:val="00030F81"/>
    <w:rsid w:val="000477B6"/>
    <w:rsid w:val="00047F87"/>
    <w:rsid w:val="0007341E"/>
    <w:rsid w:val="00082E39"/>
    <w:rsid w:val="000977A9"/>
    <w:rsid w:val="000A1B18"/>
    <w:rsid w:val="000A31EB"/>
    <w:rsid w:val="000A3D71"/>
    <w:rsid w:val="000A3E59"/>
    <w:rsid w:val="000B0C2F"/>
    <w:rsid w:val="000E4AD5"/>
    <w:rsid w:val="000E504A"/>
    <w:rsid w:val="000E5909"/>
    <w:rsid w:val="000E6157"/>
    <w:rsid w:val="000F42CD"/>
    <w:rsid w:val="000F4704"/>
    <w:rsid w:val="00101562"/>
    <w:rsid w:val="00104D48"/>
    <w:rsid w:val="00132CF6"/>
    <w:rsid w:val="00137FA9"/>
    <w:rsid w:val="0014039D"/>
    <w:rsid w:val="001569AC"/>
    <w:rsid w:val="00172CA1"/>
    <w:rsid w:val="00173590"/>
    <w:rsid w:val="00176A02"/>
    <w:rsid w:val="0018334B"/>
    <w:rsid w:val="001A0529"/>
    <w:rsid w:val="001B702D"/>
    <w:rsid w:val="001C2090"/>
    <w:rsid w:val="001C5FA3"/>
    <w:rsid w:val="001C7494"/>
    <w:rsid w:val="00213214"/>
    <w:rsid w:val="002353D7"/>
    <w:rsid w:val="00265107"/>
    <w:rsid w:val="002869AB"/>
    <w:rsid w:val="0029620F"/>
    <w:rsid w:val="002A1C73"/>
    <w:rsid w:val="002A5B04"/>
    <w:rsid w:val="002C50CD"/>
    <w:rsid w:val="002F33B2"/>
    <w:rsid w:val="002F4BE3"/>
    <w:rsid w:val="00317383"/>
    <w:rsid w:val="00324466"/>
    <w:rsid w:val="0033797E"/>
    <w:rsid w:val="0035384E"/>
    <w:rsid w:val="00353B1B"/>
    <w:rsid w:val="00355048"/>
    <w:rsid w:val="00363E05"/>
    <w:rsid w:val="0037360A"/>
    <w:rsid w:val="00384F03"/>
    <w:rsid w:val="003C080A"/>
    <w:rsid w:val="003D0DC8"/>
    <w:rsid w:val="003D4229"/>
    <w:rsid w:val="003D6A00"/>
    <w:rsid w:val="003F4A79"/>
    <w:rsid w:val="00404790"/>
    <w:rsid w:val="00414BE7"/>
    <w:rsid w:val="0042220C"/>
    <w:rsid w:val="004223E8"/>
    <w:rsid w:val="004321B5"/>
    <w:rsid w:val="00447EBB"/>
    <w:rsid w:val="004548E0"/>
    <w:rsid w:val="00466621"/>
    <w:rsid w:val="00467A10"/>
    <w:rsid w:val="0047529C"/>
    <w:rsid w:val="00486826"/>
    <w:rsid w:val="004A4204"/>
    <w:rsid w:val="004B3E80"/>
    <w:rsid w:val="004D4EAC"/>
    <w:rsid w:val="0050332D"/>
    <w:rsid w:val="00506BAD"/>
    <w:rsid w:val="00512722"/>
    <w:rsid w:val="005343EF"/>
    <w:rsid w:val="00554CC2"/>
    <w:rsid w:val="0056411B"/>
    <w:rsid w:val="00565156"/>
    <w:rsid w:val="005726C9"/>
    <w:rsid w:val="005A7AFC"/>
    <w:rsid w:val="005E124A"/>
    <w:rsid w:val="005F1496"/>
    <w:rsid w:val="0061078D"/>
    <w:rsid w:val="006147C4"/>
    <w:rsid w:val="006166A0"/>
    <w:rsid w:val="00623685"/>
    <w:rsid w:val="00646F97"/>
    <w:rsid w:val="006528DF"/>
    <w:rsid w:val="00670AC2"/>
    <w:rsid w:val="00670D63"/>
    <w:rsid w:val="00681BC2"/>
    <w:rsid w:val="006904C7"/>
    <w:rsid w:val="00692EDF"/>
    <w:rsid w:val="006C0742"/>
    <w:rsid w:val="006C096C"/>
    <w:rsid w:val="006F02E3"/>
    <w:rsid w:val="006F39E1"/>
    <w:rsid w:val="00702487"/>
    <w:rsid w:val="007349AC"/>
    <w:rsid w:val="00763812"/>
    <w:rsid w:val="0076403B"/>
    <w:rsid w:val="0077036E"/>
    <w:rsid w:val="00772633"/>
    <w:rsid w:val="00774F63"/>
    <w:rsid w:val="007836F3"/>
    <w:rsid w:val="00794236"/>
    <w:rsid w:val="00794B3D"/>
    <w:rsid w:val="007A4472"/>
    <w:rsid w:val="007F5E40"/>
    <w:rsid w:val="00822716"/>
    <w:rsid w:val="008509E1"/>
    <w:rsid w:val="008512FB"/>
    <w:rsid w:val="00852A9E"/>
    <w:rsid w:val="008564B6"/>
    <w:rsid w:val="00863E98"/>
    <w:rsid w:val="00873B2B"/>
    <w:rsid w:val="008B3641"/>
    <w:rsid w:val="008C3C27"/>
    <w:rsid w:val="008D3FE0"/>
    <w:rsid w:val="008F2A70"/>
    <w:rsid w:val="008F7D9A"/>
    <w:rsid w:val="00926074"/>
    <w:rsid w:val="00941EE5"/>
    <w:rsid w:val="0095106F"/>
    <w:rsid w:val="0095735B"/>
    <w:rsid w:val="0096324F"/>
    <w:rsid w:val="00972812"/>
    <w:rsid w:val="00990FE3"/>
    <w:rsid w:val="00993467"/>
    <w:rsid w:val="009A0D84"/>
    <w:rsid w:val="009A45C0"/>
    <w:rsid w:val="009A4ADB"/>
    <w:rsid w:val="009A6A01"/>
    <w:rsid w:val="009C1407"/>
    <w:rsid w:val="009C593E"/>
    <w:rsid w:val="009E553A"/>
    <w:rsid w:val="009F2E6D"/>
    <w:rsid w:val="00A1687C"/>
    <w:rsid w:val="00A16DAD"/>
    <w:rsid w:val="00A21CC9"/>
    <w:rsid w:val="00A24C39"/>
    <w:rsid w:val="00A250B6"/>
    <w:rsid w:val="00A41D08"/>
    <w:rsid w:val="00A42B1D"/>
    <w:rsid w:val="00A837BF"/>
    <w:rsid w:val="00AA5CFA"/>
    <w:rsid w:val="00AA643A"/>
    <w:rsid w:val="00AC4074"/>
    <w:rsid w:val="00AD7AB3"/>
    <w:rsid w:val="00AE3EBE"/>
    <w:rsid w:val="00B623D2"/>
    <w:rsid w:val="00B860C0"/>
    <w:rsid w:val="00BA2CE0"/>
    <w:rsid w:val="00BA2D9F"/>
    <w:rsid w:val="00BB6196"/>
    <w:rsid w:val="00BC0B78"/>
    <w:rsid w:val="00BC36F8"/>
    <w:rsid w:val="00BC46CC"/>
    <w:rsid w:val="00BE1161"/>
    <w:rsid w:val="00BE2E06"/>
    <w:rsid w:val="00BF734F"/>
    <w:rsid w:val="00C11B9C"/>
    <w:rsid w:val="00C21C31"/>
    <w:rsid w:val="00C2458D"/>
    <w:rsid w:val="00C31AA8"/>
    <w:rsid w:val="00C44BFC"/>
    <w:rsid w:val="00C61F72"/>
    <w:rsid w:val="00CA34BB"/>
    <w:rsid w:val="00CB6028"/>
    <w:rsid w:val="00CD7D45"/>
    <w:rsid w:val="00CE72D9"/>
    <w:rsid w:val="00D36936"/>
    <w:rsid w:val="00D41067"/>
    <w:rsid w:val="00D442E1"/>
    <w:rsid w:val="00D4701A"/>
    <w:rsid w:val="00D54A3F"/>
    <w:rsid w:val="00D57A31"/>
    <w:rsid w:val="00D61868"/>
    <w:rsid w:val="00D7727C"/>
    <w:rsid w:val="00D802C0"/>
    <w:rsid w:val="00D81E60"/>
    <w:rsid w:val="00D96036"/>
    <w:rsid w:val="00DB7FB3"/>
    <w:rsid w:val="00DC1A7D"/>
    <w:rsid w:val="00DC41AC"/>
    <w:rsid w:val="00DD382B"/>
    <w:rsid w:val="00DF336B"/>
    <w:rsid w:val="00E0436D"/>
    <w:rsid w:val="00E40987"/>
    <w:rsid w:val="00E46B62"/>
    <w:rsid w:val="00E6200F"/>
    <w:rsid w:val="00E67F9E"/>
    <w:rsid w:val="00E740CC"/>
    <w:rsid w:val="00E829B9"/>
    <w:rsid w:val="00ED035B"/>
    <w:rsid w:val="00EE188A"/>
    <w:rsid w:val="00EF631D"/>
    <w:rsid w:val="00F101ED"/>
    <w:rsid w:val="00F11C40"/>
    <w:rsid w:val="00F12B94"/>
    <w:rsid w:val="00F209D8"/>
    <w:rsid w:val="00F256B8"/>
    <w:rsid w:val="00F508CA"/>
    <w:rsid w:val="00F51A5C"/>
    <w:rsid w:val="00F569C5"/>
    <w:rsid w:val="00F80E1C"/>
    <w:rsid w:val="00F822E6"/>
    <w:rsid w:val="00FB090C"/>
    <w:rsid w:val="00FB1EB1"/>
    <w:rsid w:val="00FB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AE7EAB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40479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A5CFA"/>
    <w:pPr>
      <w:tabs>
        <w:tab w:pos="4536" w:val="center"/>
        <w:tab w:pos="9072" w:val="right"/>
      </w:tabs>
      <w:spacing w:after="0"/>
    </w:pPr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A5CFA"/>
    <w:rPr>
      <w:rFonts w:cs="Times New Roman" w:eastAsia="Times New Roman" w:hAnsi="Times New Roman" w:ascii="Times New Roman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E72D9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E72D9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0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D6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D6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D6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D6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40479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A5CFA"/>
    <w:pPr>
      <w:tabs>
        <w:tab w:pos="4536" w:val="center"/>
        <w:tab w:pos="9072" w:val="right"/>
      </w:tabs>
      <w:spacing w:after="0"/>
    </w:pPr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A5CFA"/>
    <w:rPr>
      <w:rFonts w:ascii="Times New Roman" w:cs="Times New Roman" w:eastAsia="Times New Roman" w:hAnsi="Times New Roman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E72D9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CE72D9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0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D6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D6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D6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D6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537</properties:Words>
  <properties:Characters>3347</properties:Characters>
  <properties:Lines>464</properties:Lines>
  <properties:Paragraphs>111</properties:Paragraphs>
  <properties:TotalTime>108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2019-01-11T10:08:00Z</dcterms:created>
  <dc:creator>ADMINIBM</dc:creator>
  <cp:lastModifiedBy>Matea Bizjak</cp:lastModifiedBy>
  <cp:lastPrinted>2019-01-11T12:34:00Z</cp:lastPrinted>
  <dcterms:modified xmlns:xsi="http://www.w3.org/2001/XMLSchema-instance" xsi:type="dcterms:W3CDTF">2019-01-14T07:50:00Z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St-1176/2017-8 / Podnesak - Tablica prijavljenih i osporenih tražbina (RAZVITAK - Tablica prijavljenih tražbina, razlučnih i izlučnih 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