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aab0" w14:paraId="c10aab0" w:rsidRDefault="008459B4" w:rsidP="00FA1DB4" w:rsidR="00FA1DB4">
      <w:pPr>
        <w15:collapsed w:val="false"/>
        <w:rPr>
          <w:rStyle w:val="Naglaeno"/>
        </w:rPr>
      </w:pPr>
      <w:bookmarkStart w:name="_GoBack" w:id="0"/>
      <w:bookmarkEnd w:id="0"/>
      <w:r>
        <w:rPr>
          <w:rStyle w:val="Naglaeno"/>
        </w:rPr>
        <w:t xml:space="preserve">         </w:t>
      </w:r>
    </w:p>
    <w:p w:rsidRDefault="00FA1DB4" w:rsidP="00AF7C87" w:rsidR="00AF7C87">
      <w:r>
        <w:rPr>
          <w:rStyle w:val="Naglaeno"/>
        </w:rPr>
        <w:t xml:space="preserve">   </w:t>
      </w:r>
      <w:r w:rsidR="00AF7C87">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AF7C87" w:rsidP="00AF7C87" w:rsidR="00AF7C87" w:rsidRPr="00D21A2C"/>
    <w:p w:rsidRDefault="00AF7C87" w:rsidP="00AF7C87" w:rsidR="00AF7C87" w:rsidRPr="00B82754">
      <w:pPr>
        <w:ind w:hanging="720" w:left="360"/>
        <w:rPr>
          <w:b/>
        </w:rPr>
      </w:pPr>
      <w:r w:rsidRPr="00B82754">
        <w:rPr>
          <w:b/>
        </w:rPr>
        <w:t xml:space="preserve">     REPUBLIKA HRVATSKA</w:t>
      </w:r>
    </w:p>
    <w:p w:rsidRDefault="00AF7C87" w:rsidP="00AF7C87" w:rsidR="00AF7C8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F7C87" w:rsidP="00AF7C87" w:rsidR="00AF7C87">
      <w:pPr>
        <w:ind w:hanging="720" w:left="360"/>
        <w:rPr>
          <w:sz w:val="22"/>
          <w:szCs w:val="22"/>
        </w:rPr>
      </w:pPr>
    </w:p>
    <w:p w:rsidRDefault="00AE127D" w:rsidP="00AF7C87" w:rsidR="00AE127D" w:rsidRPr="00B82754">
      <w:pPr>
        <w:ind w:hanging="720" w:left="360"/>
        <w:rPr>
          <w:sz w:val="22"/>
          <w:szCs w:val="22"/>
        </w:rPr>
      </w:pPr>
    </w:p>
    <w:p w:rsidRDefault="00AF7C87" w:rsidP="00AF7C87" w:rsidR="00AF7C87" w:rsidRPr="00922070">
      <w:pPr>
        <w:ind w:hanging="720" w:left="360"/>
        <w:rPr>
          <w:sz w:val="22"/>
          <w:szCs w:val="22"/>
        </w:rPr>
      </w:pPr>
      <w:r>
        <w:rPr>
          <w:sz w:val="22"/>
          <w:szCs w:val="22"/>
        </w:rPr>
        <w:t xml:space="preserve"> </w:t>
      </w:r>
    </w:p>
    <w:p w:rsidRDefault="00AF7C87" w:rsidP="00AF7C87" w:rsidR="00AF7C87" w:rsidRPr="00E95DCE">
      <w:pPr>
        <w:jc w:val="center"/>
        <w:rPr>
          <w:b/>
        </w:rPr>
      </w:pPr>
      <w:r>
        <w:t>Z A K L J U Č A K</w:t>
      </w:r>
    </w:p>
    <w:p w:rsidRDefault="00AF7C87" w:rsidP="00AF7C87" w:rsidR="00AF7C87"/>
    <w:p w:rsidRDefault="00AF7C87" w:rsidP="00AF7C87" w:rsidR="00AF7C87" w:rsidRPr="003D63C7"/>
    <w:p w:rsidRDefault="00AF7C87" w:rsidP="00AF7C87" w:rsidR="00AF7C87">
      <w:pPr>
        <w:ind w:firstLine="708"/>
        <w:jc w:val="both"/>
      </w:pPr>
      <w:r>
        <w:t xml:space="preserve">Trgovački sud u Osijeku, po sucu pojedincu Jadranki Herman kao stečajnom sucu, u stečajnom postupku nad dužnikom  VIZURA d.o.o. za graditeljstvo, proizvodnju i trgovinu, u stečaju, Darda, Vatroslava Lisinskog 7, MBS 030104333, OIB 74058111395,  dana 20. studenog  2017. </w:t>
      </w:r>
    </w:p>
    <w:p w:rsidRDefault="00AF7C87" w:rsidP="00AF7C87" w:rsidR="00AF7C87">
      <w:pPr>
        <w:ind w:firstLine="708"/>
        <w:jc w:val="both"/>
      </w:pPr>
    </w:p>
    <w:p w:rsidRDefault="00AE127D" w:rsidP="00AF7C87" w:rsidR="00AE127D" w:rsidRPr="003D63C7">
      <w:pPr>
        <w:ind w:firstLine="708"/>
        <w:jc w:val="both"/>
      </w:pPr>
    </w:p>
    <w:p w:rsidRDefault="00AF7C87" w:rsidP="00AF7C87" w:rsidR="00AF7C87" w:rsidRPr="001B0011">
      <w:pPr>
        <w:jc w:val="center"/>
        <w:rPr>
          <w:bCs/>
        </w:rPr>
      </w:pPr>
      <w:r>
        <w:rPr>
          <w:bCs/>
        </w:rPr>
        <w:t xml:space="preserve">z a k l j u č i o </w:t>
      </w:r>
      <w:r w:rsidRPr="001B0011">
        <w:rPr>
          <w:bCs/>
        </w:rPr>
        <w:t xml:space="preserve">   j e</w:t>
      </w:r>
    </w:p>
    <w:p w:rsidRDefault="004571BF" w:rsidP="00AF7C87"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AF7C87">
        <w:t xml:space="preserve">VIZURA d.o.o. za graditeljstvo, proizvodnju i trgovinu, u stečaju, Darda, Vatroslava Lisinskog 7, MBS 030104333, OIB 74058111395 </w:t>
      </w:r>
      <w:r w:rsidR="00444C08">
        <w:t>i to :</w:t>
      </w:r>
    </w:p>
    <w:p w:rsidRDefault="00E81D90" w:rsidP="008459B4" w:rsidR="00E81D90">
      <w:pPr>
        <w:ind w:left="708"/>
        <w:jc w:val="both"/>
      </w:pPr>
    </w:p>
    <w:p w:rsidRDefault="00E81D90" w:rsidP="00E81D90" w:rsidR="00E81D90">
      <w:pPr>
        <w:pStyle w:val="Odlomakpopisa"/>
        <w:numPr>
          <w:ilvl w:val="0"/>
          <w:numId w:val="13"/>
        </w:numPr>
        <w:jc w:val="both"/>
      </w:pPr>
      <w:r>
        <w:t>Zk. ul.</w:t>
      </w:r>
      <w:r w:rsidRPr="00144085">
        <w:rPr>
          <w:b/>
        </w:rPr>
        <w:t xml:space="preserve"> </w:t>
      </w:r>
      <w:r w:rsidRPr="00E81D90">
        <w:t>17890</w:t>
      </w:r>
      <w:r>
        <w:t xml:space="preserve"> k.o. Osijek i to kč.br.</w:t>
      </w:r>
      <w:r w:rsidRPr="00E81D90">
        <w:t xml:space="preserve"> 10774/21,  </w:t>
      </w:r>
      <w:r>
        <w:t>u naravi poslovna zgrada (ured i skladište građ. materijala) Ulica Hrastova, površine 459 m2 i dvorište , površine 2041 m2, sveukupno površine 2500 m2.</w:t>
      </w:r>
    </w:p>
    <w:p w:rsidRDefault="00E81D90" w:rsidP="00E81D90" w:rsidR="00E81D90">
      <w:pPr>
        <w:ind w:left="1128"/>
        <w:jc w:val="both"/>
        <w:rPr>
          <w:color w:val="000000"/>
        </w:rPr>
      </w:pPr>
      <w:r>
        <w:rPr>
          <w:color w:val="000000"/>
        </w:rPr>
        <w:t>Na navedenim nekretninama upisano je razlučno pravo u korist razlučnih vjerovnika OTP banka Hrvatska d.d. Zadar, Ljubej Dragutina iz Darde, Grubišić Josipa iz Osijeka, Grubišić Smiljane iz Osijeka, Zorić-Ljubej Zdravke iz Osijeka.</w:t>
      </w:r>
    </w:p>
    <w:p w:rsidRDefault="00E67B91" w:rsidP="00E67B91" w:rsidR="00E67B91">
      <w:pPr>
        <w:pStyle w:val="Odlomakpopisa"/>
        <w:ind w:left="1068"/>
        <w:jc w:val="both"/>
      </w:pPr>
    </w:p>
    <w:p w:rsidRDefault="00E81D90" w:rsidP="00E81D90" w:rsidR="00E81D90" w:rsidRPr="0022713B">
      <w:pPr>
        <w:pStyle w:val="Odlomakpopisa"/>
        <w:numPr>
          <w:ilvl w:val="0"/>
          <w:numId w:val="13"/>
        </w:numPr>
        <w:jc w:val="both"/>
        <w:rPr>
          <w:color w:val="000000"/>
        </w:rPr>
      </w:pPr>
      <w:r>
        <w:rPr>
          <w:color w:val="000000"/>
        </w:rPr>
        <w:t>Zk. ul. 18328 k.o. Osijek i to kč.br. 10774/47, u naravi oranica Ulica Borova, površine 2500 m2.</w:t>
      </w:r>
    </w:p>
    <w:p w:rsidRDefault="00E81D90" w:rsidP="004B751B" w:rsidR="00E81D90" w:rsidRPr="004B751B">
      <w:pPr>
        <w:pStyle w:val="Odlomakpopisa"/>
        <w:ind w:left="1128"/>
        <w:jc w:val="both"/>
        <w:rPr>
          <w:color w:val="000000"/>
        </w:rPr>
      </w:pPr>
      <w:r w:rsidRPr="0022713B">
        <w:rPr>
          <w:color w:val="000000"/>
        </w:rPr>
        <w:t>Na navedenim nekretninama upisano je razlučno pravo u korist razlučnih vjerovnika OTP banka Hrvatska d.d. Zadar, Ljubej Dragutina iz Darde, Grubišić Josipa iz Osijeka, Grubišić Smiljane iz Osijeka, Zorić-Ljubej Zdravke iz Osijeka.</w:t>
      </w:r>
    </w:p>
    <w:p w:rsidRDefault="00444C08" w:rsidP="00444C08" w:rsidR="00444C08">
      <w:pPr>
        <w:pStyle w:val="Odlomakpopisa"/>
        <w:ind w:left="1068"/>
        <w:jc w:val="both"/>
      </w:pPr>
      <w:r>
        <w:t>Na predmetnim nekretninama postoji upisano razlučno pravo u korist Republika Hrvatska Minist</w:t>
      </w:r>
      <w:r w:rsidR="00E67B91">
        <w:t>arstvo financija Porezna uprava.</w:t>
      </w:r>
    </w:p>
    <w:p w:rsidRDefault="008459B4" w:rsidP="00444C08" w:rsidR="008459B4">
      <w:pPr>
        <w:pStyle w:val="Odlomakpopisa"/>
        <w:ind w:left="1068"/>
        <w:jc w:val="both"/>
      </w:pPr>
    </w:p>
    <w:p w:rsidRDefault="00AE127D" w:rsidP="00444C08" w:rsidR="00AE127D">
      <w:pPr>
        <w:pStyle w:val="Odlomakpopisa"/>
        <w:ind w:left="1068"/>
        <w:jc w:val="both"/>
      </w:pPr>
    </w:p>
    <w:p w:rsidRDefault="00AE127D" w:rsidP="00444C08" w:rsidR="00AE127D">
      <w:pPr>
        <w:pStyle w:val="Odlomakpopisa"/>
        <w:ind w:left="1068"/>
        <w:jc w:val="both"/>
      </w:pPr>
    </w:p>
    <w:p w:rsidRDefault="00AE127D" w:rsidP="00444C08" w:rsidR="00AE127D">
      <w:pPr>
        <w:pStyle w:val="Odlomakpopisa"/>
        <w:ind w:left="1068"/>
        <w:jc w:val="both"/>
      </w:pPr>
    </w:p>
    <w:p w:rsidRDefault="00AE127D" w:rsidP="00444C08" w:rsidR="00AE127D">
      <w:pPr>
        <w:pStyle w:val="Odlomakpopisa"/>
        <w:ind w:left="1068"/>
        <w:jc w:val="both"/>
      </w:pPr>
    </w:p>
    <w:p w:rsidRDefault="00AE127D" w:rsidP="00444C08" w:rsidR="00AE127D">
      <w:pPr>
        <w:pStyle w:val="Odlomakpopisa"/>
        <w:ind w:left="1068"/>
        <w:jc w:val="both"/>
      </w:pPr>
    </w:p>
    <w:p w:rsidRDefault="00AE127D" w:rsidP="00444C08" w:rsidR="00AE127D">
      <w:pPr>
        <w:pStyle w:val="Odlomakpopisa"/>
        <w:ind w:left="1068"/>
        <w:jc w:val="both"/>
      </w:pPr>
    </w:p>
    <w:p w:rsidRDefault="00E67B91" w:rsidP="004B751B" w:rsidR="004B751B">
      <w:pPr>
        <w:jc w:val="both"/>
      </w:pPr>
      <w:r>
        <w:tab/>
      </w:r>
      <w:r w:rsidR="004B751B">
        <w:t xml:space="preserve">II </w:t>
      </w:r>
      <w:r w:rsidR="004B751B">
        <w:tab/>
        <w:t>Utvrđena vrijednost nekretnina:</w:t>
      </w:r>
    </w:p>
    <w:p w:rsidRDefault="004B751B" w:rsidP="004B751B" w:rsidR="004B751B">
      <w:pPr>
        <w:pStyle w:val="Odlomakpopisa"/>
        <w:numPr>
          <w:ilvl w:val="0"/>
          <w:numId w:val="12"/>
        </w:numPr>
        <w:jc w:val="both"/>
      </w:pPr>
      <w:r>
        <w:t>pod točkom I 1. ovog zaključka iznosi 2.830.000,00 kn, u cijenu nije uračunat PDV</w:t>
      </w:r>
    </w:p>
    <w:p w:rsidRDefault="004B751B" w:rsidP="004B751B" w:rsidR="004B751B">
      <w:pPr>
        <w:pStyle w:val="Odlomakpopisa"/>
        <w:numPr>
          <w:ilvl w:val="0"/>
          <w:numId w:val="12"/>
        </w:numPr>
        <w:jc w:val="both"/>
      </w:pPr>
      <w:r>
        <w:t>pod točkom I 2</w:t>
      </w:r>
      <w:r w:rsidRPr="006143EE">
        <w:t xml:space="preserve">. ovog zaključka iznosi </w:t>
      </w:r>
      <w:r>
        <w:t>539.000,00 kn, u cijenu nije uračunat PDV.</w:t>
      </w:r>
    </w:p>
    <w:p w:rsidRDefault="00AE127D" w:rsidP="00AE127D" w:rsidR="00AE127D">
      <w:pPr>
        <w:pStyle w:val="Odlomakpopisa"/>
        <w:ind w:left="1068"/>
        <w:jc w:val="both"/>
      </w:pPr>
    </w:p>
    <w:p w:rsidRDefault="004B751B" w:rsidP="004B751B" w:rsidR="004B751B">
      <w:pPr>
        <w:ind w:firstLine="708"/>
        <w:jc w:val="both"/>
      </w:pPr>
      <w:r>
        <w:t xml:space="preserve">III </w:t>
      </w:r>
      <w:r>
        <w:tab/>
        <w:t>Nekretnine su slobodne od osoba i stvari.</w:t>
      </w:r>
    </w:p>
    <w:p w:rsidRDefault="004B751B" w:rsidP="004B751B" w:rsidR="004B751B">
      <w:pPr>
        <w:ind w:firstLine="360"/>
        <w:jc w:val="both"/>
      </w:pPr>
    </w:p>
    <w:p w:rsidRDefault="004B751B" w:rsidP="004B751B" w:rsidR="004B751B">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4B751B" w:rsidP="004B751B" w:rsidR="004B751B">
      <w:pPr>
        <w:ind w:firstLine="360"/>
        <w:jc w:val="both"/>
      </w:pPr>
    </w:p>
    <w:p w:rsidRDefault="004B751B" w:rsidP="004B751B" w:rsidR="004B751B">
      <w:pPr>
        <w:ind w:firstLine="708"/>
        <w:jc w:val="both"/>
      </w:pPr>
      <w:r>
        <w:t>V</w:t>
      </w:r>
      <w:r>
        <w:tab/>
        <w:t xml:space="preserve"> UVJETI PRODAJE:</w:t>
      </w:r>
    </w:p>
    <w:p w:rsidRDefault="004B751B" w:rsidP="004B751B" w:rsidR="004B751B">
      <w:pPr>
        <w:ind w:firstLine="708"/>
        <w:jc w:val="both"/>
      </w:pPr>
      <w:r>
        <w:t xml:space="preserve">1.  </w:t>
      </w:r>
    </w:p>
    <w:p w:rsidRDefault="004B751B" w:rsidP="004B751B" w:rsidR="004B751B">
      <w:pPr>
        <w:ind w:firstLine="708"/>
        <w:jc w:val="both"/>
      </w:pPr>
      <w:r>
        <w:t>a)</w:t>
      </w:r>
      <w:r>
        <w:tab/>
        <w:t>Nekretnine iz točke I 1. ovog zaključka ne mogu se prodavati:</w:t>
      </w:r>
    </w:p>
    <w:p w:rsidRDefault="004B751B" w:rsidP="004B751B" w:rsidR="004B751B">
      <w:pPr>
        <w:ind w:left="1068"/>
        <w:jc w:val="both"/>
      </w:pPr>
      <w:r>
        <w:t xml:space="preserve">- na prvoj dražbi ispod 2.122.500,00  kn u cijenu nije uračunat PDV,  odnosno ¾ </w:t>
      </w:r>
      <w:r w:rsidRPr="009F443F">
        <w:t>utvrđene vrijednosti nekretnina iz točke II ovog zaključka,</w:t>
      </w:r>
    </w:p>
    <w:p w:rsidRDefault="004B751B" w:rsidP="004B751B" w:rsidR="004B751B">
      <w:pPr>
        <w:ind w:left="1068"/>
        <w:jc w:val="both"/>
      </w:pPr>
      <w:r>
        <w:t>- na drugoj dražbi ispod 1.415.</w:t>
      </w:r>
      <w:r w:rsidR="00C11918">
        <w:t>000,00</w:t>
      </w:r>
      <w:r>
        <w:t xml:space="preserve"> kn u cijenu nije uračunat PDV, odnosno ½ </w:t>
      </w:r>
      <w:r w:rsidRPr="009F443F">
        <w:t xml:space="preserve"> utvrđene vrijednosti nekretnina iz točke II ovog zaključka,</w:t>
      </w:r>
    </w:p>
    <w:p w:rsidRDefault="004B751B" w:rsidP="00C11918" w:rsidR="004B751B">
      <w:pPr>
        <w:ind w:left="1068"/>
        <w:jc w:val="both"/>
      </w:pPr>
      <w:r>
        <w:t xml:space="preserve">- na trećoj dražbi ispod </w:t>
      </w:r>
      <w:r w:rsidR="00C11918">
        <w:t>707.500,</w:t>
      </w:r>
      <w:r>
        <w:t>00 kn odnosno 1/4  utvrđene vrijednosti nekretnina iz točke II ovog zaključka</w:t>
      </w:r>
      <w:r w:rsidR="00C11918">
        <w:t>.</w:t>
      </w:r>
    </w:p>
    <w:p w:rsidRDefault="00C11918" w:rsidP="00C11918" w:rsidR="00C11918">
      <w:pPr>
        <w:ind w:left="1068"/>
        <w:jc w:val="both"/>
      </w:pPr>
    </w:p>
    <w:p w:rsidRDefault="004B751B" w:rsidP="004B751B" w:rsidR="004B751B">
      <w:pPr>
        <w:ind w:firstLine="708"/>
        <w:jc w:val="both"/>
      </w:pPr>
      <w:r>
        <w:t xml:space="preserve">b) </w:t>
      </w:r>
      <w:r>
        <w:tab/>
        <w:t>Nekretnine iz točke I 2. ovog zaključka ne mogu se prodavati:</w:t>
      </w:r>
    </w:p>
    <w:p w:rsidRDefault="004B751B" w:rsidP="004B751B" w:rsidR="004B751B">
      <w:pPr>
        <w:ind w:left="1068"/>
        <w:jc w:val="both"/>
      </w:pPr>
      <w:r>
        <w:t xml:space="preserve">- na prvoj dražbi ispod </w:t>
      </w:r>
      <w:r w:rsidR="00C11918">
        <w:t>404.250,</w:t>
      </w:r>
      <w:r>
        <w:t xml:space="preserve">00  kn u cijenu nije uračunat PDV,  odnosno ¾ </w:t>
      </w:r>
      <w:r w:rsidRPr="009F443F">
        <w:t>utvrđene vrijednosti nekretnina iz točke II ovog zaključka,</w:t>
      </w:r>
    </w:p>
    <w:p w:rsidRDefault="004B751B" w:rsidP="004B751B" w:rsidR="004B751B">
      <w:pPr>
        <w:ind w:left="1068"/>
        <w:jc w:val="both"/>
      </w:pPr>
      <w:r>
        <w:t xml:space="preserve">- na drugoj dražbi ispod </w:t>
      </w:r>
      <w:r w:rsidR="00C11918">
        <w:t>269.500,0</w:t>
      </w:r>
      <w:r>
        <w:t xml:space="preserve">0  kn u cijenu nije uračunat PDV, odnosno ½ </w:t>
      </w:r>
      <w:r w:rsidRPr="009F443F">
        <w:t xml:space="preserve"> utvrđene vrijednosti nekretnina iz točke II ovog zaključka,</w:t>
      </w:r>
    </w:p>
    <w:p w:rsidRDefault="004B751B" w:rsidP="00C11918" w:rsidR="004B751B">
      <w:pPr>
        <w:ind w:left="1068"/>
        <w:jc w:val="both"/>
      </w:pPr>
      <w:r>
        <w:t xml:space="preserve">- na trećoj dražbi ispod </w:t>
      </w:r>
      <w:r w:rsidR="00C11918">
        <w:t>134.750,</w:t>
      </w:r>
      <w:r>
        <w:t>00 kn odnosno 1/4  utvrđene vrijednosti nekretnina iz točke II ovog zaključka</w:t>
      </w:r>
      <w:r w:rsidR="00C11918">
        <w:t>.</w:t>
      </w:r>
    </w:p>
    <w:p w:rsidRDefault="004B751B" w:rsidP="004B751B" w:rsidR="004B751B">
      <w:pPr>
        <w:jc w:val="both"/>
      </w:pPr>
    </w:p>
    <w:p w:rsidRDefault="004B751B" w:rsidP="004B751B" w:rsidR="004B751B">
      <w:pPr>
        <w:pStyle w:val="Odlomakpopisa"/>
        <w:numPr>
          <w:ilvl w:val="0"/>
          <w:numId w:val="15"/>
        </w:numPr>
        <w:jc w:val="both"/>
      </w:pPr>
      <w:r>
        <w:t>Na četvrtoj dražbi nekretnine   naveden</w:t>
      </w:r>
      <w:r w:rsidR="00C11918">
        <w:t>e u točkama I-1. i I-2.</w:t>
      </w:r>
      <w:r>
        <w:t xml:space="preserve"> prodaju se po početnoj cijeni od 1,00 kn.</w:t>
      </w:r>
    </w:p>
    <w:p w:rsidRDefault="004B751B" w:rsidP="004B751B" w:rsidR="004B751B">
      <w:pPr>
        <w:pStyle w:val="Odlomakpopisa"/>
        <w:ind w:left="1068"/>
        <w:jc w:val="both"/>
      </w:pPr>
    </w:p>
    <w:p w:rsidRDefault="004B751B" w:rsidP="00C11918" w:rsidR="004B751B">
      <w:pPr>
        <w:pStyle w:val="Odlomakpopisa"/>
        <w:numPr>
          <w:ilvl w:val="0"/>
          <w:numId w:val="15"/>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AE127D" w:rsidP="00AE127D" w:rsidR="00AE127D">
      <w:pPr>
        <w:pStyle w:val="Odlomakpopisa"/>
      </w:pPr>
    </w:p>
    <w:p w:rsidRDefault="00AE127D" w:rsidP="00AE127D" w:rsidR="00AE127D">
      <w:pPr>
        <w:jc w:val="both"/>
      </w:pPr>
    </w:p>
    <w:p w:rsidRDefault="00AE127D" w:rsidP="00AE127D" w:rsidR="00AE127D">
      <w:pPr>
        <w:jc w:val="both"/>
      </w:pPr>
    </w:p>
    <w:p w:rsidRDefault="00AE127D" w:rsidP="00AE127D" w:rsidR="00AE127D">
      <w:pPr>
        <w:jc w:val="both"/>
      </w:pPr>
    </w:p>
    <w:p w:rsidRDefault="004B751B" w:rsidP="004B751B" w:rsidR="004B751B">
      <w:pPr>
        <w:jc w:val="both"/>
      </w:pPr>
    </w:p>
    <w:p w:rsidRDefault="004B751B" w:rsidP="004B751B" w:rsidR="004B751B">
      <w:pPr>
        <w:pStyle w:val="Odlomakpopisa"/>
        <w:numPr>
          <w:ilvl w:val="0"/>
          <w:numId w:val="15"/>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4B751B" w:rsidP="004B751B" w:rsidR="004B751B">
      <w:pPr>
        <w:jc w:val="both"/>
      </w:pPr>
    </w:p>
    <w:p w:rsidRDefault="004B751B" w:rsidP="004B751B" w:rsidR="004B751B">
      <w:pPr>
        <w:pStyle w:val="Odlomakpopisa"/>
        <w:numPr>
          <w:ilvl w:val="0"/>
          <w:numId w:val="15"/>
        </w:numPr>
        <w:jc w:val="both"/>
      </w:pPr>
      <w:r>
        <w:t>Poreze, pristojbe i troškove koji nisu sadržani u početnim cijenama oglašenih nekretnina, kupac je dužan platiti u skladu sa zakonom.</w:t>
      </w:r>
    </w:p>
    <w:p w:rsidRDefault="004B751B" w:rsidP="004B751B" w:rsidR="004B751B">
      <w:pPr>
        <w:jc w:val="both"/>
      </w:pPr>
    </w:p>
    <w:p w:rsidRDefault="004B751B" w:rsidP="004B751B" w:rsidR="004B751B">
      <w:pPr>
        <w:pStyle w:val="Odlomakpopisa"/>
        <w:numPr>
          <w:ilvl w:val="0"/>
          <w:numId w:val="15"/>
        </w:numPr>
        <w:jc w:val="both"/>
      </w:pPr>
      <w:r>
        <w:t>Nekretnine nav</w:t>
      </w:r>
      <w:r w:rsidR="00FE4B94">
        <w:t>edene u točkama I-1. i</w:t>
      </w:r>
      <w:r>
        <w:t xml:space="preserve"> I-2</w:t>
      </w:r>
      <w:r w:rsidR="00FE4B94">
        <w:t>.</w:t>
      </w:r>
      <w:r>
        <w:t xml:space="preserve"> ovog zaključka prodaju se po načelu "viđeno – kupljeno", te se neće priznati naknadne pritužbe na pravne ili materijalne nedostatke istih.</w:t>
      </w:r>
    </w:p>
    <w:p w:rsidRDefault="004B751B" w:rsidP="004B751B" w:rsidR="004B751B">
      <w:pPr>
        <w:jc w:val="both"/>
      </w:pPr>
    </w:p>
    <w:p w:rsidRDefault="004B751B" w:rsidP="004B751B" w:rsidR="004B751B">
      <w:pPr>
        <w:pStyle w:val="Odlomakpopisa"/>
        <w:numPr>
          <w:ilvl w:val="0"/>
          <w:numId w:val="15"/>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sudjelovanje. Uplatiteljem jamčevine smatrat će se osoba čiji je osobni identifikacijski broj (OIB) naveden u pozivu uplate (PNB).</w:t>
      </w:r>
    </w:p>
    <w:p w:rsidRDefault="004B751B" w:rsidP="004B751B" w:rsidR="004B751B">
      <w:pPr>
        <w:jc w:val="both"/>
      </w:pPr>
    </w:p>
    <w:p w:rsidRDefault="004B751B" w:rsidP="004B751B" w:rsidR="004B751B">
      <w:pPr>
        <w:pStyle w:val="Odlomakpopisa"/>
        <w:numPr>
          <w:ilvl w:val="0"/>
          <w:numId w:val="15"/>
        </w:numPr>
        <w:jc w:val="both"/>
      </w:pPr>
      <w:r>
        <w:t>Ponuditeljima čija ponuda nije prihvaćena Agencija će vratiti jamčevinu na temelju naloga suda za prijenos novčanih sredstava (članak 99. stav 4. OZ-a).</w:t>
      </w:r>
    </w:p>
    <w:p w:rsidRDefault="004B751B" w:rsidP="004B751B" w:rsidR="004B751B">
      <w:pPr>
        <w:jc w:val="both"/>
      </w:pPr>
    </w:p>
    <w:p w:rsidRDefault="004B751B" w:rsidP="004B751B" w:rsidR="004B751B">
      <w:pPr>
        <w:pStyle w:val="Odlomakpopisa"/>
        <w:numPr>
          <w:ilvl w:val="0"/>
          <w:numId w:val="15"/>
        </w:numPr>
        <w:jc w:val="both"/>
      </w:pPr>
      <w:r>
        <w:t>Valjanom uplatom jamčevine i kupovnine smatrat će se uplata izvršena u roku i evidentirana na račun Financijske agencije najkasnije u roku od 8 dana od isteka roka za uplatu.</w:t>
      </w:r>
    </w:p>
    <w:p w:rsidRDefault="004B751B" w:rsidP="004B751B" w:rsidR="004B751B">
      <w:pPr>
        <w:jc w:val="both"/>
      </w:pPr>
    </w:p>
    <w:p w:rsidRDefault="004B751B" w:rsidP="004B751B" w:rsidR="004B751B">
      <w:pPr>
        <w:pStyle w:val="Odlomakpopisa"/>
        <w:numPr>
          <w:ilvl w:val="0"/>
          <w:numId w:val="15"/>
        </w:numPr>
        <w:jc w:val="both"/>
      </w:pPr>
      <w:r>
        <w:t>Kupac je dužan platiti kupovninu na poseban račun Financijske agencije otvoren za tu namjenu u roku od 30 dana od dana pravomoćnosti rješenja o dosudi.</w:t>
      </w:r>
    </w:p>
    <w:p w:rsidRDefault="004B751B" w:rsidP="004B751B" w:rsidR="004B751B">
      <w:pPr>
        <w:pStyle w:val="Odlomakpopisa"/>
        <w:ind w:left="1068"/>
        <w:jc w:val="both"/>
      </w:pPr>
    </w:p>
    <w:p w:rsidRDefault="004B751B" w:rsidP="004B751B" w:rsidR="004B751B">
      <w:pPr>
        <w:pStyle w:val="Odlomakpopisa"/>
        <w:numPr>
          <w:ilvl w:val="0"/>
          <w:numId w:val="15"/>
        </w:numPr>
        <w:jc w:val="both"/>
      </w:pPr>
      <w:r>
        <w:t>U rješenju o dosudi odrediti će se da će se nekretnina dosuditi i kupcima koji su ponudili nižu cijenu, redom prema veličini cijene koju su ponudili, ako kupci koji su ponudili višu cijenu ne položi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4B751B" w:rsidP="004B751B" w:rsidR="004B751B">
      <w:pPr>
        <w:jc w:val="both"/>
      </w:pPr>
    </w:p>
    <w:p w:rsidRDefault="004B751B" w:rsidP="004B751B" w:rsidR="004B751B">
      <w:pPr>
        <w:pStyle w:val="Odlomakpopisa"/>
        <w:numPr>
          <w:ilvl w:val="0"/>
          <w:numId w:val="15"/>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postignute na prijašnjoj dražbi i novoj prodaji.</w:t>
      </w:r>
    </w:p>
    <w:p w:rsidRDefault="004B751B" w:rsidP="004B751B" w:rsidR="004B751B">
      <w:pPr>
        <w:jc w:val="both"/>
      </w:pPr>
    </w:p>
    <w:p w:rsidRDefault="00AE127D" w:rsidP="004B751B" w:rsidR="00AE127D">
      <w:pPr>
        <w:jc w:val="both"/>
      </w:pPr>
    </w:p>
    <w:p w:rsidRDefault="00AE127D" w:rsidP="004B751B" w:rsidR="00AE127D">
      <w:pPr>
        <w:jc w:val="both"/>
      </w:pPr>
    </w:p>
    <w:p w:rsidRDefault="00AE127D" w:rsidP="004B751B" w:rsidR="00AE127D">
      <w:pPr>
        <w:jc w:val="both"/>
      </w:pPr>
    </w:p>
    <w:p w:rsidRDefault="00AE127D" w:rsidP="004B751B" w:rsidR="00AE127D">
      <w:pPr>
        <w:jc w:val="both"/>
      </w:pPr>
    </w:p>
    <w:p w:rsidRDefault="00AE127D" w:rsidP="004B751B" w:rsidR="00AE127D">
      <w:pPr>
        <w:jc w:val="both"/>
      </w:pPr>
    </w:p>
    <w:p w:rsidRDefault="00AE127D" w:rsidP="004B751B" w:rsidR="00AE127D">
      <w:pPr>
        <w:jc w:val="both"/>
      </w:pPr>
    </w:p>
    <w:p w:rsidRDefault="00AE127D" w:rsidP="004B751B" w:rsidR="00AE127D">
      <w:pPr>
        <w:jc w:val="both"/>
      </w:pPr>
    </w:p>
    <w:p w:rsidRDefault="004B751B" w:rsidP="004B751B" w:rsidR="004B751B">
      <w:pPr>
        <w:pStyle w:val="Odlomakpopisa"/>
        <w:numPr>
          <w:ilvl w:val="0"/>
          <w:numId w:val="15"/>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4B751B" w:rsidP="004B751B" w:rsidR="004B751B">
      <w:pPr>
        <w:jc w:val="both"/>
      </w:pPr>
    </w:p>
    <w:p w:rsidRDefault="004B751B" w:rsidP="004B751B" w:rsidR="004B751B">
      <w:pPr>
        <w:pStyle w:val="Odlomakpopisa"/>
        <w:numPr>
          <w:ilvl w:val="0"/>
          <w:numId w:val="15"/>
        </w:numPr>
        <w:jc w:val="both"/>
      </w:pPr>
      <w:r>
        <w:t>Razgledavanje nekretnine, te uvid u procjene vrijednosti istih mogu se obaviti uz prethodni dogovor sa stečajnim upraviteljem</w:t>
      </w:r>
      <w:r w:rsidR="00FE4B94">
        <w:t xml:space="preserve"> Snježanom Sudarević dipl. iur.    iz Osijeka</w:t>
      </w:r>
      <w:r>
        <w:t xml:space="preserve">  broj mobitela 09</w:t>
      </w:r>
      <w:r w:rsidR="00FE4B94">
        <w:t>11419240.</w:t>
      </w:r>
    </w:p>
    <w:p w:rsidRDefault="004B751B" w:rsidP="004B751B" w:rsidR="004B751B">
      <w:pPr>
        <w:jc w:val="both"/>
      </w:pPr>
    </w:p>
    <w:p w:rsidRDefault="004B751B" w:rsidP="004B751B" w:rsidR="004B751B">
      <w:pPr>
        <w:jc w:val="both"/>
      </w:pPr>
    </w:p>
    <w:p w:rsidRDefault="004B751B" w:rsidP="004B751B" w:rsidR="004B751B">
      <w:pPr>
        <w:pStyle w:val="Tijeloteksta"/>
        <w:ind w:left="360"/>
        <w:jc w:val="center"/>
      </w:pPr>
      <w:r>
        <w:t>U Osijeku</w:t>
      </w:r>
      <w:r w:rsidR="00FE4B94">
        <w:t xml:space="preserve"> 20. studeni </w:t>
      </w:r>
      <w:r>
        <w:t xml:space="preserve">  2017.   </w:t>
      </w:r>
    </w:p>
    <w:p w:rsidRDefault="004B751B" w:rsidP="004B751B" w:rsidR="004B751B">
      <w:pPr>
        <w:pStyle w:val="Tijeloteksta"/>
        <w:ind w:left="360"/>
        <w:jc w:val="center"/>
      </w:pPr>
      <w:r>
        <w:t xml:space="preserve">  </w:t>
      </w:r>
    </w:p>
    <w:p w:rsidRDefault="004B751B" w:rsidP="004B751B" w:rsidR="004B751B">
      <w:pPr>
        <w:pStyle w:val="Tijeloteksta"/>
        <w:jc w:val="left"/>
      </w:pPr>
      <w:r>
        <w:t>Zapisničar</w:t>
      </w:r>
    </w:p>
    <w:p w:rsidRDefault="004B751B" w:rsidP="004B751B" w:rsidR="004B751B">
      <w:pPr>
        <w:pStyle w:val="Tijeloteksta"/>
        <w:jc w:val="left"/>
      </w:pPr>
      <w:r>
        <w:t>Maja Kocijan</w:t>
      </w:r>
    </w:p>
    <w:p w:rsidRDefault="004B751B" w:rsidP="004B751B" w:rsidR="004B751B">
      <w:pPr>
        <w:pStyle w:val="Tijeloteksta"/>
        <w:jc w:val="left"/>
      </w:pPr>
    </w:p>
    <w:p w:rsidRDefault="004B751B" w:rsidP="004B751B" w:rsidR="004B751B">
      <w:pPr>
        <w:pStyle w:val="Tijeloteksta"/>
        <w:ind w:left="360"/>
        <w:jc w:val="left"/>
      </w:pPr>
      <w:r>
        <w:tab/>
      </w:r>
      <w:r>
        <w:tab/>
      </w:r>
      <w:r>
        <w:tab/>
      </w:r>
      <w:r>
        <w:tab/>
      </w:r>
      <w:r>
        <w:tab/>
      </w:r>
      <w:r>
        <w:tab/>
      </w:r>
      <w:r>
        <w:tab/>
      </w:r>
      <w:r>
        <w:tab/>
        <w:t>STEČAJNI SUDAC</w:t>
      </w:r>
    </w:p>
    <w:p w:rsidRDefault="004B751B" w:rsidP="004B751B" w:rsidR="004B751B">
      <w:pPr>
        <w:pStyle w:val="Tijeloteksta"/>
        <w:ind w:left="360"/>
        <w:jc w:val="left"/>
      </w:pPr>
      <w:r>
        <w:tab/>
      </w:r>
      <w:r>
        <w:tab/>
      </w:r>
      <w:r>
        <w:tab/>
      </w:r>
      <w:r>
        <w:tab/>
      </w:r>
      <w:r>
        <w:tab/>
      </w:r>
      <w:r>
        <w:tab/>
      </w:r>
      <w:r>
        <w:tab/>
        <w:t xml:space="preserve">  </w:t>
      </w:r>
      <w:r>
        <w:tab/>
        <w:t xml:space="preserve">   Jadranka Herman</w:t>
      </w:r>
    </w:p>
    <w:p w:rsidRDefault="004B751B" w:rsidP="004B751B" w:rsidR="004B751B">
      <w:pPr>
        <w:pStyle w:val="Tijeloteksta"/>
        <w:ind w:left="360"/>
        <w:jc w:val="left"/>
      </w:pPr>
    </w:p>
    <w:p w:rsidRDefault="004B751B" w:rsidP="004B751B" w:rsidR="004B751B">
      <w:pPr>
        <w:pStyle w:val="Tijeloteksta"/>
        <w:ind w:left="360"/>
        <w:jc w:val="left"/>
      </w:pPr>
    </w:p>
    <w:p w:rsidRDefault="004B751B" w:rsidP="004B751B" w:rsidR="004B751B">
      <w:pPr>
        <w:pStyle w:val="Tijeloteksta"/>
        <w:jc w:val="left"/>
      </w:pPr>
      <w:r>
        <w:t>UPUTA O PRAVNOM LIJEKU:</w:t>
      </w:r>
    </w:p>
    <w:p w:rsidRDefault="004B751B" w:rsidP="004B751B" w:rsidR="004B751B">
      <w:pPr>
        <w:pStyle w:val="Tijeloteksta"/>
        <w:jc w:val="left"/>
      </w:pPr>
      <w:r>
        <w:t xml:space="preserve">Protiv ovog zaključka nije dopušten pravni lijek (članak 19. stav 7. Stečajnog zakona). </w:t>
      </w:r>
    </w:p>
    <w:p w:rsidRDefault="004B751B" w:rsidP="004B751B" w:rsidR="004B751B">
      <w:pPr>
        <w:pStyle w:val="Tijeloteksta"/>
        <w:jc w:val="left"/>
      </w:pPr>
    </w:p>
    <w:p w:rsidRDefault="004B751B" w:rsidP="004B751B" w:rsidR="004B751B">
      <w:pPr>
        <w:pStyle w:val="Tijeloteksta"/>
        <w:jc w:val="left"/>
      </w:pPr>
      <w:r>
        <w:t>DNA</w:t>
      </w:r>
    </w:p>
    <w:p w:rsidRDefault="00FE4B94" w:rsidP="004B751B" w:rsidR="004B751B">
      <w:pPr>
        <w:pStyle w:val="Tijeloteksta"/>
        <w:numPr>
          <w:ilvl w:val="0"/>
          <w:numId w:val="10"/>
        </w:numPr>
        <w:jc w:val="left"/>
      </w:pPr>
      <w:r>
        <w:t>Stečajni upravitelj Snježana Sudarević</w:t>
      </w:r>
    </w:p>
    <w:p w:rsidRDefault="0077526B" w:rsidP="0077526B" w:rsidR="0077526B">
      <w:pPr>
        <w:pStyle w:val="Tijeloteksta"/>
        <w:numPr>
          <w:ilvl w:val="0"/>
          <w:numId w:val="10"/>
        </w:numPr>
      </w:pPr>
      <w:r>
        <w:t>razlučni vjerovnik OTP banka Hrvatska d.d. Zadar po pun. Belizaru Tomaić odvjetniku iz Osijeka</w:t>
      </w:r>
    </w:p>
    <w:p w:rsidRDefault="0077526B" w:rsidP="0077526B" w:rsidR="0077526B">
      <w:pPr>
        <w:pStyle w:val="Tijeloteksta"/>
        <w:numPr>
          <w:ilvl w:val="0"/>
          <w:numId w:val="10"/>
        </w:numPr>
      </w:pPr>
      <w:r>
        <w:t>razlučni vjerovnik Ljubej Dragurin, Darda, V. Lisinskog 7</w:t>
      </w:r>
    </w:p>
    <w:p w:rsidRDefault="0077526B" w:rsidP="0077526B" w:rsidR="0077526B">
      <w:pPr>
        <w:pStyle w:val="Tijeloteksta"/>
        <w:numPr>
          <w:ilvl w:val="0"/>
          <w:numId w:val="10"/>
        </w:numPr>
      </w:pPr>
      <w:r>
        <w:t>razlučni vjerovnik Grubišić Josip, Osijek, Laslovačka 22</w:t>
      </w:r>
    </w:p>
    <w:p w:rsidRDefault="0077526B" w:rsidP="0077526B" w:rsidR="0077526B">
      <w:pPr>
        <w:pStyle w:val="Tijeloteksta"/>
        <w:numPr>
          <w:ilvl w:val="0"/>
          <w:numId w:val="10"/>
        </w:numPr>
      </w:pPr>
      <w:r>
        <w:t>razlučni vjerovnik Grubišić Smiljana, Osijek, Laslovačka 22</w:t>
      </w:r>
    </w:p>
    <w:p w:rsidRDefault="0077526B" w:rsidP="0077526B" w:rsidR="0077526B">
      <w:pPr>
        <w:pStyle w:val="Tijeloteksta"/>
        <w:numPr>
          <w:ilvl w:val="0"/>
          <w:numId w:val="10"/>
        </w:numPr>
      </w:pPr>
      <w:r>
        <w:t>razlučni vjerovnik Zorić-Ljubej Zdravka, Osijek, Maceljska 18</w:t>
      </w:r>
    </w:p>
    <w:p w:rsidRDefault="004B751B" w:rsidP="004B751B" w:rsidR="004B751B">
      <w:pPr>
        <w:numPr>
          <w:ilvl w:val="0"/>
          <w:numId w:val="10"/>
        </w:numPr>
        <w:jc w:val="both"/>
      </w:pPr>
      <w:r>
        <w:t>FINA Osijek uz Zahtjeve za prodaju nekretnina u stečajnom postupku, i zk. izvatke</w:t>
      </w:r>
    </w:p>
    <w:p w:rsidRDefault="004B751B" w:rsidP="004B751B" w:rsidR="004B751B">
      <w:pPr>
        <w:numPr>
          <w:ilvl w:val="0"/>
          <w:numId w:val="10"/>
        </w:numPr>
        <w:jc w:val="both"/>
      </w:pPr>
      <w:r>
        <w:t>mrežna stranica e-oglasna ploča suda</w:t>
      </w:r>
    </w:p>
    <w:p w:rsidRDefault="004B751B" w:rsidP="004B751B" w:rsidR="004B751B">
      <w:pPr>
        <w:numPr>
          <w:ilvl w:val="0"/>
          <w:numId w:val="10"/>
        </w:numPr>
        <w:jc w:val="both"/>
      </w:pPr>
      <w:r>
        <w:t xml:space="preserve">kal. </w:t>
      </w:r>
      <w:r w:rsidR="0077526B">
        <w:t>20/12</w:t>
      </w:r>
    </w:p>
    <w:p w:rsidRDefault="00C326EC" w:rsidP="004B751B" w:rsidR="00C326EC">
      <w:pPr>
        <w:jc w:val="both"/>
      </w:pP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3B1532">
          <w:rPr>
            <w:noProof/>
          </w:rPr>
          <w:t>4</w:t>
        </w:r>
        <w:r>
          <w:fldChar w:fldCharType="end"/>
        </w:r>
      </w:p>
    </w:sdtContent>
  </w:sdt>
  <w:p w:rsidRDefault="008459B4" w:rsidR="008459B4">
    <w:pPr>
      <w:pStyle w:val="Zaglavlje"/>
    </w:pPr>
  </w:p>
  <w:p w:rsidRDefault="008459B4" w:rsidR="008459B4">
    <w:pPr>
      <w:pStyle w:val="Zaglavlje"/>
    </w:pPr>
  </w:p>
  <w:p w:rsidRDefault="00AF7C87" w:rsidP="008459B4" w:rsidR="008459B4">
    <w:pPr>
      <w:pStyle w:val="Zaglavlje"/>
      <w:jc w:val="right"/>
    </w:pPr>
    <w:r>
      <w:t>13 St-210/15-51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6310A24"/>
    <w:multiLevelType w:val="hybridMultilevel"/>
    <w:tmpl w:val="93AA7F32"/>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2"/>
  </w:num>
  <w:num w:numId="2">
    <w:abstractNumId w:val="3"/>
  </w:num>
  <w:num w:numId="3">
    <w:abstractNumId w:val="14"/>
  </w:num>
  <w:num w:numId="4">
    <w:abstractNumId w:val="2"/>
  </w:num>
  <w:num w:numId="5">
    <w:abstractNumId w:val="1"/>
  </w:num>
  <w:num w:numId="6">
    <w:abstractNumId w:val="13"/>
  </w:num>
  <w:num w:numId="7">
    <w:abstractNumId w:val="4"/>
  </w:num>
  <w:num w:numId="8">
    <w:abstractNumId w:val="11"/>
  </w:num>
  <w:num w:numId="9">
    <w:abstractNumId w:val="10"/>
  </w:num>
  <w:num w:numId="10">
    <w:abstractNumId w:val="0"/>
  </w:num>
  <w:num w:numId="11">
    <w:abstractNumId w:val="5"/>
  </w:num>
  <w:num w:numId="12">
    <w:abstractNumId w:val="15"/>
  </w:num>
  <w:num w:numId="13">
    <w:abstractNumId w:val="7"/>
  </w:num>
  <w:num w:numId="14">
    <w:abstractNumId w:val="9"/>
  </w:num>
  <w:num w:numId="15">
    <w:abstractNumId w:val="8"/>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796D"/>
    <w:rsid w:val="00077C9D"/>
    <w:rsid w:val="00091B4B"/>
    <w:rsid w:val="00096629"/>
    <w:rsid w:val="00097CCB"/>
    <w:rsid w:val="000A645E"/>
    <w:rsid w:val="000D409B"/>
    <w:rsid w:val="000E762A"/>
    <w:rsid w:val="000F03E7"/>
    <w:rsid w:val="00102060"/>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42079"/>
    <w:rsid w:val="003612A7"/>
    <w:rsid w:val="00375C7E"/>
    <w:rsid w:val="003924AF"/>
    <w:rsid w:val="003B1532"/>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B751B"/>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7526B"/>
    <w:rsid w:val="0078009A"/>
    <w:rsid w:val="00796AED"/>
    <w:rsid w:val="007A4540"/>
    <w:rsid w:val="00802268"/>
    <w:rsid w:val="00814537"/>
    <w:rsid w:val="00817C66"/>
    <w:rsid w:val="008459B4"/>
    <w:rsid w:val="00860129"/>
    <w:rsid w:val="00875548"/>
    <w:rsid w:val="008A66B9"/>
    <w:rsid w:val="008C6D5E"/>
    <w:rsid w:val="00901EF5"/>
    <w:rsid w:val="00937840"/>
    <w:rsid w:val="00956241"/>
    <w:rsid w:val="00964BCC"/>
    <w:rsid w:val="00980E4D"/>
    <w:rsid w:val="009A412B"/>
    <w:rsid w:val="009B40D7"/>
    <w:rsid w:val="009B46D8"/>
    <w:rsid w:val="009C670C"/>
    <w:rsid w:val="00A07CA2"/>
    <w:rsid w:val="00A10C19"/>
    <w:rsid w:val="00A46436"/>
    <w:rsid w:val="00A652D8"/>
    <w:rsid w:val="00AA1A7A"/>
    <w:rsid w:val="00AA6B6E"/>
    <w:rsid w:val="00AD2599"/>
    <w:rsid w:val="00AD6ECD"/>
    <w:rsid w:val="00AE127D"/>
    <w:rsid w:val="00AF7C87"/>
    <w:rsid w:val="00B24B41"/>
    <w:rsid w:val="00B659E8"/>
    <w:rsid w:val="00B82540"/>
    <w:rsid w:val="00B95AC7"/>
    <w:rsid w:val="00B95B20"/>
    <w:rsid w:val="00BE111B"/>
    <w:rsid w:val="00BE33FF"/>
    <w:rsid w:val="00C11918"/>
    <w:rsid w:val="00C2016D"/>
    <w:rsid w:val="00C326EC"/>
    <w:rsid w:val="00C3711F"/>
    <w:rsid w:val="00C632A6"/>
    <w:rsid w:val="00C669C1"/>
    <w:rsid w:val="00C81C0A"/>
    <w:rsid w:val="00CA01EF"/>
    <w:rsid w:val="00CF37F4"/>
    <w:rsid w:val="00D24D2F"/>
    <w:rsid w:val="00D278CB"/>
    <w:rsid w:val="00D97782"/>
    <w:rsid w:val="00DA4636"/>
    <w:rsid w:val="00E23AF8"/>
    <w:rsid w:val="00E26872"/>
    <w:rsid w:val="00E42F4D"/>
    <w:rsid w:val="00E50D20"/>
    <w:rsid w:val="00E60C19"/>
    <w:rsid w:val="00E67B91"/>
    <w:rsid w:val="00E81D90"/>
    <w:rsid w:val="00E96356"/>
    <w:rsid w:val="00EA028A"/>
    <w:rsid w:val="00EA5B1A"/>
    <w:rsid w:val="00ED4C16"/>
    <w:rsid w:val="00F36B85"/>
    <w:rsid w:val="00F44208"/>
    <w:rsid w:val="00F46E60"/>
    <w:rsid w:val="00F65B43"/>
    <w:rsid w:val="00F73514"/>
    <w:rsid w:val="00F82537"/>
    <w:rsid w:val="00F83779"/>
    <w:rsid w:val="00FA1DB4"/>
    <w:rsid w:val="00FE4B9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3B1532"/>
    <w:rPr>
      <w:color w:val="808080"/>
      <w:bdr w:space="0" w:sz="0" w:color="auto" w:val="none"/>
      <w:shd w:fill="auto" w:color="auto" w:val="clear"/>
    </w:rPr>
  </w:style>
  <w:style w:customStyle="true" w:styleId="eSPISCCParagraphDefaultFont" w:type="character">
    <w:name w:val="eSPIS_CC_Paragraph Default Font"/>
    <w:basedOn w:val="Naglaeno"/>
    <w:rsid w:val="003B153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B1532"/>
    <w:rPr>
      <w:b/>
      <w:bCs/>
      <w:bdr w:space="0" w:sz="0" w:color="auto" w:val="none"/>
      <w:shd w:fill="FFFFCC" w:color="auto" w:val="clear"/>
      <w:lang w:val="hr-HR"/>
    </w:rPr>
  </w:style>
  <w:style w:customStyle="true" w:styleId="PozadinaSvijetloCrvena" w:type="character">
    <w:name w:val="Pozadina_SvijetloCrvena"/>
    <w:basedOn w:val="eSPISCCParagraphDefaultFont"/>
    <w:rsid w:val="003B153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B153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3B1532"/>
    <w:rPr>
      <w:color w:val="808080"/>
      <w:bdr w:color="auto" w:space="0" w:sz="0" w:val="none"/>
      <w:shd w:color="auto" w:fill="auto" w:val="clear"/>
    </w:rPr>
  </w:style>
  <w:style w:customStyle="1" w:styleId="eSPISCCParagraphDefaultFont" w:type="character">
    <w:name w:val="eSPIS_CC_Paragraph Default Font"/>
    <w:basedOn w:val="Naglaeno"/>
    <w:rsid w:val="003B153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B1532"/>
    <w:rPr>
      <w:b/>
      <w:bCs/>
      <w:bdr w:color="auto" w:space="0" w:sz="0" w:val="none"/>
      <w:shd w:color="auto" w:fill="FFFFCC" w:val="clear"/>
      <w:lang w:val="hr-HR"/>
    </w:rPr>
  </w:style>
  <w:style w:customStyle="1" w:styleId="PozadinaSvijetloCrvena" w:type="character">
    <w:name w:val="Pozadina_SvijetloCrvena"/>
    <w:basedOn w:val="eSPISCCParagraphDefaultFont"/>
    <w:rsid w:val="003B153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B153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2015.</izvorni_sadrzaj>
    <derivirana_varijabla naziv="DomainObject.Predmet.DatumOsnivanja_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St-210/2015</izvorni_sadrzaj>
    <derivirana_varijabla naziv="DomainObject.Predmet.OznakaBroj_1">St-210/2015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VIZURA d.o.o. za graditeljstvo, proizvodnju i trgovinu</izvorni_sadrzaj>
    <derivirana_varijabla naziv="DomainObject.Predmet.ProtustrankaFormated_1">  VIZURA d.o.o. za graditeljstvo, proizvodnju i trgovinu</derivirana_varijabla>
  </DomainObject.Predmet.ProtustrankaFormated>
  <DomainObject.Predmet.ProtustrankaFormatedOIB>
    <izvorni_sadrzaj>  VIZURA d.o.o. za graditeljstvo, proizvodnju i trgovinu, OIB 74058111395</izvorni_sadrzaj>
    <derivirana_varijabla naziv="DomainObject.Predmet.ProtustrankaFormatedOIB_1">  VIZURA d.o.o. za graditeljstvo, proizvodnju i trgovinu, OIB 74058111395</derivirana_varijabla>
  </DomainObject.Predmet.ProtustrankaFormatedOIB>
  <DomainObject.Predmet.ProtustrankaFormatedWithAdress>
    <izvorni_sadrzaj> VIZURA d.o.o. za graditeljstvo, proizvodnju i trgovinu, Vatroslava Lisinskog 7, 31326 Darda</izvorni_sadrzaj>
    <derivirana_varijabla naziv="DomainObject.Predmet.ProtustrankaFormatedWithAdress_1"> VIZURA d.o.o. za graditeljstvo, proizvodnju i trgovinu, Vatroslava Lisinskog 7, 31326 Darda</derivirana_varijabla>
  </DomainObject.Predmet.ProtustrankaFormatedWithAdress>
  <DomainObject.Predmet.ProtustrankaFormatedWithAdressOIB>
    <izvorni_sadrzaj> VIZURA d.o.o. za graditeljstvo, proizvodnju i trgovinu, OIB 74058111395, Vatroslava Lisinskog 7, 31326 Darda</izvorni_sadrzaj>
    <derivirana_varijabla naziv="DomainObject.Predmet.ProtustrankaFormatedWithAdressOIB_1"> VIZURA d.o.o. za graditeljstvo, proizvodnju i trgovinu, OIB 74058111395, Vatroslava Lisinskog 7, 31326 Darda</derivirana_varijabla>
  </DomainObject.Predmet.ProtustrankaFormatedWithAdressOIB>
  <DomainObject.Predmet.ProtustrankaWithAdress>
    <izvorni_sadrzaj>VIZURA d.o.o. za graditeljstvo, proizvodnju i trgovinu Vatroslava Lisinskog 7, 31326 Darda</izvorni_sadrzaj>
    <derivirana_varijabla naziv="DomainObject.Predmet.ProtustrankaWithAdress_1">VIZURA d.o.o. za graditeljstvo, proizvodnju i trgovinu Vatroslava Lisinskog 7, 31326 Darda</derivirana_varijabla>
  </DomainObject.Predmet.ProtustrankaWithAdress>
  <DomainObject.Predmet.ProtustrankaWithAdressOIB>
    <izvorni_sadrzaj>VIZURA d.o.o. za graditeljstvo, proizvodnju i trgovinu, OIB 74058111395, Vatroslava Lisinskog 7, 31326 Darda</izvorni_sadrzaj>
    <derivirana_varijabla naziv="DomainObject.Predmet.ProtustrankaWithAdressOIB_1">VIZURA d.o.o. za graditeljstvo, proizvodnju i trgovinu, OIB 74058111395, Vatroslava Lisinskog 7, 31326 Darda</derivirana_varijabla>
  </DomainObject.Predmet.ProtustrankaWithAdressOIB>
  <DomainObject.Predmet.ProtustrankaNazivFormated>
    <izvorni_sadrzaj>VIZURA d.o.o. za graditeljstvo, proizvodnju i trgovinu</izvorni_sadrzaj>
    <derivirana_varijabla naziv="DomainObject.Predmet.ProtustrankaNazivFormated_1">VIZURA d.o.o. za graditeljstvo, proizvodnju i trgovinu</derivirana_varijabla>
  </DomainObject.Predmet.ProtustrankaNazivFormated>
  <DomainObject.Predmet.ProtustrankaNazivFormatedOIB>
    <izvorni_sadrzaj>VIZURA d.o.o. za graditeljstvo, proizvodnju i trgovinu, OIB 74058111395</izvorni_sadrzaj>
    <derivirana_varijabla naziv="DomainObject.Predmet.ProtustrankaNazivFormatedOIB_1">VIZURA d.o.o. za graditeljstvo, proizvodnju i trgovinu, OIB 74058111395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Krunoslav Kralj</izvorni_sadrzaj>
    <derivirana_varijabla naziv="DomainObject.Predmet.StrankaFormated_1">  Krunoslav Kralj</derivirana_varijabla>
  </DomainObject.Predmet.StrankaFormated>
  <DomainObject.Predmet.StrankaFormatedOIB>
    <izvorni_sadrzaj>  Krunoslav Kralj, OIB 41486621251</izvorni_sadrzaj>
    <derivirana_varijabla naziv="DomainObject.Predmet.StrankaFormatedOIB_1">  Krunoslav Kralj, OIB 41486621251</derivirana_varijabla>
  </DomainObject.Predmet.StrankaFormatedOIB>
  <DomainObject.Predmet.StrankaFormatedWithAdress>
    <izvorni_sadrzaj> Krunoslav Kralj, Ljudevita Gaja 53b, 31326 Čeminac</izvorni_sadrzaj>
    <derivirana_varijabla naziv="DomainObject.Predmet.StrankaFormatedWithAdress_1"> Krunoslav Kralj, Ljudevita Gaja 53b, 31326 Čeminac</derivirana_varijabla>
  </DomainObject.Predmet.StrankaFormatedWithAdress>
  <DomainObject.Predmet.StrankaFormatedWithAdressOIB>
    <izvorni_sadrzaj> Krunoslav Kralj, OIB 41486621251, Ljudevita Gaja 53b, 31326 Čeminac</izvorni_sadrzaj>
    <derivirana_varijabla naziv="DomainObject.Predmet.StrankaFormatedWithAdressOIB_1"> Krunoslav Kralj, OIB 41486621251, Ljudevita Gaja 53b, 31326 Čeminac</derivirana_varijabla>
  </DomainObject.Predmet.StrankaFormatedWithAdressOIB>
  <DomainObject.Predmet.StrankaWithAdress>
    <izvorni_sadrzaj>Krunoslav Kralj Ljudevita Gaja 53b,31326 Čeminac</izvorni_sadrzaj>
    <derivirana_varijabla naziv="DomainObject.Predmet.StrankaWithAdress_1">Krunoslav Kralj Ljudevita Gaja 53b,31326 Čeminac</derivirana_varijabla>
  </DomainObject.Predmet.StrankaWithAdress>
  <DomainObject.Predmet.StrankaWithAdressOIB>
    <izvorni_sadrzaj>Krunoslav Kralj, OIB 41486621251, Ljudevita Gaja 53b,31326 Čeminac</izvorni_sadrzaj>
    <derivirana_varijabla naziv="DomainObject.Predmet.StrankaWithAdressOIB_1">Krunoslav Kralj, OIB 41486621251, Ljudevita Gaja 53b,31326 Čeminac</derivirana_varijabla>
  </DomainObject.Predmet.StrankaWithAdressOIB>
  <DomainObject.Predmet.StrankaNazivFormated>
    <izvorni_sadrzaj>Krunoslav Kralj</izvorni_sadrzaj>
    <derivirana_varijabla naziv="DomainObject.Predmet.StrankaNazivFormated_1">Krunoslav Kralj</derivirana_varijabla>
  </DomainObject.Predmet.StrankaNazivFormated>
  <DomainObject.Predmet.StrankaNazivFormatedOIB>
    <izvorni_sadrzaj>Krunoslav Kralj, OIB 41486621251</izvorni_sadrzaj>
    <derivirana_varijabla naziv="DomainObject.Predmet.StrankaNazivFormatedOIB_1">Krunoslav Kralj, OIB 41486621251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Krunoslav Kralj</item>
    </izvorni_sadrzaj>
    <derivirana_varijabla naziv="DomainObject.Predmet.StrankaListFormated_1">
      <item>Krunoslav Kralj</item>
    </derivirana_varijabla>
  </DomainObject.Predmet.StrankaListFormated>
  <DomainObject.Predmet.StrankaListFormatedOIB>
    <izvorni_sadrzaj>
      <item>Krunoslav Kralj, OIB 41486621251</item>
    </izvorni_sadrzaj>
    <derivirana_varijabla naziv="DomainObject.Predmet.StrankaListFormatedOIB_1">
      <item>Krunoslav Kralj, OIB 41486621251</item>
    </derivirana_varijabla>
  </DomainObject.Predmet.StrankaListFormatedOIB>
  <DomainObject.Predmet.StrankaListFormatedWithAdress>
    <izvorni_sadrzaj>
      <item>Krunoslav Kralj, Ljudevita Gaja 53b, 31326 Čeminac</item>
    </izvorni_sadrzaj>
    <derivirana_varijabla naziv="DomainObject.Predmet.StrankaListFormatedWithAdress_1">
      <item>Krunoslav Kralj, Ljudevita Gaja 53b, 31326 Čeminac</item>
    </derivirana_varijabla>
  </DomainObject.Predmet.StrankaListFormatedWithAdress>
  <DomainObject.Predmet.StrankaListFormatedWithAdressOIB>
    <izvorni_sadrzaj>
      <item>Krunoslav Kralj, OIB 41486621251, Ljudevita Gaja 53b, 31326 Čeminac</item>
    </izvorni_sadrzaj>
    <derivirana_varijabla naziv="DomainObject.Predmet.StrankaListFormatedWithAdressOIB_1">
      <item>Krunoslav Kralj, OIB 41486621251, Ljudevita Gaja 53b, 31326 Čeminac</item>
    </derivirana_varijabla>
  </DomainObject.Predmet.StrankaListFormatedWithAdressOIB>
  <DomainObject.Predmet.StrankaListNazivFormated>
    <izvorni_sadrzaj>
      <item>Krunoslav Kralj</item>
    </izvorni_sadrzaj>
    <derivirana_varijabla naziv="DomainObject.Predmet.StrankaListNazivFormated_1">
      <item>Krunoslav Kralj</item>
    </derivirana_varijabla>
  </DomainObject.Predmet.StrankaListNazivFormated>
  <DomainObject.Predmet.StrankaListNazivFormatedOIB>
    <izvorni_sadrzaj>
      <item>Krunoslav Kralj, OIB 41486621251</item>
    </izvorni_sadrzaj>
    <derivirana_varijabla naziv="DomainObject.Predmet.StrankaListNazivFormatedOIB_1">
      <item>Krunoslav Kralj, OIB 41486621251</item>
    </derivirana_varijabla>
  </DomainObject.Predmet.StrankaListNazivFormatedOIB>
  <DomainObject.Predmet.ProtuStrankaListFormated>
    <izvorni_sadrzaj>
      <item>VIZURA d.o.o. za graditeljstvo, proizvodnju i trgovinu</item>
    </izvorni_sadrzaj>
    <derivirana_varijabla naziv="DomainObject.Predmet.ProtuStrankaListFormated_1">
      <item>VIZURA d.o.o. za graditeljstvo, proizvodnju i trgovinu</item>
    </derivirana_varijabla>
  </DomainObject.Predmet.ProtuStrankaListFormated>
  <DomainObject.Predmet.ProtuStrankaListFormatedOIB>
    <izvorni_sadrzaj>
      <item>VIZURA d.o.o. za graditeljstvo, proizvodnju i trgovinu, OIB 74058111395</item>
    </izvorni_sadrzaj>
    <derivirana_varijabla naziv="DomainObject.Predmet.ProtuStrankaListFormatedOIB_1">
      <item>VIZURA d.o.o. za graditeljstvo, proizvodnju i trgovinu, OIB 74058111395</item>
    </derivirana_varijabla>
  </DomainObject.Predmet.ProtuStrankaListFormatedOIB>
  <DomainObject.Predmet.ProtuStrankaListFormatedWithAdress>
    <izvorni_sadrzaj>
      <item>VIZURA d.o.o. za graditeljstvo, proizvodnju i trgovinu, Vatroslava Lisinskog 7, 31326 Darda</item>
    </izvorni_sadrzaj>
    <derivirana_varijabla naziv="DomainObject.Predmet.ProtuStrankaListFormatedWithAdress_1">
      <item>VIZURA d.o.o. za graditeljstvo, proizvodnju i trgovinu, Vatroslava Lisinskog 7, 31326 Darda</item>
    </derivirana_varijabla>
  </DomainObject.Predmet.ProtuStrankaListFormatedWithAdress>
  <DomainObject.Predmet.ProtuStrankaListFormatedWithAdressOIB>
    <izvorni_sadrzaj>
      <item>VIZURA d.o.o. za graditeljstvo, proizvodnju i trgovinu, OIB 74058111395, Vatroslava Lisinskog 7, 31326 Darda</item>
    </izvorni_sadrzaj>
    <derivirana_varijabla naziv="DomainObject.Predmet.ProtuStrankaListFormatedWithAdressOIB_1">
      <item>VIZURA d.o.o. za graditeljstvo, proizvodnju i trgovinu, OIB 74058111395, Vatroslava Lisinskog 7, 31326 Darda</item>
    </derivirana_varijabla>
  </DomainObject.Predmet.ProtuStrankaListFormatedWithAdressOIB>
  <DomainObject.Predmet.ProtuStrankaListNazivFormated>
    <izvorni_sadrzaj>
      <item>VIZURA d.o.o. za graditeljstvo, proizvodnju i trgovinu</item>
    </izvorni_sadrzaj>
    <derivirana_varijabla naziv="DomainObject.Predmet.ProtuStrankaListNazivFormated_1">
      <item>VIZURA d.o.o. za graditeljstvo, proizvodnju i trgovinu</item>
    </derivirana_varijabla>
  </DomainObject.Predmet.ProtuStrankaListNazivFormated>
  <DomainObject.Predmet.ProtuStrankaListNazivFormatedOIB>
    <izvorni_sadrzaj>
      <item>VIZURA d.o.o. za graditeljstvo, proizvodnju i trgovinu, OIB 74058111395</item>
    </izvorni_sadrzaj>
    <derivirana_varijabla naziv="DomainObject.Predmet.ProtuStrankaListNazivFormatedOIB_1">
      <item>VIZURA d.o.o. za graditeljstvo, proizvodnju i trgovinu, OIB 74058111395</item>
    </derivirana_varijabla>
  </DomainObject.Predmet.ProtuStrankaListNazivFormatedOIB>
  <DomainObject.Predmet.OstaliListFormated>
    <izvorni_sadrzaj>
      <item>Snježana Sudarević</item>
    </izvorni_sadrzaj>
    <derivirana_varijabla naziv="DomainObject.Predmet.OstaliListFormated_1">
      <item>Snježana Sudarević</item>
    </derivirana_varijabla>
  </DomainObject.Predmet.OstaliListFormated>
  <DomainObject.Predmet.OstaliListFormatedOIB>
    <izvorni_sadrzaj>
      <item>Snježana Sudarević, OIB 83030278680</item>
    </izvorni_sadrzaj>
    <derivirana_varijabla naziv="DomainObject.Predmet.OstaliListFormatedOIB_1">
      <item>Snježana Sudarević, OIB 83030278680</item>
    </derivirana_varijabla>
  </DomainObject.Predmet.OstaliListFormatedOIB>
  <DomainObject.Predmet.OstaliListFormatedWithAdress>
    <izvorni_sadrzaj>
      <item>Snježana Sudarević, Trg Bana Josipa Jelačića 27, 31000 Osijek</item>
    </izvorni_sadrzaj>
    <derivirana_varijabla naziv="DomainObject.Predmet.OstaliListFormatedWithAdress_1">
      <item>Snježana Sudarević, Trg Bana Josipa Jelačića 27, 31000 Osijek</item>
    </derivirana_varijabla>
  </DomainObject.Predmet.OstaliListFormatedWithAdress>
  <DomainObject.Predmet.OstaliListFormatedWithAdressOIB>
    <izvorni_sadrzaj>
      <item>Snježana Sudarević, OIB 83030278680, Trg Bana Josipa Jelačića 27, 31000 Osijek</item>
    </izvorni_sadrzaj>
    <derivirana_varijabla naziv="DomainObject.Predmet.OstaliListFormatedWithAdressOIB_1">
      <item>Snježana Sudarević, OIB 83030278680, Trg Bana Josipa Jelačića 27, 31000 Osijek</item>
    </derivirana_varijabla>
  </DomainObject.Predmet.OstaliListFormatedWithAdressOIB>
  <DomainObject.Predmet.OstaliListNazivFormated>
    <izvorni_sadrzaj>
      <item>Snježana Sudarević</item>
    </izvorni_sadrzaj>
    <derivirana_varijabla naziv="DomainObject.Predmet.OstaliListNazivFormated_1">
      <item>Snježana Sudarević</item>
    </derivirana_varijabla>
  </DomainObject.Predmet.OstaliListNazivFormated>
  <DomainObject.Predmet.OstaliListNazivFormatedOIB>
    <izvorni_sadrzaj>
      <item>Snježana Sudarević, OIB 83030278680</item>
    </izvorni_sadrzaj>
    <derivirana_varijabla naziv="DomainObject.Predmet.OstaliListNazivFormatedOIB_1">
      <item>Snježana Sudarević, OIB 83030278680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Krunoslav Kralj</izvorni_sadrzaj>
    <derivirana_varijabla naziv="DomainObject.Predmet.StrankaIDrugi_1">Krunoslav Kralj</derivirana_varijabla>
  </DomainObject.Predmet.StrankaIDrugi>
  <DomainObject.Predmet.ProtustrankaIDrugi>
    <izvorni_sadrzaj>VIZURA d.o.o. za graditeljstvo, proizvodnju i trgovinu</izvorni_sadrzaj>
    <derivirana_varijabla naziv="DomainObject.Predmet.ProtustrankaIDrugi_1">VIZURA d.o.o. za graditeljstvo, proizvodnju i trgovinu</derivirana_varijabla>
  </DomainObject.Predmet.ProtustrankaIDrugi>
  <DomainObject.Predmet.StrankaIDrugiAdressOIB>
    <izvorni_sadrzaj>Krunoslav Kralj, OIB 41486621251, Ljudevita Gaja 53b, 31326 Čeminac</izvorni_sadrzaj>
    <derivirana_varijabla naziv="DomainObject.Predmet.StrankaIDrugiAdressOIB_1">Krunoslav Kralj, OIB 41486621251, Ljudevita Gaja 53b, 31326 Čeminac</derivirana_varijabla>
  </DomainObject.Predmet.StrankaIDrugiAdressOIB>
  <DomainObject.Predmet.ProtustrankaIDrugiAdressOIB>
    <izvorni_sadrzaj>VIZURA d.o.o. za graditeljstvo, proizvodnju i trgovinu, OIB 74058111395, Vatroslava Lisinskog 7, 31326 Darda</izvorni_sadrzaj>
    <derivirana_varijabla naziv="DomainObject.Predmet.ProtustrankaIDrugiAdressOIB_1">VIZURA d.o.o. za graditeljstvo, proizvodnju i trgovinu, OIB 74058111395, Vatroslava Lisinskog 7,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Krunoslav Kralj</item>
      <item>VIZURA d.o.o. za graditeljstvo, proizvodnju i trgovinu</item>
      <item>Snježana Sudarević</item>
    </izvorni_sadrzaj>
    <derivirana_varijabla naziv="DomainObject.Predmet.SudioniciListNaziv_1">
      <item>Krunoslav Kralj</item>
      <item>VIZURA d.o.o. za graditeljstvo, proizvodnju i trgovinu</item>
      <item>Snježana Sudarević</item>
    </derivirana_varijabla>
  </DomainObject.Predmet.SudioniciListNaziv>
  <DomainObject.Predmet.SudioniciListAdressOIB>
    <izvorni_sadrzaj>
      <item>Krunoslav Kralj, OIB 41486621251, Ljudevita Gaja 53b,31326 Čeminac</item>
      <item>VIZURA d.o.o. za graditeljstvo, proizvodnju i trgovinu, OIB 74058111395, Vatroslava Lisinskog 7,31326 Darda</item>
      <item>Snježana Sudarević, OIB 83030278680, Trg Bana Josipa Jelačića 27,31000 Osijek</item>
    </izvorni_sadrzaj>
    <derivirana_varijabla naziv="DomainObject.Predmet.SudioniciListAdressOIB_1">
      <item>Krunoslav Kralj, OIB 41486621251, Ljudevita Gaja 53b,31326 Čeminac</item>
      <item>VIZURA d.o.o. za graditeljstvo, proizvodnju i trgovinu, OIB 74058111395, Vatroslava Lisinskog 7,31326 Darda</item>
      <item>Snježana Sudarević, OIB 83030278680, Trg Bana Josipa Jelačića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41486621251</item>
      <item>, OIB 74058111395</item>
      <item>, OIB 83030278680</item>
    </izvorni_sadrzaj>
    <derivirana_varijabla naziv="DomainObject.Predmet.SudioniciListNazivOIB_1">
      <item>, OIB 41486621251</item>
      <item>, OIB 74058111395</item>
      <item>, OIB 83030278680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941528-FB92-4435-8082-F35A8D2850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1207</properties:Words>
  <properties:Characters>6647</properties:Characters>
  <properties:Lines>187</properties:Lines>
  <properties:Paragraphs>56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2017-11-20T10:47:00Z</dcterms:created>
  <dc:creator>Korisnik</dc:creator>
  <cp:lastModifiedBy>Maja Kocijan</cp:lastModifiedBy>
  <cp:lastPrinted>2017-11-20T11:14:00Z</cp:lastPrinted>
  <dcterms:modified xmlns:xsi="http://www.w3.org/2001/XMLSchema-instance" xsi:type="dcterms:W3CDTF">2017-11-20T11:20:00Z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