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3ab04" w14:paraId="643ab04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00107" w:rsidP="00B00107" w:rsidR="00B00107">
      <w:pPr>
        <w:overflowPunct w:val="false"/>
        <w:autoSpaceDE w:val="false"/>
        <w:autoSpaceDN w:val="false"/>
        <w:adjustRightInd w:val="false"/>
        <w:spacing w:after="0"/>
        <w:ind w:firstLine="5387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3 St-317/2016-5</w:t>
      </w:r>
    </w:p>
    <w:p w:rsidRDefault="00B00107" w:rsidP="00B00107" w:rsidR="00B00107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B00107" w:rsidP="00B00107" w:rsidR="00B0010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B00107" w:rsidP="00B00107" w:rsidR="00B0010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B00107" w:rsidP="00B00107" w:rsidR="00B00107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B00107" w:rsidP="00B00107" w:rsidR="00B0010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B00107" w:rsidP="00B00107" w:rsidR="00B0010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noProof/>
          <w:lang w:eastAsia="hr-HR"/>
        </w:rPr>
        <w:tab/>
      </w:r>
      <w:r>
        <w:rPr>
          <w:rFonts w:cs="Times New Roman" w:eastAsia="Times New Roman"/>
          <w:szCs w:val="20"/>
          <w:lang w:eastAsia="hr-HR"/>
        </w:rPr>
        <w:t xml:space="preserve">Trgovački sud u Bjelovaru, OIB 07942269267, po stečajnoj sutkinji Sanjani Zorinc, povodom prijedloga FINE, PODRUŽNICA BJELOVAR, za otvaranje stečajnog postupka nad dužnikom KLESARSTVO LUKINIĆ društvo s ograničenom odgovornošću za klesarstvo, trgovinu i usluge, </w:t>
      </w:r>
      <w:proofErr w:type="spellStart"/>
      <w:r>
        <w:rPr>
          <w:rFonts w:cs="Times New Roman" w:eastAsia="Times New Roman"/>
          <w:szCs w:val="20"/>
          <w:lang w:eastAsia="hr-HR"/>
        </w:rPr>
        <w:t>Berek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0"/>
          <w:lang w:eastAsia="hr-HR"/>
        </w:rPr>
        <w:t>Berek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129, OIB: 80148038208, MBS: 010076455, 26. listopada 2017. </w:t>
      </w:r>
    </w:p>
    <w:p w:rsidRDefault="00B00107" w:rsidP="00B00107" w:rsidR="00B0010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00107" w:rsidP="00B00107" w:rsidR="00B0010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r i j e š i o   j e</w:t>
      </w:r>
    </w:p>
    <w:p w:rsidRDefault="00B00107" w:rsidP="00B00107" w:rsidR="00B0010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00107" w:rsidP="00B00107" w:rsidR="00B0010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1. Saziva se ročište radi izjašnjenja o prijedlogu i rasprave o uvjetima za otvaranje stečajnog postupka za dan 14. prosinca 2017. godine u 9,30 sati u ovome sudu u Bjelovaru, Šetalište dr. </w:t>
      </w:r>
      <w:proofErr w:type="spellStart"/>
      <w:r>
        <w:rPr>
          <w:rFonts w:cs="Times New Roman" w:eastAsia="Times New Roman"/>
          <w:szCs w:val="20"/>
          <w:lang w:eastAsia="hr-HR"/>
        </w:rPr>
        <w:t>Ivše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Lebovića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38, (zgrada sudskog registra), na koje se pozivaju dostavom ovoga rješenja:</w:t>
      </w:r>
    </w:p>
    <w:p w:rsidRDefault="00B00107" w:rsidP="00B00107" w:rsidR="00B00107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- Financijska agencija Bjelovar </w:t>
      </w:r>
    </w:p>
    <w:p w:rsidRDefault="00B00107" w:rsidP="00B00107" w:rsidR="00B00107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- zakonski zastupnik dužnika Đuro </w:t>
      </w:r>
      <w:proofErr w:type="spellStart"/>
      <w:r>
        <w:rPr>
          <w:rFonts w:cs="Times New Roman" w:eastAsia="Times New Roman"/>
          <w:szCs w:val="20"/>
          <w:lang w:eastAsia="hr-HR"/>
        </w:rPr>
        <w:t>Lukinić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</w:p>
    <w:p w:rsidRDefault="00B00107" w:rsidP="00B00107" w:rsidR="00B0010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00107" w:rsidP="00B00107" w:rsidR="00B0010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2. Nalaže se zakonskom zastupniku dužnika Đuru </w:t>
      </w:r>
      <w:proofErr w:type="spellStart"/>
      <w:r>
        <w:rPr>
          <w:rFonts w:cs="Times New Roman" w:eastAsia="Times New Roman"/>
          <w:szCs w:val="20"/>
          <w:lang w:eastAsia="hr-HR"/>
        </w:rPr>
        <w:t>Lukinića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da u roku od 8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B00107" w:rsidP="00B00107" w:rsidR="00B0010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00107" w:rsidP="00B00107" w:rsidR="00B0010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Obrazloženje</w:t>
      </w:r>
    </w:p>
    <w:p w:rsidRDefault="00B00107" w:rsidP="00B00107" w:rsidR="00B0010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00107" w:rsidP="00B00107" w:rsidR="00B0010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Rješenjem ovog suda poslovni broj 3 St-317/2016-2 od 30. rujna 2016. godine pokrenut je postupak radi utvrđivanja uvjeta za otvaranje stečajnog postupka nad dužnikom KLESARSTVO LUKINIĆ društvo s ograničenom odgovornošću za klesarstvo, trgovinu i usluge, </w:t>
      </w:r>
      <w:proofErr w:type="spellStart"/>
      <w:r>
        <w:rPr>
          <w:rFonts w:cs="Times New Roman" w:eastAsia="Times New Roman"/>
          <w:szCs w:val="20"/>
          <w:lang w:eastAsia="hr-HR"/>
        </w:rPr>
        <w:t>Berek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0"/>
          <w:lang w:eastAsia="hr-HR"/>
        </w:rPr>
        <w:t>Berek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129, OIB: 80148038208 te je sazvano ročište radi izjašnjenja o prijedlogu i rasprave o uvjetima za otvaranje stečajnog postupka za dan 15. prosinca 2016. godine. </w:t>
      </w:r>
    </w:p>
    <w:p w:rsidRDefault="00B00107" w:rsidP="00B00107" w:rsidR="00B0010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00107" w:rsidP="00B00107" w:rsidR="00B0010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Budući da je ročište odgođeno, zakazano je novo ročište za 14. prosinca 2017. godine te je riješeno kao u izreci. </w:t>
      </w:r>
    </w:p>
    <w:p w:rsidRDefault="00B00107" w:rsidP="00B00107" w:rsidR="00B0010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u w:val="single"/>
          <w:lang w:eastAsia="hr-HR"/>
        </w:rPr>
      </w:pPr>
    </w:p>
    <w:p w:rsidRDefault="00B00107" w:rsidP="00B00107" w:rsidR="00B0010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Bjelovar, 26. listopada 2017. </w:t>
      </w:r>
    </w:p>
    <w:p w:rsidRDefault="00B00107" w:rsidP="00B00107" w:rsidR="00B00107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</w:t>
      </w:r>
    </w:p>
    <w:p w:rsidRDefault="00B00107" w:rsidP="00B00107" w:rsidR="00B00107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 xml:space="preserve">                      </w:t>
      </w:r>
      <w:r>
        <w:rPr>
          <w:rFonts w:cs="Times New Roman" w:eastAsia="Times New Roman"/>
          <w:szCs w:val="20"/>
          <w:lang w:eastAsia="hr-HR"/>
        </w:rPr>
        <w:t xml:space="preserve">STEČAJNA SUTKINJA </w:t>
      </w:r>
    </w:p>
    <w:p w:rsidRDefault="00B00107" w:rsidP="00B00107" w:rsidR="00B0010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SANJANA ZORINC </w:t>
      </w:r>
    </w:p>
    <w:p w:rsidRDefault="00B00107" w:rsidP="00B00107" w:rsidR="00B0010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00107" w:rsidP="00B00107" w:rsidR="00B0010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lastRenderedPageBreak/>
        <w:t>-2-</w:t>
      </w:r>
    </w:p>
    <w:p w:rsidRDefault="00B00107" w:rsidP="00B00107" w:rsidR="00B0010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B00107" w:rsidP="00B00107" w:rsidR="00B00107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Poslovni broj: 3 St-317/2016-5</w:t>
      </w:r>
    </w:p>
    <w:p w:rsidRDefault="00B00107" w:rsidP="00B00107" w:rsidR="00B0010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00107" w:rsidP="00B00107" w:rsidR="00B0010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00107" w:rsidP="00B00107" w:rsidR="00B0010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00107" w:rsidP="00B00107" w:rsidR="00B0010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POUKA O PRAVNOM LIJEKU</w:t>
      </w:r>
      <w:r>
        <w:rPr>
          <w:rFonts w:cs="Times New Roman" w:eastAsia="Times New Roman"/>
          <w:szCs w:val="20"/>
          <w:lang w:eastAsia="hr-HR"/>
        </w:rPr>
        <w:t>: Protiv ovog rješenja nije dopuštena posebna žalba (čl. 115. st. 1. SZ-a).</w:t>
      </w:r>
    </w:p>
    <w:p w:rsidRDefault="00B00107" w:rsidP="00B00107" w:rsidR="00B0010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00107" w:rsidP="00B00107" w:rsidR="00B0010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>
        <w:rPr>
          <w:rFonts w:cs="Times New Roman" w:eastAsia="Times New Roman"/>
          <w:szCs w:val="20"/>
          <w:lang w:eastAsia="hr-HR"/>
        </w:rPr>
        <w:t>Rj</w:t>
      </w:r>
      <w:proofErr w:type="spellEnd"/>
      <w:r>
        <w:rPr>
          <w:rFonts w:cs="Times New Roman" w:eastAsia="Times New Roman"/>
          <w:szCs w:val="20"/>
          <w:lang w:eastAsia="hr-HR"/>
        </w:rPr>
        <w:t>.</w:t>
      </w:r>
    </w:p>
    <w:p w:rsidRDefault="00B00107" w:rsidP="00B00107" w:rsidR="00B0010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1. DNA: zakonskom zastupniku dužnika, poštom i e-oglasnom pločom        </w:t>
      </w:r>
    </w:p>
    <w:p w:rsidRDefault="00B00107" w:rsidP="00B00107" w:rsidR="00B00107">
      <w:pPr>
        <w:pStyle w:val="Bezproreda"/>
        <w:rPr>
          <w:rFonts w:cstheme="minorBidi" w:eastAsiaTheme="minorHAnsi"/>
        </w:rPr>
      </w:pPr>
      <w:r>
        <w:t xml:space="preserve">               FINI Bjelovar, poštom i e-oglasnom pločom</w:t>
      </w:r>
    </w:p>
    <w:p w:rsidRDefault="00B00107" w:rsidP="00B00107" w:rsidR="00B00107">
      <w:pPr>
        <w:pStyle w:val="Bezproreda"/>
      </w:pPr>
      <w:r>
        <w:t>2. Sc. ročište</w:t>
      </w:r>
    </w:p>
    <w:p w:rsidRDefault="00B00107" w:rsidP="00B00107" w:rsidR="00B00107">
      <w:pPr>
        <w:pStyle w:val="Bezproreda"/>
      </w:pPr>
      <w:proofErr w:type="spellStart"/>
      <w:r>
        <w:t>Bj</w:t>
      </w:r>
      <w:proofErr w:type="spellEnd"/>
      <w:r>
        <w:t>. 26.10.2017.</w:t>
      </w:r>
    </w:p>
    <w:p w:rsidRDefault="00B00107" w:rsidP="00B00107" w:rsidR="00B00107"/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0107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829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2017.</izvorni_sadrzaj>
    <derivirana_varijabla naziv="DomainObject.DatumDonosenjaOdluke_1">26.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St-317/2016-5</izvorni_sadrzaj>
    <derivirana_varijabla naziv="DomainObject.Oznaka_1">St-317/2016-5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</izvorni_sadrzaj>
    <derivirana_varijabla naziv="DomainObject.Predmet.Broj_1">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St-317/2016</izvorni_sadrzaj>
    <derivirana_varijabla naziv="DomainObject.Predmet.OznakaBroj_1">St-317/2016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KLESARSTVO LUKINIĆ društvo s ograničenom odgovornošću za klesarstvo, trgovinu i usluge, Berek</izvorni_sadrzaj>
    <derivirana_varijabla naziv="DomainObject.Predmet.ProtustrankaFormated_1">  KLESARSTVO LUKINIĆ društvo s ograničenom odgovornošću za klesarstvo, trgovinu i usluge, Berek</derivirana_varijabla>
  </DomainObject.Predmet.ProtustrankaFormated>
  <DomainObject.Predmet.ProtustrankaFormatedOIB>
    <izvorni_sadrzaj>  KLESARSTVO LUKINIĆ društvo s ograničenom odgovornošću za klesarstvo, trgovinu i usluge, Berek, OIB 80148038208</izvorni_sadrzaj>
    <derivirana_varijabla naziv="DomainObject.Predmet.ProtustrankaFormatedOIB_1">  KLESARSTVO LUKINIĆ društvo s ograničenom odgovornošću za klesarstvo, trgovinu i usluge, Berek, OIB 80148038208</derivirana_varijabla>
  </DomainObject.Predmet.ProtustrankaFormatedOIB>
  <DomainObject.Predmet.ProtustrankaFormatedWithAdress>
    <izvorni_sadrzaj> KLESARSTVO LUKINIĆ društvo s ograničenom odgovornošću za klesarstvo, trgovinu i usluge, Berek, Berek 129, 43232 Berek</izvorni_sadrzaj>
    <derivirana_varijabla naziv="DomainObject.Predmet.ProtustrankaFormatedWithAdress_1"> KLESARSTVO LUKINIĆ društvo s ograničenom odgovornošću za klesarstvo, trgovinu i usluge, Berek, Berek 129, 43232 Berek</derivirana_varijabla>
  </DomainObject.Predmet.ProtustrankaFormatedWithAdress>
  <DomainObject.Predmet.ProtustrankaFormatedWithAdressOIB>
    <izvorni_sadrzaj> KLESARSTVO LUKINIĆ društvo s ograničenom odgovornošću za klesarstvo, trgovinu i usluge, Berek, OIB 80148038208, Berek 129, 43232 Berek</izvorni_sadrzaj>
    <derivirana_varijabla naziv="DomainObject.Predmet.ProtustrankaFormatedWithAdressOIB_1"> KLESARSTVO LUKINIĆ društvo s ograničenom odgovornošću za klesarstvo, trgovinu i usluge, Berek, OIB 80148038208, Berek 129, 43232 Berek</derivirana_varijabla>
  </DomainObject.Predmet.ProtustrankaFormatedWithAdressOIB>
  <DomainObject.Predmet.ProtustrankaWithAdress>
    <izvorni_sadrzaj>KLESARSTVO LUKINIĆ društvo s ograničenom odgovornošću za klesarstvo, trgovinu i usluge, Berek Berek 129, 43232 Berek</izvorni_sadrzaj>
    <derivirana_varijabla naziv="DomainObject.Predmet.ProtustrankaWithAdress_1">KLESARSTVO LUKINIĆ društvo s ograničenom odgovornošću za klesarstvo, trgovinu i usluge, Berek Berek 129, 43232 Berek</derivirana_varijabla>
  </DomainObject.Predmet.ProtustrankaWithAdress>
  <DomainObject.Predmet.ProtustrankaWithAdressOIB>
    <izvorni_sadrzaj>KLESARSTVO LUKINIĆ društvo s ograničenom odgovornošću za klesarstvo, trgovinu i usluge, Berek, OIB 80148038208, Berek 129, 43232 Berek</izvorni_sadrzaj>
    <derivirana_varijabla naziv="DomainObject.Predmet.ProtustrankaWithAdressOIB_1">KLESARSTVO LUKINIĆ društvo s ograničenom odgovornošću za klesarstvo, trgovinu i usluge, Berek, OIB 80148038208, Berek 129, 43232 Berek</derivirana_varijabla>
  </DomainObject.Predmet.ProtustrankaWithAdressOIB>
  <DomainObject.Predmet.ProtustrankaNazivFormated>
    <izvorni_sadrzaj>KLESARSTVO LUKINIĆ društvo s ograničenom odgovornošću za klesarstvo, trgovinu i usluge, Berek</izvorni_sadrzaj>
    <derivirana_varijabla naziv="DomainObject.Predmet.ProtustrankaNazivFormated_1">KLESARSTVO LUKINIĆ društvo s ograničenom odgovornošću za klesarstvo, trgovinu i usluge, Berek</derivirana_varijabla>
  </DomainObject.Predmet.ProtustrankaNazivFormated>
  <DomainObject.Predmet.ProtustrankaNazivFormatedOIB>
    <izvorni_sadrzaj>KLESARSTVO LUKINIĆ društvo s ograničenom odgovornošću za klesarstvo, trgovinu i usluge, Berek, OIB 80148038208</izvorni_sadrzaj>
    <derivirana_varijabla naziv="DomainObject.Predmet.ProtustrankaNazivFormatedOIB_1">KLESARSTVO LUKINIĆ društvo s ograničenom odgovornošću za klesarstvo, trgovinu i usluge, Berek, OIB 80148038208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KLESARSTVO LUKINIĆ društvo s ograničenom odgovornošću za klesarstvo, trgovinu i usluge, Berek</item>
    </izvorni_sadrzaj>
    <derivirana_varijabla naziv="DomainObject.Predmet.ProtuStrankaListFormated_1">
      <item>KLESARSTVO LUKINIĆ društvo s ograničenom odgovornošću za klesarstvo, trgovinu i usluge, Berek</item>
    </derivirana_varijabla>
  </DomainObject.Predmet.ProtuStrankaListFormated>
  <DomainObject.Predmet.ProtuStrankaListFormatedOIB>
    <izvorni_sadrzaj>
      <item>KLESARSTVO LUKINIĆ društvo s ograničenom odgovornošću za klesarstvo, trgovinu i usluge, Berek, OIB 80148038208</item>
    </izvorni_sadrzaj>
    <derivirana_varijabla naziv="DomainObject.Predmet.ProtuStrankaListFormatedOIB_1">
      <item>KLESARSTVO LUKINIĆ društvo s ograničenom odgovornošću za klesarstvo, trgovinu i usluge, Berek, OIB 80148038208</item>
    </derivirana_varijabla>
  </DomainObject.Predmet.ProtuStrankaListFormatedOIB>
  <DomainObject.Predmet.ProtuStrankaListFormatedWithAdress>
    <izvorni_sadrzaj>
      <item>KLESARSTVO LUKINIĆ društvo s ograničenom odgovornošću za klesarstvo, trgovinu i usluge, Berek, Berek 129, 43232 Berek</item>
    </izvorni_sadrzaj>
    <derivirana_varijabla naziv="DomainObject.Predmet.ProtuStrankaListFormatedWithAdress_1">
      <item>KLESARSTVO LUKINIĆ društvo s ograničenom odgovornošću za klesarstvo, trgovinu i usluge, Berek, Berek 129, 43232 Berek</item>
    </derivirana_varijabla>
  </DomainObject.Predmet.ProtuStrankaListFormatedWithAdress>
  <DomainObject.Predmet.ProtuStrankaListFormatedWithAdressOIB>
    <izvorni_sadrzaj>
      <item>KLESARSTVO LUKINIĆ društvo s ograničenom odgovornošću za klesarstvo, trgovinu i usluge, Berek, OIB 80148038208, Berek 129, 43232 Berek</item>
    </izvorni_sadrzaj>
    <derivirana_varijabla naziv="DomainObject.Predmet.ProtuStrankaListFormatedWithAdressOIB_1">
      <item>KLESARSTVO LUKINIĆ društvo s ograničenom odgovornošću za klesarstvo, trgovinu i usluge, Berek, OIB 80148038208, Berek 129, 43232 Berek</item>
    </derivirana_varijabla>
  </DomainObject.Predmet.ProtuStrankaListFormatedWithAdressOIB>
  <DomainObject.Predmet.ProtuStrankaListNazivFormated>
    <izvorni_sadrzaj>
      <item>KLESARSTVO LUKINIĆ društvo s ograničenom odgovornošću za klesarstvo, trgovinu i usluge, Berek</item>
    </izvorni_sadrzaj>
    <derivirana_varijabla naziv="DomainObject.Predmet.ProtuStrankaListNazivFormated_1">
      <item>KLESARSTVO LUKINIĆ društvo s ograničenom odgovornošću za klesarstvo, trgovinu i usluge, Berek</item>
    </derivirana_varijabla>
  </DomainObject.Predmet.ProtuStrankaListNazivFormated>
  <DomainObject.Predmet.ProtuStrankaListNazivFormatedOIB>
    <izvorni_sadrzaj>
      <item>KLESARSTVO LUKINIĆ društvo s ograničenom odgovornošću za klesarstvo, trgovinu i usluge, Berek, OIB 80148038208</item>
    </izvorni_sadrzaj>
    <derivirana_varijabla naziv="DomainObject.Predmet.ProtuStrankaListNazivFormatedOIB_1">
      <item>KLESARSTVO LUKINIĆ društvo s ograničenom odgovornošću za klesarstvo, trgovinu i usluge, Berek, OIB 80148038208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2017.</izvorni_sadrzaj>
    <derivirana_varijabla naziv="DomainObject.Datum_1">26. listopada 2017.</derivirana_varijabla>
  </DomainObject.Datum>
  <DomainObject.PoslovniBrojDokumenta>
    <izvorni_sadrzaj>St-317/2016-5</izvorni_sadrzaj>
    <derivirana_varijabla naziv="DomainObject.PoslovniBrojDokumenta_1">St-317/2016-5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KLESARSTVO LUKINIĆ društvo s ograničenom odgovornošću za klesarstvo, trgovinu i usluge, Berek</izvorni_sadrzaj>
    <derivirana_varijabla naziv="DomainObject.Predmet.ProtustrankaIDrugi_1">KLESARSTVO LUKINIĆ društvo s ograničenom odgovornošću za klesarstvo, trgovinu i usluge, Berek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KLESARSTVO LUKINIĆ društvo s ograničenom odgovornošću za klesarstvo, trgovinu i usluge, Berek, OIB 80148038208, Berek 129, 43232 Berek</izvorni_sadrzaj>
    <derivirana_varijabla naziv="DomainObject.Predmet.ProtustrankaIDrugiAdressOIB_1">KLESARSTVO LUKINIĆ društvo s ograničenom odgovornošću za klesarstvo, trgovinu i usluge, Berek, OIB 80148038208, Berek 129, 43232 Berek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KLESARSTVO LUKINIĆ društvo s ograničenom odgovornošću za klesarstvo, trgovinu i usluge, Berek</item>
    </izvorni_sadrzaj>
    <derivirana_varijabla naziv="DomainObject.Predmet.SudioniciListNaziv_1">
      <item>FINA, RC ZAGREB, Podružnica Bjelovar</item>
      <item>KLESARSTVO LUKINIĆ društvo s ograničenom odgovornošću za klesarstvo, trgovinu i usluge, Berek</item>
    </derivirana_varijabla>
  </DomainObject.Predmet.SudioniciListNaziv>
  <DomainObject.Predmet.SudioniciListAdressOIB>
    <izvorni_sadrzaj>
      <item>FINA, RC ZAGREB, Podružnica Bjelovar, OIB 85821130368, F. Supila 4,43000 Bjelovar</item>
      <item>KLESARSTVO LUKINIĆ društvo s ograničenom odgovornošću za klesarstvo, trgovinu i usluge, Berek, OIB 80148038208, Berek 129,43232 Berek</item>
    </izvorni_sadrzaj>
    <derivirana_varijabla naziv="DomainObject.Predmet.SudioniciListAdressOIB_1">
      <item>FINA, RC ZAGREB, Podružnica Bjelovar, OIB 85821130368, F. Supila 4,43000 Bjelovar</item>
      <item>KLESARSTVO LUKINIĆ društvo s ograničenom odgovornošću za klesarstvo, trgovinu i usluge, Berek, OIB 80148038208, Berek 129,43232 Berek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8058BC-17AE-48DE-A867-55257A0F33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342</properties:Words>
  <properties:Characters>1785</properties:Characters>
  <properties:Lines>62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2017-10-26T11:08:00Z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St-317/2016-5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