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6015b" w14:paraId="e06015b" w:rsidRDefault="00B43447" w:rsidP="00F902E1" w:rsidR="00E472B2" w:rsidRPr="00B43447">
      <w:pPr>
        <w:spacing w:after="0"/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72B2" w:rsidRPr="00B43447">
        <w:rPr>
          <w:rFonts w:ascii="Times New Roman"/>
          <w:color w:val="000000"/>
        </w:rPr>
        <w:t xml:space="preserve"> </w:t>
      </w:r>
    </w:p>
    <w:p w:rsidRDefault="00B42A57" w:rsidP="00B42A57" w:rsidR="00B42A57" w:rsidRPr="00B42A57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B42A5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Republika Hrvatska</w:t>
      </w:r>
    </w:p>
    <w:p w:rsidRDefault="00B42A57" w:rsidP="00B42A57" w:rsidR="00B42A57" w:rsidRPr="00B42A57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B42A5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Trgovački sud u Osijeku</w:t>
      </w:r>
    </w:p>
    <w:p w:rsidRDefault="00B42A57" w:rsidP="00B42A57" w:rsidR="00B42A57" w:rsidRPr="00B42A57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B42A5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Stalna služba u Slavonskom Brodu</w:t>
      </w:r>
    </w:p>
    <w:p w:rsidRDefault="00B42A57" w:rsidP="00B42A57" w:rsidR="00B42A57" w:rsidRPr="00B42A57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B42A5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Slavonski Brod</w:t>
      </w:r>
    </w:p>
    <w:p w:rsidRDefault="00B42A57" w:rsidP="00B42A57" w:rsidR="00B42A57" w:rsidRPr="00B42A57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B42A5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Trg pobjede 13</w:t>
      </w:r>
    </w:p>
    <w:p w:rsidRDefault="00B42A57" w:rsidP="00B42A57" w:rsidR="00B42A57" w:rsidRPr="00B42A5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72B2" w:rsidP="00F902E1" w:rsidR="00E472B2" w:rsidRPr="0037038F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7038F">
        <w:rPr>
          <w:rFonts w:cs="Times New Roman" w:hAnsi="Times New Roman" w:ascii="Times New Roman"/>
          <w:b/>
          <w:sz w:val="24"/>
          <w:szCs w:val="24"/>
        </w:rPr>
        <w:t xml:space="preserve">   </w:t>
      </w:r>
    </w:p>
    <w:p w:rsidRDefault="00E472B2" w:rsidP="00F902E1" w:rsidR="00E472B2" w:rsidRPr="0037038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7038F"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E472B2" w:rsidP="00F902E1" w:rsidR="00E472B2" w:rsidRPr="0037038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472B2" w:rsidP="00F902E1" w:rsidR="00E472B2" w:rsidRPr="0037038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7038F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                </w:t>
      </w:r>
      <w:r w:rsidR="00B42A57" w:rsidRPr="00B42A57">
        <w:rPr>
          <w:rFonts w:cs="Times New Roman" w:hAnsi="Times New Roman" w:ascii="Times New Roman"/>
          <w:sz w:val="24"/>
          <w:szCs w:val="24"/>
        </w:rPr>
        <w:t>Trgovački sud u Osijeku, Stalna služba u Slavonskom Brodu</w:t>
      </w:r>
      <w:r w:rsidRPr="00F902E1">
        <w:rPr>
          <w:rFonts w:cs="Times New Roman" w:hAnsi="Times New Roman" w:ascii="Times New Roman"/>
          <w:sz w:val="24"/>
          <w:szCs w:val="24"/>
        </w:rPr>
        <w:t xml:space="preserve">, po stečajnoj sutkinji Mirni Vujčić, postupajući po prijedlogu  </w:t>
      </w:r>
      <w:proofErr w:type="spellStart"/>
      <w:r w:rsidRPr="00F902E1">
        <w:rPr>
          <w:rFonts w:cs="Times New Roman" w:hAnsi="Times New Roman" w:ascii="Times New Roman"/>
          <w:sz w:val="24"/>
          <w:szCs w:val="24"/>
        </w:rPr>
        <w:t>predlagateljice</w:t>
      </w:r>
      <w:proofErr w:type="spellEnd"/>
      <w:r w:rsidRPr="00F902E1">
        <w:rPr>
          <w:rFonts w:cs="Times New Roman" w:hAnsi="Times New Roman" w:ascii="Times New Roman"/>
          <w:sz w:val="24"/>
          <w:szCs w:val="24"/>
        </w:rPr>
        <w:t xml:space="preserve"> Republike Hrvatske, Ministarstva financija, Porezne uprave, Područni ured </w:t>
      </w:r>
      <w:r w:rsidR="0037038F">
        <w:rPr>
          <w:rFonts w:cs="Times New Roman" w:hAnsi="Times New Roman" w:ascii="Times New Roman"/>
          <w:sz w:val="24"/>
          <w:szCs w:val="24"/>
        </w:rPr>
        <w:t>Zagreb</w:t>
      </w:r>
      <w:r w:rsidRPr="00F902E1">
        <w:rPr>
          <w:rFonts w:cs="Times New Roman" w:hAnsi="Times New Roman" w:ascii="Times New Roman"/>
          <w:sz w:val="24"/>
          <w:szCs w:val="24"/>
        </w:rPr>
        <w:t xml:space="preserve"> za otvaranje stečajnog postupka nad stečajnim dužnikom </w:t>
      </w:r>
      <w:r w:rsidR="00E479EC">
        <w:rPr>
          <w:rFonts w:cs="Times New Roman" w:hAnsi="Times New Roman" w:ascii="Times New Roman"/>
          <w:sz w:val="24"/>
          <w:szCs w:val="24"/>
        </w:rPr>
        <w:t>BAROLOGIJA društvo s ograničenom odgovornošću</w:t>
      </w:r>
      <w:r w:rsidR="00A039CA">
        <w:rPr>
          <w:rFonts w:cs="Times New Roman" w:hAnsi="Times New Roman" w:ascii="Times New Roman"/>
          <w:sz w:val="24"/>
          <w:szCs w:val="24"/>
        </w:rPr>
        <w:t xml:space="preserve"> za ugostiteljstvo</w:t>
      </w:r>
      <w:r w:rsidR="00E479EC">
        <w:rPr>
          <w:rFonts w:cs="Times New Roman" w:hAnsi="Times New Roman" w:ascii="Times New Roman"/>
          <w:sz w:val="24"/>
          <w:szCs w:val="24"/>
        </w:rPr>
        <w:t xml:space="preserve">, skraćena tvrtka: BAROLOGIJA d.o.o., Zagreb, </w:t>
      </w:r>
      <w:proofErr w:type="spellStart"/>
      <w:r w:rsidR="00E479EC">
        <w:rPr>
          <w:rFonts w:cs="Times New Roman" w:hAnsi="Times New Roman" w:ascii="Times New Roman"/>
          <w:sz w:val="24"/>
          <w:szCs w:val="24"/>
        </w:rPr>
        <w:t>Preradovićeva</w:t>
      </w:r>
      <w:proofErr w:type="spellEnd"/>
      <w:r w:rsidR="00E479EC">
        <w:rPr>
          <w:rFonts w:cs="Times New Roman" w:hAnsi="Times New Roman" w:ascii="Times New Roman"/>
          <w:sz w:val="24"/>
          <w:szCs w:val="24"/>
        </w:rPr>
        <w:t xml:space="preserve"> 30, OIB 75773073534</w:t>
      </w:r>
      <w:r w:rsidR="00B42A57">
        <w:rPr>
          <w:rFonts w:cs="Times New Roman" w:hAnsi="Times New Roman" w:ascii="Times New Roman"/>
          <w:sz w:val="24"/>
          <w:szCs w:val="24"/>
        </w:rPr>
        <w:t>,</w:t>
      </w:r>
      <w:r w:rsidR="00B43447" w:rsidRPr="00F902E1">
        <w:rPr>
          <w:rFonts w:cs="Times New Roman" w:hAnsi="Times New Roman" w:ascii="Times New Roman"/>
          <w:sz w:val="24"/>
          <w:szCs w:val="24"/>
        </w:rPr>
        <w:t xml:space="preserve"> dana </w:t>
      </w:r>
      <w:r w:rsidR="00E479EC">
        <w:rPr>
          <w:rFonts w:cs="Times New Roman" w:hAnsi="Times New Roman" w:ascii="Times New Roman"/>
          <w:sz w:val="24"/>
          <w:szCs w:val="24"/>
        </w:rPr>
        <w:t>31</w:t>
      </w:r>
      <w:r w:rsidR="00B42A57">
        <w:rPr>
          <w:rFonts w:cs="Times New Roman" w:hAnsi="Times New Roman" w:ascii="Times New Roman"/>
          <w:sz w:val="24"/>
          <w:szCs w:val="24"/>
        </w:rPr>
        <w:t>. siječnja 2019.</w:t>
      </w:r>
      <w:r w:rsidRPr="00F902E1">
        <w:rPr>
          <w:rFonts w:cs="Times New Roman" w:hAnsi="Times New Roman" w:ascii="Times New Roman"/>
          <w:sz w:val="24"/>
          <w:szCs w:val="24"/>
        </w:rPr>
        <w:t xml:space="preserve"> godine </w:t>
      </w:r>
    </w:p>
    <w:p w:rsidRDefault="0001659E" w:rsidP="00F902E1" w:rsidR="0001659E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E852F0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I. Pokreće se prethodni postupak radi utvrđivanja pretpostavki za otvaranje stečajnog postupka nad stečajnim dužnikom </w:t>
      </w:r>
      <w:r w:rsidR="00E479EC">
        <w:rPr>
          <w:rFonts w:cs="Times New Roman" w:hAnsi="Times New Roman" w:ascii="Times New Roman"/>
          <w:sz w:val="24"/>
          <w:szCs w:val="24"/>
        </w:rPr>
        <w:t>BAROLOGIJA društvo s ograničenom odgovornošću</w:t>
      </w:r>
      <w:r w:rsidR="00A039CA">
        <w:rPr>
          <w:rFonts w:cs="Times New Roman" w:hAnsi="Times New Roman" w:ascii="Times New Roman"/>
          <w:sz w:val="24"/>
          <w:szCs w:val="24"/>
        </w:rPr>
        <w:t xml:space="preserve"> za ugostiteljstvo</w:t>
      </w:r>
      <w:r w:rsidR="00E479EC">
        <w:rPr>
          <w:rFonts w:cs="Times New Roman" w:hAnsi="Times New Roman" w:ascii="Times New Roman"/>
          <w:sz w:val="24"/>
          <w:szCs w:val="24"/>
        </w:rPr>
        <w:t xml:space="preserve">, skraćena tvrtka: BAROLOGIJA d.o.o., Zagreb, </w:t>
      </w:r>
      <w:proofErr w:type="spellStart"/>
      <w:r w:rsidR="00E479EC">
        <w:rPr>
          <w:rFonts w:cs="Times New Roman" w:hAnsi="Times New Roman" w:ascii="Times New Roman"/>
          <w:sz w:val="24"/>
          <w:szCs w:val="24"/>
        </w:rPr>
        <w:t>Preradovićeva</w:t>
      </w:r>
      <w:proofErr w:type="spellEnd"/>
      <w:r w:rsidR="00E479EC">
        <w:rPr>
          <w:rFonts w:cs="Times New Roman" w:hAnsi="Times New Roman" w:ascii="Times New Roman"/>
          <w:sz w:val="24"/>
          <w:szCs w:val="24"/>
        </w:rPr>
        <w:t xml:space="preserve"> 30, OIB 75773073534</w:t>
      </w:r>
      <w:r w:rsidRPr="00E852F0">
        <w:rPr>
          <w:rFonts w:cs="Times New Roman" w:hAnsi="Times New Roman" w:ascii="Times New Roman"/>
          <w:b/>
          <w:sz w:val="24"/>
          <w:szCs w:val="24"/>
        </w:rPr>
        <w:t xml:space="preserve">. </w:t>
      </w: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>II. Ročište radi očitovanja o prijedlogu za otvaranje stečajnog postupka, te radi rasprave o pretpostavkama za otvaranje stečajnog postupka zakazuje se za dan:</w:t>
      </w: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36E3E" w:rsidP="00F902E1" w:rsidR="00E472B2" w:rsidRPr="00172CE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04.</w:t>
      </w:r>
      <w:r w:rsidR="000923C5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D37E87">
        <w:rPr>
          <w:rFonts w:cs="Times New Roman" w:hAnsi="Times New Roman" w:ascii="Times New Roman"/>
          <w:b/>
          <w:sz w:val="24"/>
          <w:szCs w:val="24"/>
        </w:rPr>
        <w:t xml:space="preserve">ožujka </w:t>
      </w:r>
      <w:r w:rsidR="000923C5">
        <w:rPr>
          <w:rFonts w:cs="Times New Roman" w:hAnsi="Times New Roman" w:ascii="Times New Roman"/>
          <w:b/>
          <w:sz w:val="24"/>
          <w:szCs w:val="24"/>
        </w:rPr>
        <w:t>2019</w:t>
      </w:r>
      <w:r w:rsidR="00E472B2" w:rsidRPr="00F902E1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0923C5">
        <w:rPr>
          <w:rFonts w:cs="Times New Roman" w:hAnsi="Times New Roman" w:ascii="Times New Roman"/>
          <w:b/>
          <w:sz w:val="24"/>
          <w:szCs w:val="24"/>
        </w:rPr>
        <w:t>09</w:t>
      </w:r>
      <w:r w:rsidR="00E472B2" w:rsidRPr="00F902E1">
        <w:rPr>
          <w:rFonts w:cs="Times New Roman" w:hAnsi="Times New Roman" w:ascii="Times New Roman"/>
          <w:b/>
          <w:sz w:val="24"/>
          <w:szCs w:val="24"/>
        </w:rPr>
        <w:t>:</w:t>
      </w:r>
      <w:r>
        <w:rPr>
          <w:rFonts w:cs="Times New Roman" w:hAnsi="Times New Roman" w:ascii="Times New Roman"/>
          <w:b/>
          <w:sz w:val="24"/>
          <w:szCs w:val="24"/>
        </w:rPr>
        <w:t>0</w:t>
      </w:r>
      <w:r w:rsidR="00E472B2" w:rsidRPr="00F902E1">
        <w:rPr>
          <w:rFonts w:cs="Times New Roman" w:hAnsi="Times New Roman" w:ascii="Times New Roman"/>
          <w:b/>
          <w:sz w:val="24"/>
          <w:szCs w:val="24"/>
        </w:rPr>
        <w:t>0 sati</w:t>
      </w: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DA651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a na koje ročište se pozivaju </w:t>
      </w:r>
      <w:proofErr w:type="spellStart"/>
      <w:r w:rsidRPr="00F902E1">
        <w:rPr>
          <w:rFonts w:cs="Times New Roman" w:hAnsi="Times New Roman" w:ascii="Times New Roman"/>
          <w:sz w:val="24"/>
          <w:szCs w:val="24"/>
        </w:rPr>
        <w:t>predlagateljica</w:t>
      </w:r>
      <w:proofErr w:type="spellEnd"/>
      <w:r w:rsidRPr="00F902E1">
        <w:rPr>
          <w:rFonts w:cs="Times New Roman" w:hAnsi="Times New Roman" w:ascii="Times New Roman"/>
          <w:sz w:val="24"/>
          <w:szCs w:val="24"/>
        </w:rPr>
        <w:t xml:space="preserve"> Republika Hrvatska, Ministarstvo financija, Porezna uprava, Područni ured </w:t>
      </w:r>
      <w:r w:rsidR="00FF4FF7">
        <w:rPr>
          <w:rFonts w:cs="Times New Roman" w:hAnsi="Times New Roman" w:ascii="Times New Roman"/>
          <w:sz w:val="24"/>
          <w:szCs w:val="24"/>
        </w:rPr>
        <w:t>Zagreb</w:t>
      </w:r>
      <w:r w:rsidRPr="00F902E1">
        <w:rPr>
          <w:rFonts w:cs="Times New Roman" w:hAnsi="Times New Roman" w:ascii="Times New Roman"/>
          <w:sz w:val="24"/>
          <w:szCs w:val="24"/>
        </w:rPr>
        <w:t>, zastupana po Županijskom državnom odvjetništvu, Građansko upravnom odjelu u Slavonskom Brodu</w:t>
      </w:r>
      <w:r w:rsidR="00DC105C"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>te zastupnik po zakonu dužnika i predstavnik pravne osobe koja za dužnika obavlja poslove platnog prometa.</w:t>
      </w:r>
    </w:p>
    <w:p w:rsidRDefault="00DA6512" w:rsidP="00F902E1" w:rsidR="00DA651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A6512" w:rsidP="00F902E1" w:rsidR="00E472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="00E472B2" w:rsidRPr="00F902E1">
        <w:rPr>
          <w:rFonts w:cs="Times New Roman" w:hAnsi="Times New Roman" w:ascii="Times New Roman"/>
          <w:sz w:val="24"/>
          <w:szCs w:val="24"/>
        </w:rPr>
        <w:t xml:space="preserve">III. Nalaže se dužniku odnosno zastupniku po zakonu dužnika na ročište donijeti popis imovine i obveza dužnika, te godišnji financijski izvještaj odnosno bilancu za prethodnu godinu. </w:t>
      </w:r>
    </w:p>
    <w:p w:rsidRDefault="00A74585" w:rsidP="00F902E1" w:rsidR="00A74585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>Obrazloženje</w:t>
      </w: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D56FE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 Povodom prijedloga predlagatelja Financijske agencije, Regionalnog centra </w:t>
      </w:r>
      <w:r w:rsidR="00491D70">
        <w:rPr>
          <w:rFonts w:cs="Times New Roman" w:hAnsi="Times New Roman" w:ascii="Times New Roman"/>
          <w:sz w:val="24"/>
          <w:szCs w:val="24"/>
        </w:rPr>
        <w:t>Zagreb</w:t>
      </w:r>
      <w:r w:rsidRPr="00F902E1">
        <w:rPr>
          <w:rFonts w:cs="Times New Roman" w:hAnsi="Times New Roman" w:ascii="Times New Roman"/>
          <w:sz w:val="24"/>
          <w:szCs w:val="24"/>
        </w:rPr>
        <w:t xml:space="preserve">, Podružnice </w:t>
      </w:r>
      <w:r w:rsidR="00491D70">
        <w:rPr>
          <w:rFonts w:cs="Times New Roman" w:hAnsi="Times New Roman" w:ascii="Times New Roman"/>
          <w:sz w:val="24"/>
          <w:szCs w:val="24"/>
        </w:rPr>
        <w:t>Zagreb</w:t>
      </w:r>
      <w:r w:rsidRPr="00F902E1">
        <w:rPr>
          <w:rFonts w:cs="Times New Roman" w:hAnsi="Times New Roman" w:ascii="Times New Roman"/>
          <w:sz w:val="24"/>
          <w:szCs w:val="24"/>
        </w:rPr>
        <w:t xml:space="preserve">, za provođenje skraćenog stečajnog postupka nad stečajnim dužnikom </w:t>
      </w:r>
      <w:r w:rsidR="00491D70">
        <w:rPr>
          <w:rFonts w:cs="Times New Roman" w:hAnsi="Times New Roman" w:ascii="Times New Roman"/>
          <w:sz w:val="24"/>
          <w:szCs w:val="24"/>
        </w:rPr>
        <w:t xml:space="preserve">Trgovački sud u Zagrebu donio je </w:t>
      </w:r>
      <w:r w:rsidRPr="00F902E1">
        <w:rPr>
          <w:rFonts w:cs="Times New Roman" w:hAnsi="Times New Roman" w:ascii="Times New Roman"/>
          <w:sz w:val="24"/>
          <w:szCs w:val="24"/>
        </w:rPr>
        <w:t>pravomoć</w:t>
      </w:r>
      <w:r w:rsidR="002A0F54" w:rsidRPr="00F902E1">
        <w:rPr>
          <w:rFonts w:cs="Times New Roman" w:hAnsi="Times New Roman" w:ascii="Times New Roman"/>
          <w:sz w:val="24"/>
          <w:szCs w:val="24"/>
        </w:rPr>
        <w:t xml:space="preserve">no rješenje poslovni broj </w:t>
      </w:r>
      <w:r w:rsidR="00E479EC">
        <w:rPr>
          <w:rFonts w:cs="Times New Roman" w:hAnsi="Times New Roman" w:ascii="Times New Roman"/>
          <w:sz w:val="24"/>
          <w:szCs w:val="24"/>
        </w:rPr>
        <w:t>88</w:t>
      </w:r>
      <w:r w:rsidR="000C7BB3">
        <w:rPr>
          <w:rFonts w:cs="Times New Roman" w:hAnsi="Times New Roman" w:ascii="Times New Roman"/>
          <w:sz w:val="24"/>
          <w:szCs w:val="24"/>
        </w:rPr>
        <w:t>/</w:t>
      </w:r>
      <w:r w:rsidR="002A0F54" w:rsidRPr="00F902E1">
        <w:rPr>
          <w:rFonts w:cs="Times New Roman" w:hAnsi="Times New Roman" w:ascii="Times New Roman"/>
          <w:sz w:val="24"/>
          <w:szCs w:val="24"/>
        </w:rPr>
        <w:t>St-</w:t>
      </w:r>
      <w:r w:rsidR="00E479EC">
        <w:rPr>
          <w:rFonts w:cs="Times New Roman" w:hAnsi="Times New Roman" w:ascii="Times New Roman"/>
          <w:sz w:val="24"/>
          <w:szCs w:val="24"/>
        </w:rPr>
        <w:t>1961/2017</w:t>
      </w:r>
      <w:r w:rsidRPr="00F902E1">
        <w:rPr>
          <w:rFonts w:cs="Times New Roman" w:hAnsi="Times New Roman" w:ascii="Times New Roman"/>
          <w:sz w:val="24"/>
          <w:szCs w:val="24"/>
        </w:rPr>
        <w:t xml:space="preserve"> od </w:t>
      </w:r>
      <w:r w:rsidR="00E479EC">
        <w:rPr>
          <w:rFonts w:cs="Times New Roman" w:hAnsi="Times New Roman" w:ascii="Times New Roman"/>
          <w:sz w:val="24"/>
          <w:szCs w:val="24"/>
        </w:rPr>
        <w:t>01</w:t>
      </w:r>
      <w:r w:rsidR="000C7BB3">
        <w:rPr>
          <w:rFonts w:cs="Times New Roman" w:hAnsi="Times New Roman" w:ascii="Times New Roman"/>
          <w:sz w:val="24"/>
          <w:szCs w:val="24"/>
        </w:rPr>
        <w:t>. prosinca 201</w:t>
      </w:r>
      <w:r w:rsidR="00E479EC">
        <w:rPr>
          <w:rFonts w:cs="Times New Roman" w:hAnsi="Times New Roman" w:ascii="Times New Roman"/>
          <w:sz w:val="24"/>
          <w:szCs w:val="24"/>
        </w:rPr>
        <w:t>7</w:t>
      </w:r>
      <w:r w:rsidR="00491D70">
        <w:rPr>
          <w:rFonts w:cs="Times New Roman" w:hAnsi="Times New Roman" w:ascii="Times New Roman"/>
          <w:sz w:val="24"/>
          <w:szCs w:val="24"/>
        </w:rPr>
        <w:t>.</w:t>
      </w:r>
      <w:r w:rsidRPr="00F902E1">
        <w:rPr>
          <w:rFonts w:cs="Times New Roman" w:hAnsi="Times New Roman" w:ascii="Times New Roman"/>
          <w:sz w:val="24"/>
          <w:szCs w:val="24"/>
        </w:rPr>
        <w:t xml:space="preserve"> godine  kojim je skraćeni stečajni postupak obustav</w:t>
      </w:r>
      <w:r w:rsidR="00491D70">
        <w:rPr>
          <w:rFonts w:cs="Times New Roman" w:hAnsi="Times New Roman" w:ascii="Times New Roman"/>
          <w:sz w:val="24"/>
          <w:szCs w:val="24"/>
        </w:rPr>
        <w:t xml:space="preserve">ljen jer </w:t>
      </w:r>
      <w:r w:rsidR="00491D70">
        <w:rPr>
          <w:rFonts w:cs="Times New Roman" w:hAnsi="Times New Roman" w:ascii="Times New Roman"/>
          <w:sz w:val="24"/>
          <w:szCs w:val="24"/>
        </w:rPr>
        <w:lastRenderedPageBreak/>
        <w:t>je</w:t>
      </w:r>
      <w:r w:rsidRPr="00F902E1">
        <w:rPr>
          <w:rFonts w:cs="Times New Roman" w:hAnsi="Times New Roman" w:ascii="Times New Roman"/>
          <w:sz w:val="24"/>
          <w:szCs w:val="24"/>
        </w:rPr>
        <w:t xml:space="preserve"> Republika Hrvatska, Ministarstvo financija, Porezna uprava, Područni ured </w:t>
      </w:r>
      <w:r w:rsidR="00CD08A7">
        <w:rPr>
          <w:rFonts w:cs="Times New Roman" w:hAnsi="Times New Roman" w:ascii="Times New Roman"/>
          <w:sz w:val="24"/>
          <w:szCs w:val="24"/>
        </w:rPr>
        <w:t>Zagreb</w:t>
      </w:r>
      <w:r w:rsidRPr="00F902E1">
        <w:rPr>
          <w:rFonts w:cs="Times New Roman" w:hAnsi="Times New Roman" w:ascii="Times New Roman"/>
          <w:sz w:val="24"/>
          <w:szCs w:val="24"/>
        </w:rPr>
        <w:t xml:space="preserve"> kao vjerovnik</w:t>
      </w:r>
      <w:r w:rsidR="00DA6512"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>podnijel</w:t>
      </w:r>
      <w:r w:rsidR="00491D70">
        <w:rPr>
          <w:rFonts w:cs="Times New Roman" w:hAnsi="Times New Roman" w:ascii="Times New Roman"/>
          <w:sz w:val="24"/>
          <w:szCs w:val="24"/>
        </w:rPr>
        <w:t>a</w:t>
      </w:r>
      <w:r w:rsidR="00DA6512"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="00491D70">
        <w:rPr>
          <w:rFonts w:cs="Times New Roman" w:hAnsi="Times New Roman" w:ascii="Times New Roman"/>
          <w:sz w:val="24"/>
          <w:szCs w:val="24"/>
        </w:rPr>
        <w:t>je</w:t>
      </w:r>
      <w:r w:rsidRPr="00F902E1">
        <w:rPr>
          <w:rFonts w:cs="Times New Roman" w:hAnsi="Times New Roman" w:ascii="Times New Roman"/>
          <w:sz w:val="24"/>
          <w:szCs w:val="24"/>
        </w:rPr>
        <w:t xml:space="preserve"> prijedlog za otvaranje stečajnog postupka. </w:t>
      </w:r>
    </w:p>
    <w:p w:rsidRDefault="00D56FE2" w:rsidP="00F902E1" w:rsidR="00D56FE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Rješenje Visokog trgovačkog suda Republike Hrvatske </w:t>
      </w:r>
      <w:proofErr w:type="spellStart"/>
      <w:r>
        <w:rPr>
          <w:rFonts w:cs="Times New Roman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 </w:t>
      </w:r>
      <w:r w:rsidR="001A3D39">
        <w:rPr>
          <w:rFonts w:cs="Times New Roman" w:hAnsi="Times New Roman" w:ascii="Times New Roman"/>
          <w:sz w:val="24"/>
          <w:szCs w:val="24"/>
        </w:rPr>
        <w:t xml:space="preserve">31 Su-236/2018-3 od 09. ožujka 2018. godine </w:t>
      </w:r>
      <w:r w:rsidR="008024BC">
        <w:rPr>
          <w:rFonts w:cs="Times New Roman" w:hAnsi="Times New Roman" w:ascii="Times New Roman"/>
          <w:sz w:val="24"/>
          <w:szCs w:val="24"/>
        </w:rPr>
        <w:t xml:space="preserve">predmet je delegiran ovome sudu na postupanje. </w:t>
      </w:r>
    </w:p>
    <w:p w:rsidRDefault="00E472B2" w:rsidP="00F902E1" w:rsidR="003B2A3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Pr="00F902E1">
        <w:rPr>
          <w:rFonts w:cs="Times New Roman" w:hAnsi="Times New Roman" w:ascii="Times New Roman"/>
          <w:sz w:val="24"/>
          <w:szCs w:val="24"/>
        </w:rPr>
        <w:t>Predlagateljica</w:t>
      </w:r>
      <w:proofErr w:type="spellEnd"/>
      <w:r w:rsidRPr="00F902E1">
        <w:rPr>
          <w:rFonts w:cs="Times New Roman" w:hAnsi="Times New Roman" w:ascii="Times New Roman"/>
          <w:sz w:val="24"/>
          <w:szCs w:val="24"/>
        </w:rPr>
        <w:t xml:space="preserve"> Republika Hrvatska, koja je oslobođena obveze uplata predujma za namirenje troškova stečajnog postupka, je kao vjerovnik na nivou vjerojatnosti dokazala postojanje svoje tražbine prema dužniku, kao i postojanje stečajnog razloga nesposobnosti za plaćanje, </w:t>
      </w:r>
      <w:r w:rsidR="00FC5B8B">
        <w:rPr>
          <w:rFonts w:cs="Times New Roman" w:hAnsi="Times New Roman" w:ascii="Times New Roman"/>
          <w:sz w:val="24"/>
          <w:szCs w:val="24"/>
        </w:rPr>
        <w:t>a što proizlazi iz isprava priloženih spisu,</w:t>
      </w:r>
      <w:r w:rsidRPr="00F902E1">
        <w:rPr>
          <w:rFonts w:cs="Times New Roman" w:hAnsi="Times New Roman" w:ascii="Times New Roman"/>
          <w:sz w:val="24"/>
          <w:szCs w:val="24"/>
        </w:rPr>
        <w:t xml:space="preserve"> a koje pretpostavke su propisane odredbom čl. 109. st. 2. i st. 3. Stečajnog zakona ( dalje: SZ, NN 71/15</w:t>
      </w:r>
      <w:r w:rsidR="00F36023">
        <w:rPr>
          <w:rFonts w:cs="Times New Roman" w:hAnsi="Times New Roman" w:ascii="Times New Roman"/>
          <w:sz w:val="24"/>
          <w:szCs w:val="24"/>
        </w:rPr>
        <w:t xml:space="preserve"> i 104/17</w:t>
      </w:r>
      <w:r w:rsidRPr="00F902E1">
        <w:rPr>
          <w:rFonts w:cs="Times New Roman" w:hAnsi="Times New Roman" w:ascii="Times New Roman"/>
          <w:sz w:val="24"/>
          <w:szCs w:val="24"/>
        </w:rPr>
        <w:t xml:space="preserve">), pa je </w:t>
      </w:r>
      <w:proofErr w:type="spellStart"/>
      <w:r w:rsidRPr="00F902E1">
        <w:rPr>
          <w:rFonts w:cs="Times New Roman" w:hAnsi="Times New Roman" w:ascii="Times New Roman"/>
          <w:sz w:val="24"/>
          <w:szCs w:val="24"/>
        </w:rPr>
        <w:t>predlagateljica</w:t>
      </w:r>
      <w:proofErr w:type="spellEnd"/>
      <w:r w:rsidRPr="00F902E1">
        <w:rPr>
          <w:rFonts w:cs="Times New Roman" w:hAnsi="Times New Roman" w:ascii="Times New Roman"/>
          <w:sz w:val="24"/>
          <w:szCs w:val="24"/>
        </w:rPr>
        <w:t xml:space="preserve"> ovlaštena podnijeti prijedlog </w:t>
      </w:r>
      <w:r w:rsidR="009416D4">
        <w:rPr>
          <w:rFonts w:cs="Times New Roman" w:hAnsi="Times New Roman" w:ascii="Times New Roman"/>
          <w:sz w:val="24"/>
          <w:szCs w:val="24"/>
        </w:rPr>
        <w:t>za otvaranje stečajnog postupka</w:t>
      </w:r>
      <w:r w:rsidR="003B2A35">
        <w:rPr>
          <w:rFonts w:cs="Times New Roman" w:hAnsi="Times New Roman" w:ascii="Times New Roman"/>
          <w:sz w:val="24"/>
          <w:szCs w:val="24"/>
        </w:rPr>
        <w:t>.</w:t>
      </w:r>
      <w:r w:rsidR="009416D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472B2" w:rsidP="00F902E1" w:rsidR="00E472B2" w:rsidRPr="00F902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>Stoga je na temelju odredbe čl. 115. SZ-a donesena odluka o  pokretanju prethodnog postupka radi utvrđivanja pretpostavki za otvaranje stečajnog postupka, a na temelju odredbe čl. 123. i čl. 128. SZ-a odluka o zakazivanju ročišta radi očitovanja o prijedlogu za otvaranje stečajnog postupka, te rasprave o pretpostavkama za otvaranje stečajnog postupka, na koje su pozvane osobe koje je po zakonu potrebno pozvati. Pri odlučivanju se posebno vodilo računa o tome da je odredbom čl. 117. st. 1. SZ-a propisano da su osobe ovlaštene za zastupanje dužnika po zakonu i članovi tijela dužnika dužni nakon podnošenja prijedloga za otvaranje stečajnog postupka stečajnim tijelima na njihov zahtjev bez odgode pružiti sve potrebne podatke i obavijesti koje su relevantne za utvrđenje financijsko gospodarskog stanje stečajnog dužnika, kao i opseg njegove imovine, pa je odlučeno kao u točci III. izreke rješenja.</w:t>
      </w: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="00B43447" w:rsidRPr="00F902E1">
        <w:rPr>
          <w:rFonts w:cs="Times New Roman" w:hAnsi="Times New Roman" w:ascii="Times New Roman"/>
          <w:sz w:val="24"/>
          <w:szCs w:val="24"/>
        </w:rPr>
        <w:t xml:space="preserve">U Slavonskom Brodu, </w:t>
      </w:r>
      <w:r w:rsidR="00E479EC">
        <w:rPr>
          <w:rFonts w:cs="Times New Roman" w:hAnsi="Times New Roman" w:ascii="Times New Roman"/>
          <w:sz w:val="24"/>
          <w:szCs w:val="24"/>
        </w:rPr>
        <w:t>31</w:t>
      </w:r>
      <w:r w:rsidR="006E2EAF">
        <w:rPr>
          <w:rFonts w:cs="Times New Roman" w:hAnsi="Times New Roman" w:ascii="Times New Roman"/>
          <w:sz w:val="24"/>
          <w:szCs w:val="24"/>
        </w:rPr>
        <w:t>. siječnja 2019</w:t>
      </w:r>
      <w:r w:rsidRPr="00F902E1">
        <w:rPr>
          <w:rFonts w:cs="Times New Roman" w:hAnsi="Times New Roman" w:ascii="Times New Roman"/>
          <w:sz w:val="24"/>
          <w:szCs w:val="24"/>
        </w:rPr>
        <w:t>. godine</w:t>
      </w: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314AF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="00FC4614">
        <w:rPr>
          <w:rFonts w:cs="Times New Roman" w:hAnsi="Times New Roman" w:ascii="Times New Roman"/>
          <w:sz w:val="24"/>
          <w:szCs w:val="24"/>
        </w:rPr>
        <w:t xml:space="preserve">  </w:t>
      </w:r>
      <w:r w:rsidR="00E472B2" w:rsidRPr="00F902E1"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B314AF" w:rsidP="00FC6016" w:rsidR="00AE0F3D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902E1">
        <w:rPr>
          <w:rFonts w:cs="Times New Roman" w:hAnsi="Times New Roman" w:ascii="Times New Roman"/>
          <w:sz w:val="24"/>
          <w:szCs w:val="24"/>
        </w:rPr>
        <w:t xml:space="preserve"> </w:t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</w:r>
      <w:r w:rsidRPr="00F902E1"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="00E472B2" w:rsidRPr="00F902E1">
        <w:rPr>
          <w:rFonts w:cs="Times New Roman" w:hAnsi="Times New Roman" w:ascii="Times New Roman"/>
          <w:sz w:val="24"/>
          <w:szCs w:val="24"/>
        </w:rPr>
        <w:t>Mirna Vujčić</w:t>
      </w: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F902E1">
        <w:rPr>
          <w:rFonts w:cs="Times New Roman" w:hAnsi="Times New Roman" w:ascii="Times New Roman"/>
          <w:sz w:val="20"/>
          <w:szCs w:val="20"/>
        </w:rPr>
        <w:t>NAPUTAK O PRAVNOM LIJEKU:</w:t>
      </w: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F902E1">
        <w:rPr>
          <w:rFonts w:cs="Times New Roman" w:hAnsi="Times New Roman" w:ascii="Times New Roman"/>
          <w:sz w:val="18"/>
          <w:szCs w:val="18"/>
        </w:rPr>
        <w:t>Protiv ovog rješenja nije dopuštena posebna žalba sukladno odredbi čl. 115. Stečajnog zakona</w:t>
      </w:r>
      <w:r w:rsidRPr="00F902E1">
        <w:rPr>
          <w:rFonts w:cs="Times New Roman" w:hAnsi="Times New Roman" w:ascii="Times New Roman"/>
          <w:sz w:val="20"/>
          <w:szCs w:val="20"/>
        </w:rPr>
        <w:t xml:space="preserve">. </w:t>
      </w: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72B2" w:rsidP="00F902E1" w:rsidR="00E472B2" w:rsidRPr="00B21F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F29">
        <w:rPr>
          <w:rFonts w:cs="Times New Roman" w:hAnsi="Times New Roman" w:ascii="Times New Roman"/>
          <w:sz w:val="24"/>
          <w:szCs w:val="24"/>
        </w:rPr>
        <w:t>DNA:</w:t>
      </w:r>
    </w:p>
    <w:p w:rsidRDefault="00E472B2" w:rsidP="00F902E1" w:rsidR="00E472B2" w:rsidRPr="00B21F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F29">
        <w:rPr>
          <w:rFonts w:cs="Times New Roman" w:hAnsi="Times New Roman" w:ascii="Times New Roman"/>
          <w:sz w:val="24"/>
          <w:szCs w:val="24"/>
        </w:rPr>
        <w:t>1. Objaviti na mrežnoj stranici e-Oglasna ploča sudova zajedno s prijedlogom za otvaranje stečajnog postupka</w:t>
      </w:r>
    </w:p>
    <w:p w:rsidRDefault="00E472B2" w:rsidP="00F902E1" w:rsidR="00E472B2" w:rsidRPr="00B21F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F29">
        <w:rPr>
          <w:rFonts w:cs="Times New Roman" w:hAnsi="Times New Roman" w:ascii="Times New Roman"/>
          <w:sz w:val="24"/>
          <w:szCs w:val="24"/>
        </w:rPr>
        <w:t>2. Dostaviti radi obavijesti:</w:t>
      </w:r>
    </w:p>
    <w:p w:rsidRDefault="00E472B2" w:rsidP="00F902E1" w:rsidR="00E472B2" w:rsidRPr="00B21F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F29"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E472B2" w:rsidP="00F902E1" w:rsidR="00E472B2" w:rsidRPr="00B21F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1F29">
        <w:rPr>
          <w:rFonts w:cs="Times New Roman" w:hAnsi="Times New Roman" w:ascii="Times New Roman"/>
          <w:sz w:val="24"/>
          <w:szCs w:val="24"/>
        </w:rPr>
        <w:t>- ŽDO Građansko upravni odjel, Sl. Brod</w:t>
      </w:r>
    </w:p>
    <w:p w:rsidRDefault="00DA6512" w:rsidP="00F902E1" w:rsidR="00DA6512" w:rsidRPr="00F902E1">
      <w:pPr>
        <w:pStyle w:val="Bezproreda"/>
        <w:rPr>
          <w:rFonts w:cs="Times New Roman" w:hAnsi="Times New Roman" w:ascii="Times New Roman"/>
          <w:sz w:val="20"/>
          <w:szCs w:val="20"/>
        </w:rPr>
      </w:pPr>
    </w:p>
    <w:p w:rsidRDefault="00E472B2" w:rsidP="00F902E1" w:rsidR="00E472B2" w:rsidRPr="00F902E1">
      <w:pPr>
        <w:pStyle w:val="Bezproreda"/>
        <w:rPr>
          <w:rFonts w:cs="Times New Roman" w:hAnsi="Times New Roman" w:ascii="Times New Roman"/>
          <w:sz w:val="20"/>
          <w:szCs w:val="20"/>
        </w:rPr>
      </w:pPr>
    </w:p>
    <w:p w:rsidRDefault="00DB052E" w:rsidP="00F902E1" w:rsidR="00DB052E" w:rsidRPr="00F902E1">
      <w:pPr>
        <w:pStyle w:val="Bezproreda"/>
        <w:rPr>
          <w:rFonts w:cs="Times New Roman" w:hAnsi="Times New Roman" w:ascii="Times New Roman"/>
          <w:sz w:val="20"/>
          <w:szCs w:val="20"/>
        </w:rPr>
      </w:pPr>
    </w:p>
    <w:sectPr w:rsidR="00DB052E" w:rsidRPr="00F902E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4492" w:rsidP="0037038F" w:rsidR="00FF4492">
      <w:pPr>
        <w:spacing w:lineRule="auto" w:line="240" w:after="0"/>
      </w:pPr>
      <w:r>
        <w:separator/>
      </w:r>
    </w:p>
  </w:endnote>
  <w:endnote w:id="0" w:type="continuationSeparator">
    <w:p w:rsidRDefault="00FF4492" w:rsidP="0037038F" w:rsidR="00FF449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4492" w:rsidP="0037038F" w:rsidR="00FF4492">
      <w:pPr>
        <w:spacing w:lineRule="auto" w:line="240" w:after="0"/>
      </w:pPr>
      <w:r>
        <w:separator/>
      </w:r>
    </w:p>
  </w:footnote>
  <w:footnote w:id="0" w:type="continuationSeparator">
    <w:p w:rsidRDefault="00FF4492" w:rsidP="0037038F" w:rsidR="00FF449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7B3A" w:rsidP="0037038F" w:rsidR="0037038F" w:rsidRPr="004F7B3A">
    <w:pPr>
      <w:pStyle w:val="Bezproreda"/>
      <w:jc w:val="right"/>
      <w:rPr>
        <w:rFonts w:cs="Times New Roman" w:hAnsi="Times New Roman" w:ascii="Times New Roman"/>
        <w:b/>
        <w:sz w:val="24"/>
        <w:szCs w:val="24"/>
      </w:rPr>
    </w:pPr>
    <w:r>
      <w:rPr>
        <w:rFonts w:cs="Times New Roman" w:hAnsi="Times New Roman" w:ascii="Times New Roman"/>
        <w:b/>
        <w:sz w:val="24"/>
        <w:szCs w:val="24"/>
      </w:rPr>
      <w:t>Broj: 7/St-</w:t>
    </w:r>
    <w:r w:rsidR="00E479EC">
      <w:rPr>
        <w:rFonts w:cs="Times New Roman" w:hAnsi="Times New Roman" w:ascii="Times New Roman"/>
        <w:b/>
        <w:sz w:val="24"/>
        <w:szCs w:val="24"/>
      </w:rPr>
      <w:t>806</w:t>
    </w:r>
    <w:r w:rsidR="0037038F" w:rsidRPr="004F7B3A">
      <w:rPr>
        <w:rFonts w:cs="Times New Roman" w:hAnsi="Times New Roman" w:ascii="Times New Roman"/>
        <w:b/>
        <w:sz w:val="24"/>
        <w:szCs w:val="24"/>
      </w:rPr>
      <w:t>/2018-</w:t>
    </w:r>
    <w:r w:rsidR="00E24EC1" w:rsidRPr="004F7B3A">
      <w:rPr>
        <w:rFonts w:cs="Times New Roman" w:hAnsi="Times New Roman" w:ascii="Times New Roman"/>
        <w:b/>
        <w:sz w:val="24"/>
        <w:szCs w:val="24"/>
      </w:rPr>
      <w:t>3</w:t>
    </w:r>
  </w:p>
  <w:p w:rsidRDefault="0037038F" w:rsidR="0037038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72B2"/>
    <w:rsid w:val="00000599"/>
    <w:rsid w:val="00005BB5"/>
    <w:rsid w:val="0001659E"/>
    <w:rsid w:val="000923C5"/>
    <w:rsid w:val="000A79F5"/>
    <w:rsid w:val="000C7BB3"/>
    <w:rsid w:val="00141CB8"/>
    <w:rsid w:val="001548D4"/>
    <w:rsid w:val="001614F7"/>
    <w:rsid w:val="00172CEA"/>
    <w:rsid w:val="001A3D39"/>
    <w:rsid w:val="00290DD3"/>
    <w:rsid w:val="002928D9"/>
    <w:rsid w:val="002A0F54"/>
    <w:rsid w:val="002B765E"/>
    <w:rsid w:val="003028D5"/>
    <w:rsid w:val="0037038F"/>
    <w:rsid w:val="00373126"/>
    <w:rsid w:val="003968A5"/>
    <w:rsid w:val="003B2A35"/>
    <w:rsid w:val="003B6A96"/>
    <w:rsid w:val="00450122"/>
    <w:rsid w:val="004735EC"/>
    <w:rsid w:val="00491D70"/>
    <w:rsid w:val="004C0E6D"/>
    <w:rsid w:val="004F7B3A"/>
    <w:rsid w:val="005060D4"/>
    <w:rsid w:val="0052044B"/>
    <w:rsid w:val="005F2B6B"/>
    <w:rsid w:val="00685284"/>
    <w:rsid w:val="006E2EAF"/>
    <w:rsid w:val="0070764D"/>
    <w:rsid w:val="007141D8"/>
    <w:rsid w:val="007618F7"/>
    <w:rsid w:val="008024BC"/>
    <w:rsid w:val="008059AF"/>
    <w:rsid w:val="0080731D"/>
    <w:rsid w:val="00836E3E"/>
    <w:rsid w:val="008566C2"/>
    <w:rsid w:val="00870270"/>
    <w:rsid w:val="008738F3"/>
    <w:rsid w:val="008748C1"/>
    <w:rsid w:val="008B730F"/>
    <w:rsid w:val="009177E9"/>
    <w:rsid w:val="00931A47"/>
    <w:rsid w:val="009416D4"/>
    <w:rsid w:val="00A039CA"/>
    <w:rsid w:val="00A74585"/>
    <w:rsid w:val="00AE0F3D"/>
    <w:rsid w:val="00B21F29"/>
    <w:rsid w:val="00B27E71"/>
    <w:rsid w:val="00B314AF"/>
    <w:rsid w:val="00B366CD"/>
    <w:rsid w:val="00B42A57"/>
    <w:rsid w:val="00B43447"/>
    <w:rsid w:val="00B819B0"/>
    <w:rsid w:val="00C21DED"/>
    <w:rsid w:val="00C624EF"/>
    <w:rsid w:val="00C64FC6"/>
    <w:rsid w:val="00CC623B"/>
    <w:rsid w:val="00CD08A7"/>
    <w:rsid w:val="00CE1425"/>
    <w:rsid w:val="00D37E87"/>
    <w:rsid w:val="00D56FE2"/>
    <w:rsid w:val="00D763A2"/>
    <w:rsid w:val="00DA6512"/>
    <w:rsid w:val="00DB052E"/>
    <w:rsid w:val="00DC105C"/>
    <w:rsid w:val="00DC3796"/>
    <w:rsid w:val="00DE0C93"/>
    <w:rsid w:val="00E24EC1"/>
    <w:rsid w:val="00E32E87"/>
    <w:rsid w:val="00E472B2"/>
    <w:rsid w:val="00E479EC"/>
    <w:rsid w:val="00E852F0"/>
    <w:rsid w:val="00EA31B1"/>
    <w:rsid w:val="00F36023"/>
    <w:rsid w:val="00F75F64"/>
    <w:rsid w:val="00F902E1"/>
    <w:rsid w:val="00FC4614"/>
    <w:rsid w:val="00FC5B8B"/>
    <w:rsid w:val="00FC6016"/>
    <w:rsid w:val="00FF4492"/>
    <w:rsid w:val="00FF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2B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4344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3447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902E1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7038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7038F"/>
  </w:style>
  <w:style w:styleId="Podnoje" w:type="paragraph">
    <w:name w:val="footer"/>
    <w:basedOn w:val="Normal"/>
    <w:link w:val="PodnojeChar"/>
    <w:uiPriority w:val="99"/>
    <w:unhideWhenUsed/>
    <w:rsid w:val="0037038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7038F"/>
  </w:style>
  <w:style w:styleId="Tekstrezerviranogmjesta" w:type="character">
    <w:name w:val="Placeholder Text"/>
    <w:basedOn w:val="Zadanifontodlomka"/>
    <w:uiPriority w:val="99"/>
    <w:semiHidden/>
    <w:rsid w:val="007618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8F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8F7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8F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8F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2B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4344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3447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902E1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7038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7038F"/>
  </w:style>
  <w:style w:styleId="Podnoje" w:type="paragraph">
    <w:name w:val="footer"/>
    <w:basedOn w:val="Normal"/>
    <w:link w:val="PodnojeChar"/>
    <w:uiPriority w:val="99"/>
    <w:unhideWhenUsed/>
    <w:rsid w:val="0037038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7038F"/>
  </w:style>
  <w:style w:styleId="Tekstrezerviranogmjesta" w:type="character">
    <w:name w:val="Placeholder Text"/>
    <w:basedOn w:val="Zadanifontodlomka"/>
    <w:uiPriority w:val="99"/>
    <w:semiHidden/>
    <w:rsid w:val="007618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8F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8F7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8F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8F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24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St-806/2018-3</izvorni_sadrzaj>
    <derivirana_varijabla naziv="DomainObject.Oznaka_1">St-806/2018-3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St-806/2018</izvorni_sadrzaj>
    <derivirana_varijabla naziv="DomainObject.Predmet.OznakaBroj_1">St-806/2018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BAROLOGIJA d.o.o.</izvorni_sadrzaj>
    <derivirana_varijabla naziv="DomainObject.Predmet.ProtustrankaFormated_1">  BAROLOGIJA d.o.o.</derivirana_varijabla>
  </DomainObject.Predmet.ProtustrankaFormated>
  <DomainObject.Predmet.ProtustrankaFormatedOIB>
    <izvorni_sadrzaj>  BAROLOGIJA d.o.o., OIB 75773073534</izvorni_sadrzaj>
    <derivirana_varijabla naziv="DomainObject.Predmet.ProtustrankaFormatedOIB_1">  BAROLOGIJA d.o.o., OIB 75773073534</derivirana_varijabla>
  </DomainObject.Predmet.ProtustrankaFormatedOIB>
  <DomainObject.Predmet.ProtustrankaFormatedWithAdress>
    <izvorni_sadrzaj> BAROLOGIJA d.o.o., Preradovićeva 30, 10000 Zagreb</izvorni_sadrzaj>
    <derivirana_varijabla naziv="DomainObject.Predmet.ProtustrankaFormatedWithAdress_1"> BAROLOGIJA d.o.o., Preradovićeva 30, 10000 Zagreb</derivirana_varijabla>
  </DomainObject.Predmet.ProtustrankaFormatedWithAdress>
  <DomainObject.Predmet.ProtustrankaFormatedWithAdressOIB>
    <izvorni_sadrzaj> BAROLOGIJA d.o.o., OIB 75773073534, Preradovićeva 30, 10000 Zagreb</izvorni_sadrzaj>
    <derivirana_varijabla naziv="DomainObject.Predmet.ProtustrankaFormatedWithAdressOIB_1"> BAROLOGIJA d.o.o., OIB 75773073534, Preradovićeva 30, 10000 Zagreb</derivirana_varijabla>
  </DomainObject.Predmet.ProtustrankaFormatedWithAdressOIB>
  <DomainObject.Predmet.ProtustrankaWithAdress>
    <izvorni_sadrzaj>BAROLOGIJA d.o.o. Preradovićeva 30, 10000 Zagreb</izvorni_sadrzaj>
    <derivirana_varijabla naziv="DomainObject.Predmet.ProtustrankaWithAdress_1">BAROLOGIJA d.o.o. Preradovićeva 30, 10000 Zagreb</derivirana_varijabla>
  </DomainObject.Predmet.ProtustrankaWithAdress>
  <DomainObject.Predmet.ProtustrankaWithAdressOIB>
    <izvorni_sadrzaj>BAROLOGIJA d.o.o., OIB 75773073534, Preradovićeva 30, 10000 Zagreb</izvorni_sadrzaj>
    <derivirana_varijabla naziv="DomainObject.Predmet.ProtustrankaWithAdressOIB_1">BAROLOGIJA d.o.o., OIB 75773073534, Preradovićeva 30, 10000 Zagreb</derivirana_varijabla>
  </DomainObject.Predmet.ProtustrankaWithAdressOIB>
  <DomainObject.Predmet.ProtustrankaNazivFormated>
    <izvorni_sadrzaj>BAROLOGIJA d.o.o.</izvorni_sadrzaj>
    <derivirana_varijabla naziv="DomainObject.Predmet.ProtustrankaNazivFormated_1">BAROLOGIJA d.o.o.</derivirana_varijabla>
  </DomainObject.Predmet.ProtustrankaNazivFormated>
  <DomainObject.Predmet.ProtustrankaNazivFormatedOIB>
    <izvorni_sadrzaj>BAROLOGIJA d.o.o., OIB 75773073534</izvorni_sadrzaj>
    <derivirana_varijabla naziv="DomainObject.Predmet.ProtustrankaNazivFormatedOIB_1">BAROLOGIJA d.o.o., OIB 75773073534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POREZNA UPRAVA</izvorni_sadrzaj>
    <derivirana_varijabla naziv="DomainObject.Predmet.StrankaFormated_1">  FINA Regionalni centar Zagreb; RH MINISTARSTVO FINANCIJA POREZNA UPRAVA</derivirana_varijabla>
  </DomainObject.Predmet.StrankaFormated>
  <DomainObject.Predmet.StrankaFormatedOIB>
    <izvorni_sadrzaj>  FINA Regionalni centar Zagreb, OIB 85821130368; RH MINISTARSTVO FINANCIJA POREZNA UPRAVA, OIB 18683136487</izvorni_sadrzaj>
    <derivirana_varijabla naziv="DomainObject.Predmet.StrankaFormatedOIB_1">  FINA Regionalni centar Zagreb, OIB 85821130368; RH MINISTARSTVO FINANCIJA POREZNA UPRAVA, OIB 18683136487</derivirana_varijabla>
  </DomainObject.Predmet.StrankaFormatedOIB>
  <DomainObject.Predmet.StrankaFormatedWithAdress>
    <izvorni_sadrzaj> FINA Regionalni centar Zagreb, Trg svibanjskih žrtava 1995. 1, 10000 Zagreb; RH MINISTARSTVO FINANCIJA POREZNA UPRAVA</izvorni_sadrzaj>
    <derivirana_varijabla naziv="DomainObject.Predmet.StrankaFormatedWithAdress_1"> FINA Regionalni centar Zagreb, Trg svibanjskih žrtava 1995. 1, 10000 Zagreb; RH MINISTARSTVO FINANCIJA POREZNA UPRAVA</derivirana_varijabla>
  </DomainObject.Predmet.StrankaFormatedWithAdress>
  <DomainObject.Predmet.StrankaFormatedWithAdressOIB>
    <izvorni_sadrzaj> FINA Regionalni centar Zagreb, OIB 85821130368, Trg svibanjskih žrtava 1995. 1, 10000 Zagreb; RH MINISTARSTVO FINANCIJA POREZNA UPRAVA, OIB 18683136487</izvorni_sadrzaj>
    <derivirana_varijabla naziv="DomainObject.Predmet.StrankaFormatedWithAdressOIB_1"> FINA Regionalni centar Zagreb, OIB 85821130368, Trg svibanjskih žrtava 1995. 1, 10000 Zagreb; RH MINISTARSTVO FINANCIJA POREZNA UPRAVA, OIB 18683136487</derivirana_varijabla>
  </DomainObject.Predmet.StrankaFormatedWithAdressOIB>
  <DomainObject.Predmet.StrankaWithAdress>
    <izvorni_sadrzaj>FINA Regionalni centar Zagreb Trg svibanjskih žrtava 1995. 1,10000 Zagreb,RH MINISTARSTVO FINANCIJA POREZNA UPRAVA </izvorni_sadrzaj>
    <derivirana_varijabla naziv="DomainObject.Predmet.StrankaWithAdress_1">FINA Regionalni centar Zagreb Trg svibanjskih žrtava 1995. 1,10000 Zagreb,RH MINISTARSTVO FINANCIJA POREZNA UPRAVA </derivirana_varijabla>
  </DomainObject.Predmet.StrankaWithAdress>
  <DomainObject.Predmet.StrankaWithAdressOIB>
    <izvorni_sadrzaj>FINA Regionalni centar Zagreb, OIB 85821130368, Trg svibanjskih žrtava 1995. 1,10000 Zagreb,RH MINISTARSTVO FINANCIJA POREZNA UPRAVA, OIB 18683136487</izvorni_sadrzaj>
    <derivirana_varijabla naziv="DomainObject.Predmet.StrankaWithAdressOIB_1">FINA Regionalni centar Zagreb, OIB 85821130368, Trg svibanjskih žrtava 1995. 1,10000 Zagreb,RH MINISTARSTVO FINANCIJA POREZNA UPRAVA, OIB 18683136487</derivirana_varijabla>
  </DomainObject.Predmet.StrankaWithAdressOIB>
  <DomainObject.Predmet.StrankaNazivFormated>
    <izvorni_sadrzaj>FINA Regionalni centar Zagreb,RH MINISTARSTVO FINANCIJA POREZNA UPRAVA</izvorni_sadrzaj>
    <derivirana_varijabla naziv="DomainObject.Predmet.StrankaNazivFormated_1">FINA Regionalni centar Zagreb,RH MINISTARSTVO FINANCIJA POREZNA UPRAVA</derivirana_varijabla>
  </DomainObject.Predmet.StrankaNazivFormated>
  <DomainObject.Predmet.StrankaNazivFormatedOIB>
    <izvorni_sadrzaj>FINA Regionalni centar Zagreb, OIB 85821130368,RH MINISTARSTVO FINANCIJA POREZNA UPRAVA, OIB 18683136487</izvorni_sadrzaj>
    <derivirana_varijabla naziv="DomainObject.Predmet.StrankaNazivFormatedOIB_1">FINA Regionalni centar Zagreb, OIB 85821130368,RH 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  <item>RH MINISTARSTVO FINANCIJA POREZNA UPRAVA</item>
    </izvorni_sadrzaj>
    <derivirana_varijabla naziv="DomainObject.Predmet.StrankaListFormated_1">
      <item>FINA Regionalni centar Zagreb</item>
      <item>RH MINISTARSTVO FINANCIJA POREZNA UPRAVA</item>
    </derivirana_varijabla>
  </DomainObject.Predmet.StrankaListFormated>
  <DomainObject.Predmet.StrankaListFormatedOIB>
    <izvorni_sadrzaj>
      <item>FINA Regionalni centar Zagreb, OIB 85821130368</item>
      <item>RH MINISTARSTVO FINANCIJA POREZNA UPRAVA, OIB 18683136487</item>
    </izvorni_sadrzaj>
    <derivirana_varijabla naziv="DomainObject.Predmet.StrankaListFormatedOIB_1">
      <item>FINA Regionalni centar Zagreb, OIB 85821130368</item>
      <item>RH MINISTARSTVO FINANCIJA POREZNA UPRAVA,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 POREZNA UPRAVA</item>
    </izvorni_sadrzaj>
    <derivirana_varijabla naziv="DomainObject.Predmet.StrankaListFormatedWithAdress_1">
      <item>FINA Regionalni centar Zagreb, Trg svibanjskih žrtava 1995. 1, 10000 Zagreb</item>
      <item>RH MINISTARSTVO FINANCIJA POREZNA UPRAVA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 POREZNA UPRAVA, OIB 18683136487</item>
    </izvorni_sadrzaj>
    <derivirana_varijabla naziv="DomainObject.Predmet.StrankaListFormatedWithAdressOIB_1">
      <item>FINA Regionalni centar Zagreb, OIB 85821130368, Trg svibanjskih žrtava 1995. 1, 10000 Zagreb</item>
      <item>RH MINISTARSTVO FINANCIJA POREZNA UPRAVA, OIB 18683136487</item>
    </derivirana_varijabla>
  </DomainObject.Predmet.StrankaListFormatedWithAdressOIB>
  <DomainObject.Predmet.StrankaListNazivFormated>
    <izvorni_sadrzaj>
      <item>FINA Regionalni centar Zagreb</item>
      <item>RH MINISTARSTVO FINANCIJA POREZNA UPRAVA</item>
    </izvorni_sadrzaj>
    <derivirana_varijabla naziv="DomainObject.Predmet.StrankaListNazivFormated_1">
      <item>FINA Regionalni centar Zagreb</item>
      <item>RH MINISTARSTVO FINANCIJA POREZNA UPRAVA</item>
    </derivirana_varijabla>
  </DomainObject.Predmet.StrankaListNazivFormated>
  <DomainObject.Predmet.StrankaListNazivFormatedOIB>
    <izvorni_sadrzaj>
      <item>FINA Regionalni centar Zagreb, OIB 85821130368</item>
      <item>RH MINISTARSTVO FINANCIJA POREZNA UPRAVA, OIB 18683136487</item>
    </izvorni_sadrzaj>
    <derivirana_varijabla naziv="DomainObject.Predmet.StrankaListNazivFormatedOIB_1">
      <item>FINA Regionalni centar Zagreb, OIB 85821130368</item>
      <item>RH MINISTARSTVO FINANCIJA POREZNA UPRAVA, OIB 18683136487</item>
    </derivirana_varijabla>
  </DomainObject.Predmet.StrankaListNazivFormatedOIB>
  <DomainObject.Predmet.ProtuStrankaListFormated>
    <izvorni_sadrzaj>
      <item>BAROLOGIJA d.o.o.</item>
    </izvorni_sadrzaj>
    <derivirana_varijabla naziv="DomainObject.Predmet.ProtuStrankaListFormated_1">
      <item>BAROLOGIJA d.o.o.</item>
    </derivirana_varijabla>
  </DomainObject.Predmet.ProtuStrankaListFormated>
  <DomainObject.Predmet.ProtuStrankaListFormatedOIB>
    <izvorni_sadrzaj>
      <item>BAROLOGIJA d.o.o., OIB 75773073534</item>
    </izvorni_sadrzaj>
    <derivirana_varijabla naziv="DomainObject.Predmet.ProtuStrankaListFormatedOIB_1">
      <item>BAROLOGIJA d.o.o., OIB 75773073534</item>
    </derivirana_varijabla>
  </DomainObject.Predmet.ProtuStrankaListFormatedOIB>
  <DomainObject.Predmet.ProtuStrankaListFormatedWithAdress>
    <izvorni_sadrzaj>
      <item>BAROLOGIJA d.o.o., Preradovićeva 30, 10000 Zagreb</item>
    </izvorni_sadrzaj>
    <derivirana_varijabla naziv="DomainObject.Predmet.ProtuStrankaListFormatedWithAdress_1">
      <item>BAROLOGIJA d.o.o., Preradovićeva 30, 10000 Zagreb</item>
    </derivirana_varijabla>
  </DomainObject.Predmet.ProtuStrankaListFormatedWithAdress>
  <DomainObject.Predmet.ProtuStrankaListFormatedWithAdressOIB>
    <izvorni_sadrzaj>
      <item>BAROLOGIJA d.o.o., OIB 75773073534, Preradovićeva 30, 10000 Zagreb</item>
    </izvorni_sadrzaj>
    <derivirana_varijabla naziv="DomainObject.Predmet.ProtuStrankaListFormatedWithAdressOIB_1">
      <item>BAROLOGIJA d.o.o., OIB 75773073534, Preradovićeva 30, 10000 Zagreb</item>
    </derivirana_varijabla>
  </DomainObject.Predmet.ProtuStrankaListFormatedWithAdressOIB>
  <DomainObject.Predmet.ProtuStrankaListNazivFormated>
    <izvorni_sadrzaj>
      <item>BAROLOGIJA d.o.o.</item>
    </izvorni_sadrzaj>
    <derivirana_varijabla naziv="DomainObject.Predmet.ProtuStrankaListNazivFormated_1">
      <item>BAROLOGIJA d.o.o.</item>
    </derivirana_varijabla>
  </DomainObject.Predmet.ProtuStrankaListNazivFormated>
  <DomainObject.Predmet.ProtuStrankaListNazivFormatedOIB>
    <izvorni_sadrzaj>
      <item>BAROLOGIJA d.o.o., OIB 75773073534</item>
    </izvorni_sadrzaj>
    <derivirana_varijabla naziv="DomainObject.Predmet.ProtuStrankaListNazivFormatedOIB_1">
      <item>BAROLOGIJA d.o.o., OIB 75773073534</item>
    </derivirana_varijabla>
  </DomainObject.Predmet.ProtuStrankaListNazivFormatedOIB>
  <DomainObject.Predmet.OstaliListFormated>
    <izvorni_sadrzaj>
      <item>Vladimir Gržanić</item>
      <item>RH ŽUPANIJSKO DRŽAVNO ODVJETNIŠTVO U ZAGREBU</item>
    </izvorni_sadrzaj>
    <derivirana_varijabla naziv="DomainObject.Predmet.OstaliListFormated_1">
      <item>Vladimir Gržanić</item>
      <item>RH ŽUPANIJSKO DRŽAVNO ODVJETNIŠTVO U ZAGREBU</item>
    </derivirana_varijabla>
  </DomainObject.Predmet.OstaliListFormated>
  <DomainObject.Predmet.OstaliListFormatedOIB>
    <izvorni_sadrzaj>
      <item>Vladimir Gržanić, OIB 63791238755</item>
      <item>RH ŽUPANIJSKO DRŽAVNO ODVJETNIŠTVO U ZAGREBU, OIB 52634238587</item>
    </izvorni_sadrzaj>
    <derivirana_varijabla naziv="DomainObject.Predmet.OstaliListFormatedOIB_1">
      <item>Vladimir Gržanić, OIB 63791238755</item>
      <item>RH ŽUPANIJSKO DRŽAVNO ODVJETNIŠTVO U ZAGREBU, OIB 52634238587</item>
    </derivirana_varijabla>
  </DomainObject.Predmet.OstaliListFormatedOIB>
  <DomainObject.Predmet.OstaliListFormatedWithAdress>
    <izvorni_sadrzaj>
      <item>Vladimir Gržanić, Prodanska 18, 10000 Zagreb</item>
      <item>RH ŽUPANIJSKO DRŽAVNO ODVJETNIŠTVO U ZAGREBU, Savska 41, 10000 Zagreb</item>
    </izvorni_sadrzaj>
    <derivirana_varijabla naziv="DomainObject.Predmet.OstaliListFormatedWithAdress_1">
      <item>Vladimir Gržanić, Prodanska 18, 10000 Zagreb</item>
      <item>RH ŽUPANIJSKO DRŽAVNO ODVJETNIŠTVO U ZAGREBU, Savska 41, 10000 Zagreb</item>
    </derivirana_varijabla>
  </DomainObject.Predmet.OstaliListFormatedWithAdress>
  <DomainObject.Predmet.OstaliListFormatedWithAdressOIB>
    <izvorni_sadrzaj>
      <item>Vladimir Gržanić, OIB 63791238755, Prodanska 18, 10000 Zagreb</item>
      <item>RH ŽUPANIJSKO DRŽAVNO ODVJETNIŠTVO U ZAGREBU, OIB 52634238587, Savska 41, 10000 Zagreb</item>
    </izvorni_sadrzaj>
    <derivirana_varijabla naziv="DomainObject.Predmet.OstaliListFormatedWithAdressOIB_1">
      <item>Vladimir Gržanić, OIB 63791238755, Prodanska 18, 10000 Zagreb</item>
      <item>RH ŽUPANIJSKO DRŽAVNO ODVJETNIŠTVO U ZAGREBU, OIB 52634238587, Savska 41, 10000 Zagreb</item>
    </derivirana_varijabla>
  </DomainObject.Predmet.OstaliListFormatedWithAdressOIB>
  <DomainObject.Predmet.OstaliListNazivFormated>
    <izvorni_sadrzaj>
      <item>Vladimir Gržanić</item>
      <item>RH ŽUPANIJSKO DRŽAVNO ODVJETNIŠTVO U ZAGREBU</item>
    </izvorni_sadrzaj>
    <derivirana_varijabla naziv="DomainObject.Predmet.OstaliListNazivFormated_1">
      <item>Vladimir Gržanić</item>
      <item>RH ŽUPANIJSKO DRŽAVNO ODVJETNIŠTVO U ZAGREBU</item>
    </derivirana_varijabla>
  </DomainObject.Predmet.OstaliListNazivFormated>
  <DomainObject.Predmet.OstaliListNazivFormatedOIB>
    <izvorni_sadrzaj>
      <item>Vladimir Gržanić, OIB 63791238755</item>
      <item>RH ŽUPANIJSKO DRŽAVNO ODVJETNIŠTVO U ZAGREBU, OIB 52634238587</item>
    </izvorni_sadrzaj>
    <derivirana_varijabla naziv="DomainObject.Predmet.OstaliListNazivFormatedOIB_1">
      <item>Vladimir Gržanić, OIB 63791238755</item>
      <item>RH ŽUPANIJSKO DRŽAVNO ODVJETNIŠTVO U ZAGREBU,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>St-806/2018-3</izvorni_sadrzaj>
    <derivirana_varijabla naziv="DomainObject.PoslovniBrojDokumenta_1">St-806/2018-3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BAROLOGIJA d.o.o.</izvorni_sadrzaj>
    <derivirana_varijabla naziv="DomainObject.Predmet.ProtustrankaIDrugi_1">BAROLOGIJA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BAROLOGIJA d.o.o., OIB 75773073534, Preradovićeva 30, 10000 Zagreb</izvorni_sadrzaj>
    <derivirana_varijabla naziv="DomainObject.Predmet.ProtustrankaIDrugiAdressOIB_1">BAROLOGIJA d.o.o., OIB 75773073534, Preradovićeva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BAROLOGIJA d.o.o.</item>
      <item>FINA Regionalni centar Zagreb</item>
      <item>RH MINISTARSTVO FINANCIJA POREZNA UPRAVA</item>
      <item>Vladimir Gržanić</item>
      <item>RH ŽUPANIJSKO DRŽAVNO ODVJETNIŠTVO U ZAGREBU</item>
    </izvorni_sadrzaj>
    <derivirana_varijabla naziv="DomainObject.Predmet.SudioniciListNaziv_1">
      <item>BAROLOGIJA d.o.o.</item>
      <item>FINA Regionalni centar Zagreb</item>
      <item>RH MINISTARSTVO FINANCIJA POREZNA UPRAVA</item>
      <item>Vladimir Gržanić</item>
      <item>RH ŽUPANIJSKO DRŽAVNO ODVJETNIŠTVO U ZAGREBU</item>
    </derivirana_varijabla>
  </DomainObject.Predmet.SudioniciListNaziv>
  <DomainObject.Predmet.SudioniciListAdressOIB>
    <izvorni_sadrzaj>
      <item>BAROLOGIJA d.o.o., OIB 75773073534, Preradovićeva 30,10000 Zagreb</item>
      <item>FINA Regionalni centar Zagreb, OIB 85821130368, Trg svibanjskih žrtava 1995. 1,10000 Zagreb</item>
      <item>RH MINISTARSTVO FINANCIJA POREZNA UPRAVA, OIB 18683136487</item>
      <item>Vladimir Gržanić, OIB 63791238755, Prodanska 18,10000 Zagreb</item>
      <item>RH ŽUPANIJSKO DRŽAVNO ODVJETNIŠTVO U ZAGREBU, OIB 52634238587, Savska 41,10000 Zagreb</item>
    </izvorni_sadrzaj>
    <derivirana_varijabla naziv="DomainObject.Predmet.SudioniciListAdressOIB_1">
      <item>BAROLOGIJA d.o.o., OIB 75773073534, Preradovićeva 30,10000 Zagreb</item>
      <item>FINA Regionalni centar Zagreb, OIB 85821130368, Trg svibanjskih žrtava 1995. 1,10000 Zagreb</item>
      <item>RH MINISTARSTVO FINANCIJA POREZNA UPRAVA, OIB 18683136487</item>
      <item>Vladimir Gržanić, OIB 63791238755, Prodanska 18,10000 Zagreb</item>
      <item>RH ŽUPANIJSKO DRŽAVNO ODVJETNIŠTVO U ZAGREBU, OIB 52634238587,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75773073534</item>
      <item>, OIB 85821130368</item>
      <item>, OIB 18683136487</item>
      <item>, OIB 63791238755</item>
      <item>, OIB 52634238587</item>
    </izvorni_sadrzaj>
    <derivirana_varijabla naziv="DomainObject.Predmet.SudioniciListNazivOIB_1">
      <item>, OIB 75773073534</item>
      <item>, OIB 85821130368</item>
      <item>, OIB 18683136487</item>
      <item>, OIB 63791238755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St-806/2018-4</izvorni_sadrzaj>
    <derivirana_varijabla naziv="DomainObject.PredzadnjaOdlukaIzPredmeta.Oznaka_1">St-806/2018-4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585</properties:Words>
  <properties:Characters>3472</properties:Characters>
  <properties:Lines>89</properties:Lines>
  <properties:Paragraphs>29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2019-01-31T12:09:00Z</dcterms:created>
  <dc:creator>wsadmin</dc:creator>
  <cp:lastModifiedBy>wsadmin</cp:lastModifiedBy>
  <cp:lastPrinted>2019-01-31T12:37:00Z</cp:lastPrinted>
  <dcterms:modified xmlns:xsi="http://www.w3.org/2001/XMLSchema-instance" xsi:type="dcterms:W3CDTF">2019-01-31T12:59:00Z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St-806/2018-3 / Odluka - Rješenje - pokretanje prethodnog postupka radi utvrđivanja uvjeta za otvaranje stečajnog postupka (st-806-2018-31.01.2019._RJEŠENJE_PRETHODNI_POSTUPAK._rješenje_prethodni_postupak)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