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fae4" w14:paraId="494fae4"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St-5417/16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3F4D30" w:rsidRPr="00CF1693">
        <w:t>S.C. FRIGORAD-HRAŠĆE j.d.o.o., Hrašće Turopoljsko, Hrašćanska 32, OIB 66700014938</w:t>
      </w:r>
      <w:r w:rsidR="009459C3">
        <w:t xml:space="preserve">, dana </w:t>
      </w:r>
      <w:r w:rsidR="003F4D30">
        <w:t>27</w:t>
      </w:r>
      <w:r w:rsidR="00DC4AA6">
        <w:t>. travnja 2017</w:t>
      </w:r>
      <w:r w:rsidRPr="00255267">
        <w:t>.</w:t>
      </w:r>
      <w:r w:rsidR="001F2FBF">
        <w:t xml:space="preserve"> godine</w:t>
      </w:r>
    </w:p>
    <w:p w:rsidRDefault="00FE69D1" w:rsidP="00FE69D1" w:rsidR="00FE69D1">
      <w:pPr>
        <w:jc w:val="both"/>
      </w:pPr>
    </w:p>
    <w:p w:rsidRDefault="00F01CC8" w:rsidP="00FE69D1" w:rsidR="00F01CC8">
      <w:pPr>
        <w:jc w:val="both"/>
      </w:pPr>
    </w:p>
    <w:p w:rsidRDefault="00FE69D1" w:rsidP="00FE69D1" w:rsidR="00FE69D1" w:rsidRPr="00840E3D">
      <w:pPr>
        <w:jc w:val="center"/>
      </w:pPr>
      <w:r w:rsidRPr="00840E3D">
        <w:t>r i j e š i o    je</w:t>
      </w:r>
    </w:p>
    <w:p w:rsidRDefault="00FE69D1" w:rsidP="00FE69D1" w:rsidR="00FE69D1">
      <w:pPr>
        <w:jc w:val="center"/>
      </w:pP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6C7897" w:rsidRPr="00CF1693">
        <w:t>S.C. FRIGORAD-HRAŠĆE j.d.o.o., Hrašće Turopoljsko, Hrašćanska 32, OIB 66700014938</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3F4D30" w:rsidRPr="007F686B">
        <w:t>Korana Ferdelji, dipl.iur, iz Zagreba, Biskupa J. Galjufa 7a, OIB 74691192835</w:t>
      </w:r>
      <w:r w:rsidRPr="00B27F98">
        <w:t>.</w:t>
      </w:r>
    </w:p>
    <w:p w:rsidRDefault="002E4EE7" w:rsidP="002E4EE7" w:rsidR="002E4EE7" w:rsidRPr="00B27F98"/>
    <w:p w:rsidRDefault="002E4EE7" w:rsidP="002E4EE7" w:rsidR="002E4EE7" w:rsidRPr="00B27F98">
      <w:r w:rsidRPr="00B27F98">
        <w:t xml:space="preserve">III. Stečajni postupak otvoren je dana </w:t>
      </w:r>
      <w:r w:rsidR="006C7897">
        <w:t>27.</w:t>
      </w:r>
      <w:r w:rsidR="00DC4AA6">
        <w:t xml:space="preserve"> travnja 2017</w:t>
      </w:r>
      <w:r w:rsidRPr="00B27F98">
        <w:t xml:space="preserve">. godine u </w:t>
      </w:r>
      <w:r w:rsidR="00DC4AA6">
        <w:t>10,</w:t>
      </w:r>
      <w:r w:rsidR="00BC36B9">
        <w:t>40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6C7897" w:rsidRPr="007F686B">
        <w:t>Koran</w:t>
      </w:r>
      <w:r w:rsidR="006C7897">
        <w:t>i</w:t>
      </w:r>
      <w:r w:rsidR="006C7897" w:rsidRPr="007F686B">
        <w:t xml:space="preserve"> Ferdelji</w:t>
      </w:r>
      <w:r w:rsidR="006C7897">
        <w:t>,</w:t>
      </w:r>
      <w:r w:rsidR="006C7897" w:rsidRPr="007F686B">
        <w:t xml:space="preserve"> Zagreb, Biskupa J. Galjufa 7a</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6C7897" w:rsidRPr="007F686B">
        <w:t>Koran</w:t>
      </w:r>
      <w:r w:rsidR="006C7897">
        <w:t>u</w:t>
      </w:r>
      <w:r w:rsidR="006C7897" w:rsidRPr="007F686B">
        <w:t xml:space="preserve"> Ferdelji</w:t>
      </w:r>
      <w:r w:rsidR="006C7897">
        <w:t>,</w:t>
      </w:r>
      <w:r w:rsidR="006C7897" w:rsidRPr="007F686B">
        <w:t xml:space="preserve"> Zagreb, Biskupa J. Galjufa 7a</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5B481A">
        <w:t>20</w:t>
      </w:r>
      <w:r w:rsidR="00E05D8F">
        <w:t>. srpnja</w:t>
      </w:r>
      <w:r w:rsidRPr="00B27F98">
        <w:t xml:space="preserve"> 2017. godine u 9,30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BC36B9" w:rsidP="002E4EE7" w:rsidR="00BC36B9">
      <w:pPr>
        <w:jc w:val="both"/>
      </w:pPr>
    </w:p>
    <w:p w:rsidRDefault="00BC36B9" w:rsidP="00BC36B9" w:rsidR="00BC36B9">
      <w:pPr>
        <w:jc w:val="both"/>
      </w:pPr>
      <w:r>
        <w:t>XI. Nalaže se Financijskoj agenciji da naloži banci prijenos zaplijenjenog iznosa predujma od 5.000,00 kn na račun ovog suda IBAN: HR9223900011300000460, model HR00, pozivom na broj 5417-16.</w:t>
      </w:r>
    </w:p>
    <w:p w:rsidRDefault="002E4EE7" w:rsidP="002E4EE7" w:rsidR="002E4EE7" w:rsidRPr="00B27F98"/>
    <w:p w:rsidRDefault="002E4EE7" w:rsidP="002E4EE7" w:rsidR="002E4EE7">
      <w:pPr>
        <w:jc w:val="center"/>
      </w:pPr>
      <w:r w:rsidRPr="00B27F98">
        <w:t>Obrazloženje</w:t>
      </w:r>
    </w:p>
    <w:p w:rsidRDefault="00F01CC8" w:rsidP="002E4EE7" w:rsidR="00F01CC8" w:rsidRPr="00B27F98">
      <w:pPr>
        <w:jc w:val="center"/>
      </w:pP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10. kolovoza 2016. prijedlog za otvaranje stečajnog postupka nad dužnikom S.C. FRIGORAD-HRAŠĆE j.d.o.o., Hrašće Turopoljsko, Hrašćanska 32, OIB 66700014938. </w:t>
      </w:r>
    </w:p>
    <w:p w:rsidRDefault="005B481A" w:rsidP="005B481A" w:rsidR="005B481A">
      <w:pPr>
        <w:ind w:firstLine="708"/>
        <w:jc w:val="both"/>
      </w:pPr>
      <w:r>
        <w:t xml:space="preserve">  </w:t>
      </w:r>
    </w:p>
    <w:p w:rsidRDefault="005B481A" w:rsidP="005B481A" w:rsidR="005B481A">
      <w:pPr>
        <w:ind w:firstLine="708"/>
        <w:jc w:val="both"/>
      </w:pPr>
      <w:r>
        <w:t xml:space="preserve">Prijedlog je podnesen temeljem odredbe članka 110. stavak 1. Stečajnog zakona (Narodne novine broj 71/15, dalje u tekstu: SZ-a). U prijedlogu predlagatelj navodi da na dan 18. srpnja 2016. godine dužnik u Očevidniku redoslijeda osnova za plaćanje ima evidentirane neizvršene osnove za plaćanje u ukupnom iznosu od 39.967,24 kn, te da dužnik ima jednog zaposlenog. Predlagatelj nadalje navodi da dužnik ima račune kod Raiffeisenbank Austria d.d. i Zagrebačke banke d.d., te da predlagatelj ne raspolaže drugim podacima o imovini dužnika.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5B481A">
        <w:t>5417</w:t>
      </w:r>
      <w:r w:rsidRPr="00B27F98">
        <w:t xml:space="preserve">/16 od </w:t>
      </w:r>
      <w:r w:rsidR="005B481A">
        <w:t>18. siječnja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5B481A">
        <w:t>24. veljače</w:t>
      </w:r>
      <w:r w:rsidR="003D6806">
        <w:t xml:space="preserve"> 2017</w:t>
      </w:r>
      <w:r>
        <w:t>. godine.</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5B481A">
        <w:t>25. siječnja</w:t>
      </w:r>
      <w:r w:rsidR="003D6806">
        <w:t xml:space="preserve"> 2017</w:t>
      </w:r>
      <w:r w:rsidRPr="00B27F98">
        <w:t>. godine</w:t>
      </w:r>
      <w:r>
        <w:t xml:space="preserve"> </w:t>
      </w:r>
      <w:r w:rsidRPr="00B27F98">
        <w:t xml:space="preserve">obavijestila sud da </w:t>
      </w:r>
      <w:r w:rsidR="00187ECF">
        <w:t xml:space="preserve">ostaje kod navoda iz prijedloga za otvaranje stečajnog postupka te jamči da je na dan </w:t>
      </w:r>
      <w:r w:rsidR="005B481A">
        <w:t>18. srpnja 2016</w:t>
      </w:r>
      <w:r w:rsidR="00187ECF">
        <w:t xml:space="preserve">.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5B481A">
        <w:t>12</w:t>
      </w:r>
      <w:r w:rsidR="003D6806">
        <w:t xml:space="preserve">0 </w:t>
      </w:r>
      <w:r w:rsidRPr="00B27F98">
        <w:t xml:space="preserve">dana, u ukupnom iznosu od </w:t>
      </w:r>
      <w:r w:rsidR="005B481A">
        <w:t>39.967,24</w:t>
      </w:r>
      <w:r w:rsidR="005B481A" w:rsidRPr="00CF1693">
        <w:t xml:space="preserve"> </w:t>
      </w:r>
      <w:r w:rsidRPr="00B27F98">
        <w:t>kn.</w:t>
      </w:r>
    </w:p>
    <w:p w:rsidRDefault="003D6806" w:rsidP="002E4EE7" w:rsidR="003D6806">
      <w:pPr>
        <w:ind w:firstLine="708"/>
        <w:jc w:val="both"/>
      </w:pPr>
    </w:p>
    <w:p w:rsidRDefault="003D6806" w:rsidP="003D6806" w:rsidR="003D6806">
      <w:pPr>
        <w:ind w:firstLine="708"/>
        <w:jc w:val="both"/>
      </w:pPr>
      <w:r>
        <w:t xml:space="preserve">Podneskom od </w:t>
      </w:r>
      <w:r w:rsidR="005B481A">
        <w:t>25. siječnja</w:t>
      </w:r>
      <w:r>
        <w:t xml:space="preserve"> 2017. godine</w:t>
      </w:r>
      <w:r w:rsidRPr="003D6806">
        <w:t xml:space="preserve"> </w:t>
      </w:r>
      <w:r>
        <w:t>Raiffeisenbank Austria d.d. dostavila je sudu Izvješće o solventnosti (BON2) za transakcijski račun dužnika</w:t>
      </w:r>
      <w:r w:rsidR="005C1163">
        <w:t xml:space="preserve"> (list </w:t>
      </w:r>
      <w:r w:rsidR="00200DDB">
        <w:t>10</w:t>
      </w:r>
      <w:r w:rsidR="005C1163">
        <w:t xml:space="preserve"> spisa)</w:t>
      </w:r>
      <w:r>
        <w:t xml:space="preserve">, uvidom u koje je utvrđeno da je na dan </w:t>
      </w:r>
      <w:r w:rsidR="005B481A">
        <w:t>25. siječnja</w:t>
      </w:r>
      <w:r>
        <w:t xml:space="preserve"> 2017. godine evidentiran iznos blokade od </w:t>
      </w:r>
      <w:r w:rsidR="005B481A">
        <w:t xml:space="preserve">68.576,21 </w:t>
      </w:r>
      <w:r>
        <w:t xml:space="preserve">kn te </w:t>
      </w:r>
      <w:r w:rsidR="005B481A">
        <w:t>310</w:t>
      </w:r>
      <w:r>
        <w:t xml:space="preserve"> dana neprekidne blokade. </w:t>
      </w:r>
    </w:p>
    <w:p w:rsidRDefault="003D6806" w:rsidP="003D6806" w:rsidR="003D6806">
      <w:pPr>
        <w:ind w:firstLine="708"/>
        <w:jc w:val="both"/>
      </w:pPr>
    </w:p>
    <w:p w:rsidRDefault="00990EFD" w:rsidP="00990EFD" w:rsidR="00990EFD">
      <w:pPr>
        <w:ind w:firstLine="708"/>
        <w:jc w:val="both"/>
      </w:pPr>
      <w:r>
        <w:t xml:space="preserve">Sud je zaključkom od 24. veljače 2017. godine pozvao Ministarstvo financija, Poreznu upravu da dostavi sudu podatke o  imovini dužnika koje ista može pribaviti od nadležnih institucija koje vode službene evidencije za pojedinu vrstu imovine, te da je Ministarstva financija – Porezna uprava, Područni ured Zagreb, putem obavijesti od 9. ožujka 2017. </w:t>
      </w:r>
      <w:r>
        <w:lastRenderedPageBreak/>
        <w:t>godine, dostavila u spis podatke iz službenih evidencija (list 18 do 28 spisa). Uvidom u navedenu dokumentaciju utvrđeno je da je dužnik evidentiran kao vlasnik vozila marke Volkswagen Caddy 2.0 SDI iz 2007. godine, koje vozilo je stečeno 24. ožujka 2016. godine, a na vozilu je zabilježena ovrha.</w:t>
      </w:r>
    </w:p>
    <w:p w:rsidRDefault="00F01CC8" w:rsidP="00990EFD" w:rsidR="00F01CC8">
      <w:pPr>
        <w:ind w:firstLine="708"/>
        <w:jc w:val="both"/>
      </w:pPr>
    </w:p>
    <w:p w:rsidRDefault="00F01CC8" w:rsidP="00990EFD" w:rsidR="00F01CC8">
      <w:pPr>
        <w:ind w:firstLine="708"/>
        <w:jc w:val="both"/>
      </w:pPr>
      <w:r>
        <w:t xml:space="preserve">FINA je podneskom od 28. veljače 2017. godine dostavila sudu potvrdu o blokadi računa i novčanih sredstava dužnika do 28. veljače 2017. godine (list 17 spisa) uvidom u koju je utvrđeno da je na dan izdavanja potvrde </w:t>
      </w:r>
      <w:r w:rsidRPr="007D457C">
        <w:t xml:space="preserve">na računima i novčanim sredstvima dužnika evidentirano </w:t>
      </w:r>
      <w:r>
        <w:t>344</w:t>
      </w:r>
      <w:r w:rsidRPr="007D457C">
        <w:t xml:space="preserve"> dana  neprekidne blokade, odnosno ukupno </w:t>
      </w:r>
      <w:r>
        <w:t>180</w:t>
      </w:r>
      <w:r w:rsidRPr="007D457C">
        <w:t xml:space="preserve"> dana blokade u prethodnih 6 mjeseci zbog nepodmirenih osnova za plaćanje evidentiranih u Očevidniku redoslijeda osnova za plaćanje, dok nepodmirene obveze na dan izdavanja potvrde iznose </w:t>
      </w:r>
      <w:r>
        <w:t>109.492,10</w:t>
      </w:r>
      <w:r w:rsidRPr="007D457C">
        <w:t xml:space="preserve"> kn.</w:t>
      </w:r>
      <w:r>
        <w:t xml:space="preserve"> </w:t>
      </w:r>
    </w:p>
    <w:p w:rsidRDefault="00990EFD" w:rsidP="00990EFD" w:rsidR="00990EFD">
      <w:pPr>
        <w:ind w:firstLine="708"/>
        <w:jc w:val="both"/>
      </w:pPr>
    </w:p>
    <w:p w:rsidRDefault="003D6806" w:rsidP="003D6806" w:rsidR="003D6806">
      <w:pPr>
        <w:ind w:firstLine="708"/>
        <w:jc w:val="both"/>
      </w:pPr>
      <w:r>
        <w:t>Na ročišt</w:t>
      </w:r>
      <w:r w:rsidR="00200DDB">
        <w:t>e</w:t>
      </w:r>
      <w:r>
        <w:t xml:space="preserve"> radi očitovanja o prijedlogu za otvaranje stečajnoga postupka </w:t>
      </w:r>
      <w:r w:rsidR="005C1163">
        <w:t xml:space="preserve">od </w:t>
      </w:r>
      <w:r w:rsidR="005B481A">
        <w:t>24. veljače</w:t>
      </w:r>
      <w:r w:rsidR="005C1163">
        <w:t xml:space="preserve"> 2017. godine, </w:t>
      </w:r>
      <w:r w:rsidR="00200DDB">
        <w:t xml:space="preserve">nisu pristupili niti predlagatelj, niti dužnik, niti zakonski zastupnik dužnika, </w:t>
      </w:r>
      <w:r w:rsidR="00990EFD">
        <w:t>a na ročište radi rasprave o pretpostavkama za otvaranje stečajnog postupka nad dužnikom od 25. travnja 2017. godine pristupio je zakonski zastupnik dužnika koji je izjavio da je suglasan s prijedlogom za otvaranje stečajnog postupka nad dužnikom, te je ujedno naveo da se motorno vozilo marke</w:t>
      </w:r>
      <w:r w:rsidR="00990EFD" w:rsidRPr="00990EFD">
        <w:t xml:space="preserve"> </w:t>
      </w:r>
      <w:r w:rsidR="00990EFD">
        <w:t>Volkswagen Caddy 2.0 SDI nalazi u posjedu dužnika na adresi Hrašćanska 32, Hrašće Turopoljsko, time da je vozilo odjavio u ožujku 2017. godine, jer isto nije ispravno.</w:t>
      </w:r>
      <w:r w:rsidR="00BC36B9">
        <w:t xml:space="preserve"> Zakonski zastupnik dužnika ujedno je naveo da je predmetno vozilo kupio u ožujku 2016. godine za cijenu od 30.000,00 kn uvećano za PDV. Zakonski zastupnik dužnika izjavio je da izuzev navedenog motornog vozila dužnik nema u vlasništvu nikakvu drugu imovinu koja bi činila stečajnu masu.</w:t>
      </w:r>
    </w:p>
    <w:p w:rsidRDefault="00200DDB" w:rsidP="002E4EE7" w:rsidR="00200DDB">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3D6806">
        <w:t xml:space="preserve"> – </w:t>
      </w:r>
      <w:r w:rsidR="00BC36B9">
        <w:t>motorno vozilo</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BC36B9" w:rsidP="002E4EE7" w:rsidR="00BC36B9">
      <w:pPr>
        <w:ind w:firstLine="708"/>
        <w:jc w:val="both"/>
      </w:pPr>
    </w:p>
    <w:p w:rsidRDefault="00BC36B9" w:rsidP="002E4EE7" w:rsidR="00BC36B9" w:rsidRPr="00B27F98">
      <w:pPr>
        <w:ind w:firstLine="708"/>
        <w:jc w:val="both"/>
      </w:pPr>
      <w:r>
        <w:t xml:space="preserve">Sukladno odredbi čl. 112. st. 6. SZ-a, a budući je FINA u prijedlogu za otvaranje stečajnoga postupka izvijestila sud da je na ime predujma za namirenje troškova stečajnoga </w:t>
      </w:r>
      <w:r>
        <w:lastRenderedPageBreak/>
        <w:t xml:space="preserve">postupka zaplijenjen novčani iznos od 5.000,00 kn, riješeno je kao pod točkom XI.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BC36B9">
        <w:t>27</w:t>
      </w:r>
      <w:r w:rsidR="005957AC">
        <w:t>. travnja 2017</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933082" w:rsidP="00933082" w:rsidR="00933082" w:rsidRPr="00B27F98">
      <w:r w:rsidRPr="00B27F98">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4080">
      <w:rPr>
        <w:rStyle w:val="Brojstranice"/>
        <w:noProof/>
      </w:rPr>
      <w:t>4</w:t>
    </w:r>
    <w:r>
      <w:rPr>
        <w:rStyle w:val="Brojstranice"/>
      </w:rPr>
      <w:fldChar w:fldCharType="end"/>
    </w:r>
  </w:p>
  <w:p w:rsidRDefault="0087685A" w:rsidP="001D2296" w:rsidR="0087685A" w:rsidRPr="003C4E43">
    <w:r>
      <w:t xml:space="preserve">                                                                                                                               </w:t>
    </w:r>
    <w:r w:rsidR="003F4D30" w:rsidRPr="00CF1693">
      <w:t>4 St-5417/16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54080"/>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954080"/>
    <w:rPr>
      <w:color w:val="808080"/>
      <w:bdr w:space="0" w:sz="0" w:color="auto" w:val="none"/>
      <w:shd w:fill="auto" w:color="auto" w:val="clear"/>
    </w:rPr>
  </w:style>
  <w:style w:customStyle="true" w:styleId="eSPISCCParagraphDefaultFont" w:type="character">
    <w:name w:val="eSPIS_CC_Paragraph Default Font"/>
    <w:basedOn w:val="Zadanifontodlomka"/>
    <w:rsid w:val="00954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080"/>
    <w:rPr>
      <w:bdr w:space="0" w:sz="0" w:color="auto" w:val="none"/>
      <w:shd w:fill="FFFFCC" w:color="auto" w:val="clear"/>
      <w:lang w:val="hr-HR"/>
    </w:rPr>
  </w:style>
  <w:style w:customStyle="true" w:styleId="PozadinaSvijetloCrvena" w:type="character">
    <w:name w:val="Pozadina_SvijetloCrvena"/>
    <w:basedOn w:val="eSPISCCParagraphDefaultFont"/>
    <w:rsid w:val="00954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954080"/>
    <w:rPr>
      <w:color w:val="808080"/>
      <w:bdr w:color="auto" w:space="0" w:sz="0" w:val="none"/>
      <w:shd w:color="auto" w:fill="auto" w:val="clear"/>
    </w:rPr>
  </w:style>
  <w:style w:customStyle="1" w:styleId="eSPISCCParagraphDefaultFont" w:type="character">
    <w:name w:val="eSPIS_CC_Paragraph Default Font"/>
    <w:basedOn w:val="Zadanifontodlomka"/>
    <w:rsid w:val="00954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080"/>
    <w:rPr>
      <w:bdr w:color="auto" w:space="0" w:sz="0" w:val="none"/>
      <w:shd w:color="auto" w:fill="FFFFCC" w:val="clear"/>
      <w:lang w:val="hr-HR"/>
    </w:rPr>
  </w:style>
  <w:style w:customStyle="1" w:styleId="PozadinaSvijetloCrvena" w:type="character">
    <w:name w:val="Pozadina_SvijetloCrvena"/>
    <w:basedOn w:val="eSPISCCParagraphDefaultFont"/>
    <w:rsid w:val="00954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5417</izvorni_sadrzaj>
    <derivirana_varijabla naziv="DomainObject.Predmet.Broj_1">5417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St-5417/2016</izvorni_sadrzaj>
    <derivirana_varijabla naziv="DomainObject.Predmet.OznakaBroj_1">St-5417/2016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 FRIGORAD-HRAŠĆE j.d.o.o. za usluge zastupanog po punomoćniku Tomislav Bakran</izvorni_sadrzaj>
    <derivirana_varijabla naziv="DomainObject.Predmet.ProtustrankaFormated_1">  S.C. FRIGORAD-HRAŠĆE j.d.o.o. za usluge zastupanog po punomoćniku Tomislav Bakran</derivirana_varijabla>
  </DomainObject.Predmet.ProtustrankaFormated>
  <DomainObject.Predmet.ProtustrankaFormatedOIB>
    <izvorni_sadrzaj>  S.C. FRIGORAD-HRAŠĆE j.d.o.o. za usluge, OIB 66700014938 zastupanog po punomoćniku Tomislav Bakran</izvorni_sadrzaj>
    <derivirana_varijabla naziv="DomainObject.Predmet.ProtustrankaFormatedOIB_1">  S.C. FRIGORAD-HRAŠĆE j.d.o.o. za usluge, OIB 66700014938 zastupanog po punomoćniku Tomislav Bakran</derivirana_varijabla>
  </DomainObject.Predmet.ProtustrankaFormatedOIB>
  <DomainObject.Predmet.ProtustrankaFormatedWithAdress>
    <izvorni_sadrzaj> S.C. FRIGORAD-HRAŠĆE j.d.o.o. za usluge, Hrašćanska 32, 10020 Hrašće Turopoljsko zastupanog po punomoćniku Tomislav Bakran</izvorni_sadrzaj>
    <derivirana_varijabla naziv="DomainObject.Predmet.ProtustrankaFormatedWithAdress_1"> S.C. FRIGORAD-HRAŠĆE j.d.o.o. za usluge, Hrašćanska 32, 10020 Hrašće Turopoljsko zastupanog po punomoćniku Tomislav Bakran</derivirana_varijabla>
  </DomainObject.Predmet.ProtustrankaFormatedWithAdress>
  <DomainObject.Predmet.ProtustrankaFormatedWithAdressOIB>
    <izvorni_sadrzaj> S.C. FRIGORAD-HRAŠĆE j.d.o.o. za usluge, OIB 66700014938, Hrašćanska 32, 10020 Hrašće Turopoljsko zastupanog po punomoćniku Tomislav Bakran</izvorni_sadrzaj>
    <derivirana_varijabla naziv="DomainObject.Predmet.ProtustrankaFormatedWithAdressOIB_1"> S.C. FRIGORAD-HRAŠĆE j.d.o.o. za usluge, OIB 66700014938, Hrašćanska 32, 10020 Hrašće Turopoljsko zastupanog po punomoćniku Tomislav Bakran</derivirana_varijabla>
  </DomainObject.Predmet.ProtustrankaFormatedWithAdressOIB>
  <DomainObject.Predmet.ProtustrankaWithAdress>
    <izvorni_sadrzaj>S.C. FRIGORAD-HRAŠĆE j.d.o.o. za usluge Hrašćanska 32, 10020 Hrašće Turopoljsko</izvorni_sadrzaj>
    <derivirana_varijabla naziv="DomainObject.Predmet.ProtustrankaWithAdress_1">S.C. FRIGORAD-HRAŠĆE j.d.o.o. za usluge Hrašćanska 32, 10020 Hrašće Turopoljsko</derivirana_varijabla>
  </DomainObject.Predmet.ProtustrankaWithAdress>
  <DomainObject.Predmet.ProtustrankaWithAdressOIB>
    <izvorni_sadrzaj>S.C. FRIGORAD-HRAŠĆE j.d.o.o. za usluge, OIB 66700014938, Hrašćanska 32, 10020 Hrašće Turopoljsko</izvorni_sadrzaj>
    <derivirana_varijabla naziv="DomainObject.Predmet.ProtustrankaWithAdressOIB_1">S.C. FRIGORAD-HRAŠĆE j.d.o.o. za usluge, OIB 66700014938, Hrašćanska 32, 10020 Hrašće Turopoljsko</derivirana_varijabla>
  </DomainObject.Predmet.ProtustrankaWithAdressOIB>
  <DomainObject.Predmet.ProtustrankaNazivFormated>
    <izvorni_sadrzaj>S.C. FRIGORAD-HRAŠĆE j.d.o.o. za usluge</izvorni_sadrzaj>
    <derivirana_varijabla naziv="DomainObject.Predmet.ProtustrankaNazivFormated_1">S.C. FRIGORAD-HRAŠĆE j.d.o.o. za usluge</derivirana_varijabla>
  </DomainObject.Predmet.ProtustrankaNazivFormated>
  <DomainObject.Predmet.ProtustrankaNazivFormatedOIB>
    <izvorni_sadrzaj>S.C. FRIGORAD-HRAŠĆE j.d.o.o. za usluge, OIB 66700014938</izvorni_sadrzaj>
    <derivirana_varijabla naziv="DomainObject.Predmet.ProtustrankaNazivFormatedOIB_1">S.C. FRIGORAD-HRAŠĆE j.d.o.o. za usluge, OIB 66700014938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 FRIGORAD-HRAŠĆE j.d.o.o. za usluge zastupanog po punomoćniku Tomislav Bakran</item>
    </izvorni_sadrzaj>
    <derivirana_varijabla naziv="DomainObject.Predmet.ProtuStrankaListFormated_1">
      <item>S.C. FRIGORAD-HRAŠĆE j.d.o.o. za usluge zastupanog po punomoćniku Tomislav Bakran</item>
    </derivirana_varijabla>
  </DomainObject.Predmet.ProtuStrankaListFormated>
  <DomainObject.Predmet.ProtuStrankaListFormatedOIB>
    <izvorni_sadrzaj>
      <item>S.C. FRIGORAD-HRAŠĆE j.d.o.o. za usluge, OIB 66700014938 zastupanog po punomoćniku Tomislav Bakran</item>
    </izvorni_sadrzaj>
    <derivirana_varijabla naziv="DomainObject.Predmet.ProtuStrankaListFormatedOIB_1">
      <item>S.C. FRIGORAD-HRAŠĆE j.d.o.o. za usluge, OIB 66700014938 zastupanog po punomoćniku Tomislav Bakran</item>
    </derivirana_varijabla>
  </DomainObject.Predmet.ProtuStrankaListFormatedOIB>
  <DomainObject.Predmet.ProtuStrankaListFormatedWithAdress>
    <izvorni_sadrzaj>
      <item>S.C. FRIGORAD-HRAŠĆE j.d.o.o. za usluge, Hrašćanska 32, 10020 Hrašće Turopoljsko zastupanog po punomoćniku Tomislav Bakran</item>
    </izvorni_sadrzaj>
    <derivirana_varijabla naziv="DomainObject.Predmet.ProtuStrankaListFormatedWithAdress_1">
      <item>S.C. FRIGORAD-HRAŠĆE j.d.o.o. za usluge, Hrašćanska 32, 10020 Hrašće Turopoljsko zastupanog po punomoćniku Tomislav Bakran</item>
    </derivirana_varijabla>
  </DomainObject.Predmet.ProtuStrankaListFormatedWithAdress>
  <DomainObject.Predmet.ProtuStrankaListFormatedWithAdressOIB>
    <izvorni_sadrzaj>
      <item>S.C. FRIGORAD-HRAŠĆE j.d.o.o. za usluge, OIB 66700014938, Hrašćanska 32, 10020 Hrašće Turopoljsko zastupanog po punomoćniku Tomislav Bakran</item>
    </izvorni_sadrzaj>
    <derivirana_varijabla naziv="DomainObject.Predmet.ProtuStrankaListFormatedWithAdressOIB_1">
      <item>S.C. FRIGORAD-HRAŠĆE j.d.o.o. za usluge, OIB 66700014938, Hrašćanska 32, 10020 Hrašće Turopoljsko zastupanog po punomoćniku Tomislav Bakran</item>
    </derivirana_varijabla>
  </DomainObject.Predmet.ProtuStrankaListFormatedWithAdressOIB>
  <DomainObject.Predmet.ProtuStrankaListNazivFormated>
    <izvorni_sadrzaj>
      <item>S.C. FRIGORAD-HRAŠĆE j.d.o.o. za usluge</item>
    </izvorni_sadrzaj>
    <derivirana_varijabla naziv="DomainObject.Predmet.ProtuStrankaListNazivFormated_1">
      <item>S.C. FRIGORAD-HRAŠĆE j.d.o.o. za usluge</item>
    </derivirana_varijabla>
  </DomainObject.Predmet.ProtuStrankaListNazivFormated>
  <DomainObject.Predmet.ProtuStrankaListNazivFormatedOIB>
    <izvorni_sadrzaj>
      <item>S.C. FRIGORAD-HRAŠĆE j.d.o.o. za usluge, OIB 66700014938</item>
    </izvorni_sadrzaj>
    <derivirana_varijabla naziv="DomainObject.Predmet.ProtuStrankaListNazivFormatedOIB_1">
      <item>S.C. FRIGORAD-HRAŠĆE j.d.o.o. za usluge, OIB 66700014938</item>
    </derivirana_varijabla>
  </DomainObject.Predmet.ProtuStrankaListNazivFormatedOIB>
  <DomainObject.Predmet.OstaliListFormated>
    <izvorni_sadrzaj>
      <item>Tomislav Bakran punomoćnik sudionika u postupku S.C. FRIGORAD-HRAŠĆE j.d.o.o. za usluge</item>
    </izvorni_sadrzaj>
    <derivirana_varijabla naziv="DomainObject.Predmet.OstaliListFormated_1">
      <item>Tomislav Bakran punomoćnik sudionika u postupku S.C. FRIGORAD-HRAŠĆE j.d.o.o. za usluge</item>
    </derivirana_varijabla>
  </DomainObject.Predmet.OstaliListFormated>
  <DomainObject.Predmet.OstaliListFormatedOIB>
    <izvorni_sadrzaj>
      <item>Tomislav Bakran, OIB 89226924156 punomoćnik sudionika u postupku S.C. FRIGORAD-HRAŠĆE j.d.o.o. za usluge</item>
    </izvorni_sadrzaj>
    <derivirana_varijabla naziv="DomainObject.Predmet.OstaliListFormatedOIB_1">
      <item>Tomislav Bakran, OIB 89226924156 punomoćnik sudionika u postupku S.C. FRIGORAD-HRAŠĆE j.d.o.o. za usluge</item>
    </derivirana_varijabla>
  </DomainObject.Predmet.OstaliListFormatedOIB>
  <DomainObject.Predmet.OstaliListFormatedWithAdress>
    <izvorni_sadrzaj>
      <item>Tomislav Bakran, Hrašćanska 32, 10020 Hrašće Turopoljsko punomoćnik sudionika u postupku S.C. FRIGORAD-HRAŠĆE j.d.o.o. za usluge</item>
    </izvorni_sadrzaj>
    <derivirana_varijabla naziv="DomainObject.Predmet.OstaliListFormatedWithAdress_1">
      <item>Tomislav Bakran, Hrašćanska 32, 10020 Hrašće Turopoljsko punomoćnik sudionika u postupku S.C. FRIGORAD-HRAŠĆE j.d.o.o. za usluge</item>
    </derivirana_varijabla>
  </DomainObject.Predmet.OstaliListFormatedWithAdress>
  <DomainObject.Predmet.OstaliListFormatedWithAdressOIB>
    <izvorni_sadrzaj>
      <item>Tomislav Bakran, OIB 89226924156, Hrašćanska 32, 10020 Hrašće Turopoljsko punomoćnik sudionika u postupku S.C. FRIGORAD-HRAŠĆE j.d.o.o. za usluge</item>
    </izvorni_sadrzaj>
    <derivirana_varijabla naziv="DomainObject.Predmet.OstaliListFormatedWithAdressOIB_1">
      <item>Tomislav Bakran, OIB 89226924156, Hrašćanska 32, 10020 Hrašće Turopoljsko punomoćnik sudionika u postupku S.C. FRIGORAD-HRAŠĆE j.d.o.o. za usluge</item>
    </derivirana_varijabla>
  </DomainObject.Predmet.OstaliListFormatedWithAdressOIB>
  <DomainObject.Predmet.OstaliListNazivFormated>
    <izvorni_sadrzaj>
      <item>Tomislav Bakran</item>
    </izvorni_sadrzaj>
    <derivirana_varijabla naziv="DomainObject.Predmet.OstaliListNazivFormated_1">
      <item>Tomislav Bakran</item>
    </derivirana_varijabla>
  </DomainObject.Predmet.OstaliListNazivFormated>
  <DomainObject.Predmet.OstaliListNazivFormatedOIB>
    <izvorni_sadrzaj>
      <item>Tomislav Bakran, OIB 89226924156</item>
    </izvorni_sadrzaj>
    <derivirana_varijabla naziv="DomainObject.Predmet.OstaliListNazivFormatedOIB_1">
      <item>Tomislav Bakran, OIB 89226924156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 FRIGORAD-HRAŠĆE j.d.o.o. za usluge</izvorni_sadrzaj>
    <derivirana_varijabla naziv="DomainObject.Predmet.ProtustrankaIDrugi_1">S.C. FRIGORAD-HRAŠĆE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S.C. FRIGORAD-HRAŠĆE j.d.o.o. za usluge, OIB 66700014938, Hrašćanska 32, 10020 Hrašće Turopoljsko</izvorni_sadrzaj>
    <derivirana_varijabla naziv="DomainObject.Predmet.ProtustrankaIDrugiAdressOIB_1">S.C. FRIGORAD-HRAŠĆE j.d.o.o. za usluge, OIB 66700014938, Hrašćanska 32,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 FRIGORAD-HRAŠĆE j.d.o.o. za usluge</item>
      <item>Tomislav Bakran</item>
    </izvorni_sadrzaj>
    <derivirana_varijabla naziv="DomainObject.Predmet.SudioniciListNaziv_1">
      <item>FINA Regionalni centar Zagreb</item>
      <item>S.C. FRIGORAD-HRAŠĆE j.d.o.o. za usluge</item>
      <item>Tomislav Bakran</item>
    </derivirana_varijabla>
  </DomainObject.Predmet.SudioniciListNaziv>
  <DomainObject.Predmet.SudioniciListAdressOIB>
    <izvorni_sadrzaj>
      <item>FINA Regionalni centar Zagreb, OIB 85821130368, Trg svibanjskih žrtava 1995. br. 1,10000 Zagreb</item>
      <item>S.C. FRIGORAD-HRAŠĆE j.d.o.o. za usluge, OIB 66700014938, Hrašćanska 32,10020 Hrašće Turopoljsko</item>
      <item>Tomislav Bakran, OIB 89226924156, Hrašćanska 32,10020 Hrašće Turopoljsko</item>
    </izvorni_sadrzaj>
    <derivirana_varijabla naziv="DomainObject.Predmet.SudioniciListAdressOIB_1">
      <item>FINA Regionalni centar Zagreb, OIB 85821130368, Trg svibanjskih žrtava 1995. br. 1,10000 Zagreb</item>
      <item>S.C. FRIGORAD-HRAŠĆE j.d.o.o. za usluge, OIB 66700014938, Hrašćanska 32,10020 Hrašće Turopoljsko</item>
      <item>Tomislav Bakran, OIB 89226924156, Hrašćanska 32,10020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66700014938</item>
      <item>, OIB 89226924156</item>
    </izvorni_sadrzaj>
    <derivirana_varijabla naziv="DomainObject.Predmet.SudioniciListNazivOIB_1">
      <item>, OIB 85821130368</item>
      <item>, OIB 66700014938</item>
      <item>, OIB 89226924156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Biskupa J. Galjufa 7a Zagreb</item>
    </izvorni_sadrzaj>
    <derivirana_varijabla naziv="DomainObject.Predmet.StecajniUpraviteljiListAddressOIB_1">
      <item>Korana Ferdelji, OIB 74691192835, Biskupa J. Galjufa 7a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1302</properties:Words>
  <properties:Characters>7134</properties:Characters>
  <properties:Lines>157</properties:Lines>
  <properties:Paragraphs>43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2017-04-27T08:01:00Z</dcterms:created>
  <dc:creator>Korisnik</dc:creator>
  <cp:lastModifiedBy>Goranka Boljkovac</cp:lastModifiedBy>
  <cp:lastPrinted>2017-04-27T08:39:00Z</cp:lastPrinted>
  <dcterms:modified xmlns:xsi="http://www.w3.org/2001/XMLSchema-instance" xsi:type="dcterms:W3CDTF">2017-04-27T08:40:00Z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