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def56" w14:paraId="c1def56" w:rsidRDefault="00AE649C" w:rsidP="008E4DEE" w:rsidR="00AE649C" w:rsidRPr="00B76F3C">
      <w:pPr>
        <w:pStyle w:val="Naslov3"/>
        <w:numPr>
          <w:ilvl w:val="0"/>
          <w:numId w:val="0"/>
        </w:numPr>
        <w:spacing w:after="0"/>
        <w:ind w:left="720"/>
        <w15:collapsed w:val="false"/>
      </w:pPr>
      <w:bookmarkStart w:name="_GoBack" w:id="0"/>
      <w:bookmarkEnd w:id="0"/>
    </w:p>
    <w:p w:rsidRDefault="008E4DEE" w:rsidP="008E4DEE" w:rsidR="008E4DEE" w:rsidRPr="008E4DEE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8E4DEE" w:rsidP="008E4DEE" w:rsidR="008E4DEE">
      <w:pPr>
        <w:spacing w:after="0"/>
      </w:pPr>
    </w:p>
    <w:p w:rsidRDefault="008E4DEE" w:rsidP="008E4DEE" w:rsidR="008E4DEE" w:rsidRPr="008E4DEE">
      <w:pPr>
        <w:spacing w:after="0"/>
        <w:ind w:firstLine="720"/>
      </w:pPr>
      <w:r>
        <w:rPr>
          <w:b/>
        </w:rPr>
        <w:t xml:space="preserve">                                                                             </w:t>
      </w:r>
      <w:r w:rsidRPr="008E4DEE">
        <w:t>Poslovni broj: 4 St-1140/15-6</w:t>
      </w:r>
    </w:p>
    <w:p w:rsidRDefault="008E4DEE" w:rsidP="008E4DEE" w:rsidR="008E4DEE">
      <w:pPr>
        <w:spacing w:after="0"/>
        <w:ind w:firstLine="720"/>
        <w:rPr>
          <w:b/>
        </w:rPr>
      </w:pPr>
    </w:p>
    <w:p w:rsidRDefault="008E4DEE" w:rsidP="008E4DEE" w:rsidR="008E4DEE">
      <w:pPr>
        <w:spacing w:after="0"/>
        <w:rPr>
          <w:b/>
        </w:rPr>
      </w:pPr>
      <w:r>
        <w:rPr>
          <w:b/>
        </w:rPr>
        <w:t xml:space="preserve">       REPUBLIKA HRVATSKA</w:t>
      </w:r>
    </w:p>
    <w:p w:rsidRDefault="008E4DEE" w:rsidP="008E4DEE" w:rsidR="008E4DEE">
      <w:pPr>
        <w:spacing w:after="0"/>
        <w:rPr>
          <w:b/>
        </w:rPr>
      </w:pPr>
      <w:r>
        <w:t>TRGOVAČKI SUD U VARAŽDINU</w:t>
      </w:r>
    </w:p>
    <w:p w:rsidRDefault="008E4DEE" w:rsidP="008E4DEE" w:rsidR="008E4DEE">
      <w:pPr>
        <w:spacing w:after="0"/>
      </w:pPr>
      <w:r>
        <w:t xml:space="preserve">                 Braće Radića 2</w:t>
      </w:r>
    </w:p>
    <w:p w:rsidRDefault="008E4DEE" w:rsidP="008E4DEE" w:rsidR="008E4DEE">
      <w:pPr>
        <w:spacing w:after="0"/>
      </w:pPr>
    </w:p>
    <w:p w:rsidRDefault="008E4DEE" w:rsidP="008E4DEE" w:rsidR="008E4DEE">
      <w:pPr>
        <w:spacing w:after="0"/>
      </w:pPr>
    </w:p>
    <w:p w:rsidRDefault="008E4DEE" w:rsidP="008E4DEE" w:rsidR="008E4DEE">
      <w:pPr>
        <w:spacing w:after="0"/>
      </w:pPr>
    </w:p>
    <w:p w:rsidRDefault="008E4DEE" w:rsidP="008E4DEE" w:rsidR="008E4DEE">
      <w:pPr>
        <w:spacing w:after="0"/>
        <w:jc w:val="center"/>
      </w:pPr>
      <w:r>
        <w:t>U  I M E  R E P U B L I K E  H R V A T S K E</w:t>
      </w:r>
    </w:p>
    <w:p w:rsidRDefault="008E4DEE" w:rsidP="008E4DEE" w:rsidR="008E4DEE">
      <w:pPr>
        <w:spacing w:after="0"/>
        <w:jc w:val="center"/>
      </w:pPr>
    </w:p>
    <w:p w:rsidRDefault="008E4DEE" w:rsidP="008E4DEE" w:rsidR="008E4DEE">
      <w:pPr>
        <w:spacing w:after="0"/>
        <w:jc w:val="center"/>
      </w:pPr>
      <w:r>
        <w:t>R J E Š E NJ E</w:t>
      </w:r>
    </w:p>
    <w:p w:rsidRDefault="008E4DEE" w:rsidP="008E4DEE" w:rsidR="008E4DEE">
      <w:pPr>
        <w:spacing w:after="0"/>
        <w:jc w:val="center"/>
      </w:pPr>
    </w:p>
    <w:p w:rsidRDefault="008E4DEE" w:rsidP="008E4DEE" w:rsidR="008E4DEE">
      <w:pPr>
        <w:spacing w:after="0"/>
        <w:jc w:val="both"/>
      </w:pPr>
    </w:p>
    <w:p w:rsidRDefault="008E4DEE" w:rsidP="008E4DEE" w:rsidR="008E4DEE">
      <w:pPr>
        <w:spacing w:after="0"/>
        <w:jc w:val="both"/>
      </w:pPr>
      <w:r>
        <w:tab/>
        <w:t xml:space="preserve">Trgovački sud u Varaždinu po sucu toga suda Iris Hatvalić </w:t>
      </w:r>
      <w:proofErr w:type="spellStart"/>
      <w:r>
        <w:t>Nemec</w:t>
      </w:r>
      <w:proofErr w:type="spellEnd"/>
      <w:r>
        <w:t xml:space="preserve"> u stečajnom  predmetu povodom zahtjeva Financijske agencije Regionalni centar Zagreb, Podružnica Varaždin, Augusta Cesarca 2, Varaždin, za pokretanje skraćenog stečajnog postupka protiv dužnika FRUTAPAK - d.o.o., </w:t>
      </w:r>
      <w:proofErr w:type="spellStart"/>
      <w:r>
        <w:t>Legrad</w:t>
      </w:r>
      <w:proofErr w:type="spellEnd"/>
      <w:r>
        <w:t>, Bana Jelačića 8, OIB: 85333087478, dana 29. siječnja 2016.</w:t>
      </w:r>
    </w:p>
    <w:p w:rsidRDefault="008E4DEE" w:rsidP="008E4DEE" w:rsidR="008E4DEE">
      <w:pPr>
        <w:spacing w:after="0"/>
        <w:jc w:val="both"/>
      </w:pPr>
    </w:p>
    <w:p w:rsidRDefault="008E4DEE" w:rsidP="008E4DEE" w:rsidR="008E4DEE">
      <w:pPr>
        <w:spacing w:after="0"/>
        <w:jc w:val="center"/>
      </w:pPr>
      <w:r>
        <w:t>r i j e š i o  j e</w:t>
      </w:r>
    </w:p>
    <w:p w:rsidRDefault="008E4DEE" w:rsidP="008E4DEE" w:rsidR="008E4DEE">
      <w:pPr>
        <w:spacing w:after="0"/>
        <w:jc w:val="center"/>
      </w:pPr>
    </w:p>
    <w:p w:rsidRDefault="008E4DEE" w:rsidP="008E4DEE" w:rsidR="008E4DEE">
      <w:pPr>
        <w:spacing w:after="0"/>
        <w:ind w:firstLine="708"/>
        <w:jc w:val="both"/>
      </w:pPr>
    </w:p>
    <w:p w:rsidRDefault="008E4DEE" w:rsidP="008E4DEE" w:rsidR="008E4DEE">
      <w:pPr>
        <w:spacing w:after="0"/>
        <w:ind w:firstLine="708"/>
        <w:jc w:val="both"/>
      </w:pPr>
      <w:r>
        <w:t xml:space="preserve">Odbacuje se prijedlog predlagatelja Financijske agencije za pokretanje skraćenog stečajnog postupka nad dužnikom FRUTAPAK - d.o.o., </w:t>
      </w:r>
      <w:proofErr w:type="spellStart"/>
      <w:r>
        <w:t>Legrad</w:t>
      </w:r>
      <w:proofErr w:type="spellEnd"/>
      <w:r>
        <w:t>, Bana Jelačića 8, OIB: 85333087478, zaprimljen 22. prosinca 2015.</w:t>
      </w:r>
    </w:p>
    <w:p w:rsidRDefault="008E4DEE" w:rsidP="008E4DEE" w:rsidR="008E4DEE">
      <w:pPr>
        <w:spacing w:after="0"/>
        <w:jc w:val="center"/>
      </w:pPr>
    </w:p>
    <w:p w:rsidRDefault="008E4DEE" w:rsidP="008E4DEE" w:rsidR="008E4DEE">
      <w:pPr>
        <w:spacing w:after="0"/>
        <w:jc w:val="center"/>
      </w:pPr>
    </w:p>
    <w:p w:rsidRDefault="008E4DEE" w:rsidP="008E4DEE" w:rsidR="008E4DEE">
      <w:pPr>
        <w:spacing w:after="0"/>
        <w:jc w:val="center"/>
      </w:pPr>
      <w:r>
        <w:t>Obrazloženje</w:t>
      </w:r>
    </w:p>
    <w:p w:rsidRDefault="008E4DEE" w:rsidP="008E4DEE" w:rsidR="008E4DEE">
      <w:pPr>
        <w:spacing w:after="0"/>
        <w:jc w:val="center"/>
      </w:pPr>
    </w:p>
    <w:p w:rsidRDefault="008E4DEE" w:rsidP="008E4DEE" w:rsidR="008E4DEE">
      <w:pPr>
        <w:spacing w:after="0"/>
        <w:ind w:firstLine="708"/>
        <w:jc w:val="both"/>
      </w:pPr>
    </w:p>
    <w:p w:rsidRDefault="008E4DEE" w:rsidP="008E4DEE" w:rsidR="008E4DEE">
      <w:pPr>
        <w:spacing w:after="0"/>
        <w:ind w:firstLine="708"/>
        <w:jc w:val="both"/>
      </w:pPr>
      <w:r>
        <w:t>Predlagatelj je podnio prijedlog za pokretanje skraćenog stečajnog postupka nad dužnikom.</w:t>
      </w:r>
    </w:p>
    <w:p w:rsidRDefault="008E4DEE" w:rsidP="008E4DEE" w:rsidR="008E4DEE">
      <w:pPr>
        <w:spacing w:after="0"/>
        <w:ind w:firstLine="708"/>
        <w:jc w:val="both"/>
      </w:pPr>
    </w:p>
    <w:p w:rsidRDefault="008E4DEE" w:rsidP="008E4DEE" w:rsidR="008E4DEE">
      <w:pPr>
        <w:spacing w:after="0"/>
        <w:ind w:firstLine="709"/>
        <w:jc w:val="both"/>
        <w:rPr>
          <w:rFonts w:eastAsia="Calibri"/>
        </w:rPr>
      </w:pPr>
      <w:r>
        <w:rPr>
          <w:rFonts w:eastAsia="Calibri"/>
        </w:rPr>
        <w:t xml:space="preserve">Temeljem odredbe čl. 428. Stečajnog zakona </w:t>
      </w:r>
      <w:r>
        <w:t>(„Narodne novine“ broj: 71/15, u daljnjem tekstu SZ)</w:t>
      </w:r>
      <w:r>
        <w:rPr>
          <w:rFonts w:eastAsia="Calibri"/>
        </w:rPr>
        <w:t xml:space="preserve"> sud će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sudskoga registra.</w:t>
      </w:r>
    </w:p>
    <w:p w:rsidRDefault="008E4DEE" w:rsidP="008E4DEE" w:rsidR="008E4DEE">
      <w:pPr>
        <w:spacing w:after="0"/>
        <w:ind w:firstLine="709"/>
        <w:jc w:val="both"/>
        <w:rPr>
          <w:rFonts w:eastAsia="Calibri"/>
        </w:rPr>
      </w:pPr>
    </w:p>
    <w:p w:rsidRDefault="008E4DEE" w:rsidP="008E4DEE" w:rsidR="008E4DEE">
      <w:pPr>
        <w:spacing w:after="0"/>
        <w:ind w:firstLine="709"/>
        <w:jc w:val="both"/>
        <w:rPr>
          <w:rFonts w:eastAsia="Calibri"/>
        </w:rPr>
      </w:pPr>
      <w:r>
        <w:rPr>
          <w:rFonts w:eastAsia="Calibri"/>
        </w:rPr>
        <w:t>Uvidom u potvrdu Financijske agencije od 28. siječnja 2016. utvrđeno je da dužnik nema više nepodmirenih osnova za plaćanje evidentiranih u Očevidniku redoslijeda osnova za plaćanje.</w:t>
      </w:r>
    </w:p>
    <w:p w:rsidRDefault="008E4DEE" w:rsidP="008E4DEE" w:rsidR="008E4DEE">
      <w:pPr>
        <w:spacing w:after="0"/>
        <w:ind w:firstLine="709"/>
        <w:jc w:val="both"/>
        <w:rPr>
          <w:rFonts w:eastAsia="Calibri"/>
        </w:rPr>
      </w:pPr>
    </w:p>
    <w:p w:rsidRDefault="008E4DEE" w:rsidP="008E4DEE" w:rsidR="008E4DEE">
      <w:pPr>
        <w:spacing w:after="0"/>
        <w:ind w:firstLine="709"/>
        <w:jc w:val="both"/>
        <w:rPr>
          <w:rFonts w:eastAsia="Calibri"/>
        </w:rPr>
      </w:pPr>
      <w:r>
        <w:rPr>
          <w:rFonts w:eastAsia="Calibri"/>
        </w:rPr>
        <w:lastRenderedPageBreak/>
        <w:t xml:space="preserve"> Kako dužnik nema u Očevidniku redoslijeda osnova za plaćanje evidentirane neizvršene osnove za plaćanje u neprekinutom razdoblju od 120 dana, to nije ispunjen jedan od tri kumulativna uvjeta za pokretanje skraćenog stečajnog postupka pa je prijedlog predlagatelja valjalo odbaciti i odlučiti kao u izreci rješenja.</w:t>
      </w:r>
    </w:p>
    <w:p w:rsidRDefault="008E4DEE" w:rsidP="008E4DEE" w:rsidR="008E4DEE">
      <w:pPr>
        <w:spacing w:after="0"/>
        <w:ind w:firstLine="708"/>
        <w:jc w:val="both"/>
        <w:rPr>
          <w:rFonts w:eastAsia="Times New Roman"/>
          <w:lang w:eastAsia="hr-HR"/>
        </w:rPr>
      </w:pPr>
    </w:p>
    <w:p w:rsidRDefault="008E4DEE" w:rsidP="008E4DEE" w:rsidR="008E4DEE">
      <w:pPr>
        <w:spacing w:after="0"/>
        <w:ind w:firstLine="708"/>
        <w:jc w:val="both"/>
      </w:pPr>
    </w:p>
    <w:p w:rsidRDefault="008E4DEE" w:rsidP="008E4DEE" w:rsidR="008E4DEE">
      <w:pPr>
        <w:spacing w:after="0"/>
        <w:jc w:val="center"/>
        <w:rPr>
          <w:rFonts w:eastAsia="Calibri"/>
        </w:rPr>
      </w:pPr>
      <w:r>
        <w:t>U Varaždinu, 29. siječnja 2016.</w:t>
      </w:r>
    </w:p>
    <w:tbl>
      <w:tblPr>
        <w:tblW w:type="auto" w:w="0"/>
        <w:tblLook w:val="04A0" w:noVBand="1" w:noHBand="0" w:lastColumn="0" w:firstColumn="1" w:lastRow="0" w:firstRow="1"/>
      </w:tblPr>
      <w:tblGrid>
        <w:gridCol w:w="4644"/>
        <w:gridCol w:w="4644"/>
      </w:tblGrid>
      <w:tr w:rsidTr="008E4DEE" w:rsidR="008E4DEE">
        <w:tc>
          <w:tcPr>
            <w:tcW w:type="dxa" w:w="4644"/>
          </w:tcPr>
          <w:p w:rsidRDefault="008E4DEE" w:rsidP="008E4DEE" w:rsidR="008E4DEE">
            <w:pPr>
              <w:spacing w:after="0"/>
              <w:jc w:val="center"/>
            </w:pPr>
          </w:p>
        </w:tc>
        <w:tc>
          <w:tcPr>
            <w:tcW w:type="dxa" w:w="4644"/>
          </w:tcPr>
          <w:p w:rsidRDefault="008E4DEE" w:rsidP="008E4DEE" w:rsidR="008E4DEE">
            <w:pPr>
              <w:spacing w:after="0"/>
              <w:jc w:val="center"/>
            </w:pPr>
            <w:r>
              <w:t xml:space="preserve">S U D A C  </w:t>
            </w:r>
          </w:p>
          <w:p w:rsidRDefault="008E4DEE" w:rsidP="008E4DEE" w:rsidR="008E4DEE">
            <w:pPr>
              <w:spacing w:after="0"/>
              <w:jc w:val="center"/>
            </w:pPr>
          </w:p>
          <w:p w:rsidRDefault="008E4DEE" w:rsidP="008E4DEE" w:rsidR="008E4DEE">
            <w:pPr>
              <w:spacing w:after="0"/>
              <w:jc w:val="center"/>
            </w:pPr>
            <w:r>
              <w:t xml:space="preserve">Iris Hatvalić </w:t>
            </w:r>
            <w:proofErr w:type="spellStart"/>
            <w:r>
              <w:t>Nemec</w:t>
            </w:r>
            <w:proofErr w:type="spellEnd"/>
            <w:r>
              <w:t>, v.r.</w:t>
            </w:r>
          </w:p>
          <w:p w:rsidRDefault="008E4DEE" w:rsidP="008E4DEE" w:rsidR="008E4DEE">
            <w:pPr>
              <w:spacing w:after="0"/>
              <w:jc w:val="center"/>
            </w:pPr>
          </w:p>
          <w:p w:rsidRDefault="008E4DEE" w:rsidP="008E4DEE" w:rsidR="008E4DEE">
            <w:pPr>
              <w:spacing w:after="0"/>
              <w:jc w:val="center"/>
            </w:pPr>
            <w:r>
              <w:t xml:space="preserve">Za točnost </w:t>
            </w:r>
            <w:proofErr w:type="spellStart"/>
            <w:r>
              <w:t>otpravka</w:t>
            </w:r>
            <w:proofErr w:type="spellEnd"/>
            <w:r>
              <w:t xml:space="preserve">-ovlašteni službenik: </w:t>
            </w:r>
          </w:p>
          <w:p w:rsidRDefault="008E4DEE" w:rsidP="008E4DEE" w:rsidR="008E4DEE">
            <w:pPr>
              <w:spacing w:after="0"/>
              <w:jc w:val="center"/>
            </w:pPr>
          </w:p>
        </w:tc>
      </w:tr>
    </w:tbl>
    <w:p w:rsidRDefault="008E4DEE" w:rsidP="008E4DEE" w:rsidR="008E4DEE">
      <w:pPr>
        <w:spacing w:after="0"/>
        <w:jc w:val="center"/>
        <w:rPr>
          <w:rFonts w:eastAsia="Times New Roman"/>
          <w:lang w:eastAsia="hr-HR"/>
        </w:rPr>
      </w:pPr>
    </w:p>
    <w:p w:rsidRDefault="008E4DEE" w:rsidP="008E4DEE" w:rsidR="008E4DEE">
      <w:pPr>
        <w:spacing w:after="0"/>
        <w:jc w:val="center"/>
      </w:pPr>
    </w:p>
    <w:p w:rsidRDefault="008E4DEE" w:rsidP="008E4DEE" w:rsidR="008E4DEE">
      <w:pPr>
        <w:spacing w:after="0"/>
        <w:jc w:val="center"/>
      </w:pPr>
    </w:p>
    <w:p w:rsidRDefault="008E4DEE" w:rsidP="008E4DEE" w:rsidR="008E4DEE">
      <w:pPr>
        <w:spacing w:after="0"/>
        <w:ind w:firstLine="708"/>
        <w:jc w:val="both"/>
      </w:pPr>
      <w:r>
        <w:t>Pouka o pravnom lijeku:</w:t>
      </w:r>
    </w:p>
    <w:p w:rsidRDefault="008E4DEE" w:rsidP="008E4DEE" w:rsidR="008E4DEE">
      <w:pPr>
        <w:spacing w:after="0"/>
        <w:jc w:val="both"/>
      </w:pPr>
      <w:r>
        <w:tab/>
        <w:t>Protiv ovog rješenja nezadovoljna stranka može izjaviti žalbu u roku od osam (8) dana po primitku prijepisa rješenja,putem ovog suda, pisano u četiri primjerka. O žalbi odlučuje Visoki trgovački sud RH u Zagrebu.</w:t>
      </w:r>
    </w:p>
    <w:p w:rsidRDefault="008E4DEE" w:rsidP="008E4DEE" w:rsidR="008E4DEE">
      <w:pPr>
        <w:spacing w:after="0"/>
        <w:jc w:val="both"/>
      </w:pPr>
    </w:p>
    <w:p w:rsidRDefault="008E4DEE" w:rsidP="008E4DEE" w:rsidR="008E4DEE">
      <w:pPr>
        <w:spacing w:after="0"/>
        <w:jc w:val="both"/>
      </w:pPr>
    </w:p>
    <w:p w:rsidRDefault="008E4DEE" w:rsidP="008E4DEE" w:rsidR="008E4DEE">
      <w:pPr>
        <w:spacing w:after="0"/>
        <w:jc w:val="both"/>
        <w:rPr>
          <w:sz w:val="20"/>
          <w:szCs w:val="20"/>
        </w:rPr>
      </w:pPr>
      <w:r>
        <w:t xml:space="preserve">DNA: </w:t>
      </w:r>
    </w:p>
    <w:p w:rsidRDefault="008E4DEE" w:rsidP="008E4DEE" w:rsidR="008E4DEE">
      <w:pPr>
        <w:numPr>
          <w:ilvl w:val="0"/>
          <w:numId w:val="47"/>
        </w:numPr>
        <w:spacing w:after="0"/>
        <w:jc w:val="both"/>
      </w:pPr>
      <w:r>
        <w:t>Financijska agencije Regionalni centar Zagreb, Podružnica Varaždin, A. Cesarca 2, 42000 Varaždin</w:t>
      </w:r>
    </w:p>
    <w:p w:rsidRDefault="008E4DEE" w:rsidP="008E4DEE" w:rsidR="008E4DEE">
      <w:pPr>
        <w:numPr>
          <w:ilvl w:val="0"/>
          <w:numId w:val="47"/>
        </w:numPr>
        <w:spacing w:after="0"/>
        <w:jc w:val="both"/>
      </w:pPr>
      <w:r>
        <w:t xml:space="preserve">dužnik FRUTAPAK - d.o.o., </w:t>
      </w:r>
      <w:proofErr w:type="spellStart"/>
      <w:r>
        <w:t>Legrad</w:t>
      </w:r>
      <w:proofErr w:type="spellEnd"/>
      <w:r>
        <w:t>, Bana Jelačića 8, na znanje</w:t>
      </w:r>
    </w:p>
    <w:p w:rsidRDefault="00CB0EA4" w:rsidP="008E4DEE" w:rsidR="00CB0EA4">
      <w:pPr>
        <w:pStyle w:val="Naslovdokumenta"/>
        <w:spacing w:after="0"/>
      </w:pPr>
    </w:p>
    <w:p w:rsidRDefault="0071688E" w:rsidP="008E4DEE" w:rsidR="0071688E">
      <w:pPr>
        <w:pStyle w:val="Poetniodjeljak"/>
        <w:spacing w:after="0"/>
      </w:pPr>
    </w:p>
    <w:p w:rsidRDefault="00A21F0D" w:rsidP="008E4DEE" w:rsidR="00A21F0D">
      <w:pPr>
        <w:pStyle w:val="NormaleSPIS"/>
        <w:spacing w:after="0"/>
        <w:rPr>
          <w:noProof/>
        </w:rPr>
      </w:pPr>
    </w:p>
    <w:p w:rsidRDefault="00DA0242" w:rsidP="008E4DEE" w:rsidR="00DA0242">
      <w:pPr>
        <w:pStyle w:val="ZapisniarPotpis"/>
        <w:spacing w:after="0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71236B5"/>
    <w:multiLevelType w:val="hybridMultilevel"/>
    <w:tmpl w:val="48D6B61C"/>
    <w:lvl w:tplc="C39E3A2E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4DEE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183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St-1140/2015-6</izvorni_sadrzaj>
    <derivirana_varijabla naziv="DomainObject.Oznaka_1">St-1140/2015-6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1140</izvorni_sadrzaj>
    <derivirana_varijabla naziv="DomainObject.Predmet.Broj_1">1140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St-1140/2015</izvorni_sadrzaj>
    <derivirana_varijabla naziv="DomainObject.Predmet.OznakaBroj_1">St-1140/2015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FRUTAPAK - društvo s ograničenom odgovornošću za trgovinu, proizvodnju i usluge</izvorni_sadrzaj>
    <derivirana_varijabla naziv="DomainObject.Predmet.ProtustrankaFormated_1">  FRUTAPAK - društvo s ograničenom odgovornošću za trgovinu, proizvodnju i usluge</derivirana_varijabla>
  </DomainObject.Predmet.ProtustrankaFormated>
  <DomainObject.Predmet.ProtustrankaFormatedOIB>
    <izvorni_sadrzaj>  FRUTAPAK - društvo s ograničenom odgovornošću za trgovinu, proizvodnju i usluge, OIB 85333087478</izvorni_sadrzaj>
    <derivirana_varijabla naziv="DomainObject.Predmet.ProtustrankaFormatedOIB_1">  FRUTAPAK - društvo s ograničenom odgovornošću za trgovinu, proizvodnju i usluge, OIB 85333087478</derivirana_varijabla>
  </DomainObject.Predmet.ProtustrankaFormatedOIB>
  <DomainObject.Predmet.ProtustrankaFormatedWithAdress>
    <izvorni_sadrzaj> FRUTAPAK - društvo s ograničenom odgovornošću za trgovinu, proizvodnju i usluge, Bana Jelačića 8, 48316 Legrad</izvorni_sadrzaj>
    <derivirana_varijabla naziv="DomainObject.Predmet.ProtustrankaFormatedWithAdress_1"> FRUTAPAK - društvo s ograničenom odgovornošću za trgovinu, proizvodnju i usluge, Bana Jelačića 8, 48316 Legrad</derivirana_varijabla>
  </DomainObject.Predmet.ProtustrankaFormatedWithAdress>
  <DomainObject.Predmet.ProtustrankaFormatedWithAdressOIB>
    <izvorni_sadrzaj> FRUTAPAK - društvo s ograničenom odgovornošću za trgovinu, proizvodnju i usluge, OIB 85333087478, Bana Jelačića 8, 48316 Legrad</izvorni_sadrzaj>
    <derivirana_varijabla naziv="DomainObject.Predmet.ProtustrankaFormatedWithAdressOIB_1"> FRUTAPAK - društvo s ograničenom odgovornošću za trgovinu, proizvodnju i usluge, OIB 85333087478, Bana Jelačića 8, 48316 Legrad</derivirana_varijabla>
  </DomainObject.Predmet.ProtustrankaFormatedWithAdressOIB>
  <DomainObject.Predmet.ProtustrankaWithAdress>
    <izvorni_sadrzaj>FRUTAPAK - društvo s ograničenom odgovornošću za trgovinu, proizvodnju i usluge Bana Jelačića 8, 48316 Legrad</izvorni_sadrzaj>
    <derivirana_varijabla naziv="DomainObject.Predmet.ProtustrankaWithAdress_1">FRUTAPAK - društvo s ograničenom odgovornošću za trgovinu, proizvodnju i usluge Bana Jelačića 8, 48316 Legrad</derivirana_varijabla>
  </DomainObject.Predmet.ProtustrankaWithAdress>
  <DomainObject.Predmet.ProtustrankaWithAdressOIB>
    <izvorni_sadrzaj>FRUTAPAK - društvo s ograničenom odgovornošću za trgovinu, proizvodnju i usluge, OIB 85333087478, Bana Jelačića 8, 48316 Legrad</izvorni_sadrzaj>
    <derivirana_varijabla naziv="DomainObject.Predmet.ProtustrankaWithAdressOIB_1">FRUTAPAK - društvo s ograničenom odgovornošću za trgovinu, proizvodnju i usluge, OIB 85333087478, Bana Jelačića 8, 48316 Legrad</derivirana_varijabla>
  </DomainObject.Predmet.ProtustrankaWithAdressOIB>
  <DomainObject.Predmet.ProtustrankaNazivFormated>
    <izvorni_sadrzaj>FRUTAPAK - društvo s ograničenom odgovornošću za trgovinu, proizvodnju i usluge</izvorni_sadrzaj>
    <derivirana_varijabla naziv="DomainObject.Predmet.ProtustrankaNazivFormated_1">FRUTAPAK - društvo s ograničenom odgovornošću za trgovinu, proizvodnju i usluge</derivirana_varijabla>
  </DomainObject.Predmet.ProtustrankaNazivFormated>
  <DomainObject.Predmet.ProtustrankaNazivFormatedOIB>
    <izvorni_sadrzaj>FRUTAPAK - društvo s ograničenom odgovornošću za trgovinu, proizvodnju i usluge, OIB 85333087478</izvorni_sadrzaj>
    <derivirana_varijabla naziv="DomainObject.Predmet.ProtustrankaNazivFormatedOIB_1">FRUTAPAK - društvo s ograničenom odgovornošću za trgovinu, proizvodnju i usluge, OIB 85333087478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869814.23</izvorni_sadrzaj>
    <derivirana_varijabla naziv="DomainObject.Predmet.TrenutnaVrijednost_1">869814.23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FRUTAPAK - društvo s ograničenom odgovornošću za trgovinu, proizvodnju i usluge</item>
    </izvorni_sadrzaj>
    <derivirana_varijabla naziv="DomainObject.Predmet.ProtuStrankaListFormated_1">
      <item>FRUTAPAK - društvo s ograničenom odgovornošću za trgovinu, proizvodnju i usluge</item>
    </derivirana_varijabla>
  </DomainObject.Predmet.ProtuStrankaListFormated>
  <DomainObject.Predmet.ProtuStrankaListFormatedOIB>
    <izvorni_sadrzaj>
      <item>FRUTAPAK - društvo s ograničenom odgovornošću za trgovinu, proizvodnju i usluge, OIB 85333087478</item>
    </izvorni_sadrzaj>
    <derivirana_varijabla naziv="DomainObject.Predmet.ProtuStrankaListFormatedOIB_1">
      <item>FRUTAPAK - društvo s ograničenom odgovornošću za trgovinu, proizvodnju i usluge, OIB 85333087478</item>
    </derivirana_varijabla>
  </DomainObject.Predmet.ProtuStrankaListFormatedOIB>
  <DomainObject.Predmet.ProtuStrankaListFormatedWithAdress>
    <izvorni_sadrzaj>
      <item>FRUTAPAK - društvo s ograničenom odgovornošću za trgovinu, proizvodnju i usluge, Bana Jelačića 8, 48316 Legrad</item>
    </izvorni_sadrzaj>
    <derivirana_varijabla naziv="DomainObject.Predmet.ProtuStrankaListFormatedWithAdress_1">
      <item>FRUTAPAK - društvo s ograničenom odgovornošću za trgovinu, proizvodnju i usluge, Bana Jelačića 8, 48316 Legrad</item>
    </derivirana_varijabla>
  </DomainObject.Predmet.ProtuStrankaListFormatedWithAdress>
  <DomainObject.Predmet.ProtuStrankaListFormatedWithAdressOIB>
    <izvorni_sadrzaj>
      <item>FRUTAPAK - društvo s ograničenom odgovornošću za trgovinu, proizvodnju i usluge, OIB 85333087478, Bana Jelačića 8, 48316 Legrad</item>
    </izvorni_sadrzaj>
    <derivirana_varijabla naziv="DomainObject.Predmet.ProtuStrankaListFormatedWithAdressOIB_1">
      <item>FRUTAPAK - društvo s ograničenom odgovornošću za trgovinu, proizvodnju i usluge, OIB 85333087478, Bana Jelačića 8, 48316 Legrad</item>
    </derivirana_varijabla>
  </DomainObject.Predmet.ProtuStrankaListFormatedWithAdressOIB>
  <DomainObject.Predmet.ProtuStrankaListNazivFormated>
    <izvorni_sadrzaj>
      <item>FRUTAPAK - društvo s ograničenom odgovornošću za trgovinu, proizvodnju i usluge</item>
    </izvorni_sadrzaj>
    <derivirana_varijabla naziv="DomainObject.Predmet.ProtuStrankaListNazivFormated_1">
      <item>FRUTAPAK - društvo s ograničenom odgovornošću za trgovinu, proizvodnju i usluge</item>
    </derivirana_varijabla>
  </DomainObject.Predmet.ProtuStrankaListNazivFormated>
  <DomainObject.Predmet.ProtuStrankaListNazivFormatedOIB>
    <izvorni_sadrzaj>
      <item>FRUTAPAK - društvo s ograničenom odgovornošću za trgovinu, proizvodnju i usluge, OIB 85333087478</item>
    </izvorni_sadrzaj>
    <derivirana_varijabla naziv="DomainObject.Predmet.ProtuStrankaListNazivFormatedOIB_1">
      <item>FRUTAPAK - društvo s ograničenom odgovornošću za trgovinu, proizvodnju i usluge, OIB 85333087478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>St-1140/2015-6</izvorni_sadrzaj>
    <derivirana_varijabla naziv="DomainObject.PoslovniBrojDokumenta_1">St-1140/2015-6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FRUTAPAK - društvo s ograničenom odgovornošću za trgovinu, proizvodnju i usluge</izvorni_sadrzaj>
    <derivirana_varijabla naziv="DomainObject.Predmet.ProtustrankaIDrugi_1">FRUTAPAK - društvo s ograničenom odgovornošću za trgovinu, proizvodnju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FRUTAPAK - društvo s ograničenom odgovornošću za trgovinu, proizvodnju i usluge, OIB 85333087478, Bana Jelačića 8, 48316 Legrad</izvorni_sadrzaj>
    <derivirana_varijabla naziv="DomainObject.Predmet.ProtustrankaIDrugiAdressOIB_1">FRUTAPAK - društvo s ograničenom odgovornošću za trgovinu, proizvodnju i usluge, OIB 85333087478, Bana Jelačića 8, 48316 Legrad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FRUTAPAK - društvo s ograničenom odgovornošću za trgovinu, proizvodnju i usluge</item>
      <item>E-oglasna ploča</item>
      <item>Sudski registar, Trgovački sud u Varaždinu</item>
    </izvorni_sadrzaj>
    <derivirana_varijabla naziv="DomainObject.Predmet.SudioniciListNaziv_1">
      <item>Financijska agencija</item>
      <item>FRUTAPAK - društvo s ograničenom odgovornošću za trgovinu, proizvodnju i usluge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FRUTAPAK - društvo s ograničenom odgovornošću za trgovinu, proizvodnju i usluge, OIB 85333087478, Bana Jelačića 8,48316 Legrad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FRUTAPAK - društvo s ograničenom odgovornošću za trgovinu, proizvodnju i usluge, OIB 85333087478, Bana Jelačića 8,48316 Legrad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762F852-9842-409B-813B-7F6E1BF87A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350</properties:Words>
  <properties:Characters>1928</properties:Characters>
  <properties:Lines>77</properties:Lines>
  <properties:Paragraphs>23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2016-01-29T10:58:00Z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St-1140/2015-6 / Odluka - Rješenje o odbačaju zahtjeva za skraćeni stečajni postupak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