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1587" w14:paraId="4fb1587" w:rsidRDefault="00B74707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2</w:t>
      </w:r>
      <w:r w:rsidR="00485215">
        <w:t xml:space="preserve"> St-</w:t>
      </w:r>
      <w:r w:rsidR="008E774F">
        <w:t>109</w:t>
      </w:r>
      <w:r>
        <w:t>/15</w:t>
      </w:r>
      <w:r w:rsidR="00485215">
        <w:t>-</w:t>
      </w:r>
      <w:r w:rsidR="008E774F">
        <w:t>16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ab/>
      </w:r>
      <w:r w:rsidR="008E774F">
        <w:t>Trgovački sud u Varaždinu, po sutkinji toga suda Meliti Poljanec Bubaš, kao stečajnoj sutkinji, u stečajnom predmetu povodom prijedloga predlagatelja-dužnika ENVIRO GRADNJA NOVAK d.o.o., Čakovec, Vladimira Nazora 32, OIB: 63757751388 i ANE NOVAK, Novakovec, Glavna 99, OIB: 17213954090, zastupane po punomoćniku Slavku Mitroviću, odvjetniku iz Čakovca, Kralja Tomislava 50,  dana 21</w:t>
      </w:r>
      <w:r w:rsidR="00B74707">
        <w:t xml:space="preserve">. </w:t>
      </w:r>
      <w:r w:rsidR="008E774F">
        <w:t>rujna</w:t>
      </w:r>
      <w:r w:rsidR="00B74707">
        <w:t xml:space="preserve"> 2016. godine</w:t>
      </w: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 xml:space="preserve">I. Pozivaju se vjerovnici </w:t>
      </w:r>
      <w:r w:rsidR="008E774F">
        <w:t>ENVIRO GRADNJA NOVAK d.o.o., Čakovec, Vladimira Nazora 32, OIB: 63757751388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8E774F">
        <w:t>2 St-109</w:t>
      </w:r>
      <w:r w:rsidR="00B74707">
        <w:t>/15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8E774F">
        <w:t>ENVIRO GRADNJA NOVAK d.o.o., Čakovec, Vladimira Nazora 32, OIB: 63757751388</w:t>
      </w:r>
      <w:r w:rsidR="004B6F4B">
        <w:t>.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847C43" w:rsidR="00554F6A">
      <w:pPr>
        <w:spacing w:lineRule="auto" w:line="240" w:after="0"/>
        <w:jc w:val="both"/>
      </w:pPr>
      <w:r>
        <w:tab/>
      </w:r>
    </w:p>
    <w:p w:rsidRDefault="00554F6A" w:rsidP="00233C6F" w:rsidR="00233C6F">
      <w:pPr>
        <w:spacing w:lineRule="auto" w:line="240" w:after="0"/>
        <w:jc w:val="both"/>
        <w:rPr>
          <w:color w:themeColor="text1" w:val="000000"/>
        </w:rPr>
      </w:pPr>
      <w:r>
        <w:tab/>
      </w:r>
      <w:r w:rsidR="008E774F">
        <w:rPr>
          <w:color w:themeColor="text1" w:val="000000"/>
        </w:rPr>
        <w:t>Predlagatelj je 3</w:t>
      </w:r>
      <w:r w:rsidR="00233C6F">
        <w:rPr>
          <w:color w:themeColor="text1" w:val="000000"/>
        </w:rPr>
        <w:t xml:space="preserve">. kolovoza 2015. poštom podnio ovome sudu prijedlog za otvaranje stečajnog postupka nad dužnikom </w:t>
      </w:r>
      <w:r w:rsidR="008E774F">
        <w:t>ENVIRO GRADNJA NOVAK d.o.o., Čakovec, Vladimira Nazora 32, OIB: 63757751388</w:t>
      </w:r>
      <w:r w:rsidR="00233C6F">
        <w:rPr>
          <w:color w:themeColor="text1" w:val="000000"/>
        </w:rPr>
        <w:t xml:space="preserve">, navodeći da je već duže vrijeme u blokadi te da postoji stečajni razlog. Priloženim dokazom predlagatelj je učinio vjerojatnim postojanje stečajnog razloga nesposobnosti za plaćanje iz čl. 4. st. 6.  Stečajnog zakona ("Narodne novine" broj 44/96, 29/99, 129/00, 123/03, 82/06, 116/10, 25/12, 123/12, dalje SZ).  </w:t>
      </w:r>
    </w:p>
    <w:p w:rsidRDefault="00233C6F" w:rsidP="00233C6F" w:rsidR="00233C6F">
      <w:pPr>
        <w:spacing w:lineRule="auto" w:line="240" w:after="0"/>
        <w:jc w:val="both"/>
        <w:rPr>
          <w:color w:themeColor="text1" w:val="000000"/>
        </w:rPr>
      </w:pPr>
      <w:r>
        <w:rPr>
          <w:color w:themeColor="text1" w:val="000000"/>
        </w:rPr>
        <w:tab/>
      </w:r>
    </w:p>
    <w:p w:rsidRDefault="00233C6F" w:rsidP="00233C6F" w:rsidR="00233C6F">
      <w:pPr>
        <w:spacing w:lineRule="auto" w:line="240" w:after="0"/>
        <w:jc w:val="both"/>
        <w:rPr>
          <w:color w:themeColor="text1" w:val="000000"/>
        </w:rPr>
      </w:pPr>
      <w:r>
        <w:rPr>
          <w:color w:themeColor="text1" w:val="000000"/>
        </w:rPr>
        <w:tab/>
        <w:t xml:space="preserve">Tijekom prethodnog postupka utvrđeno je da je dužnikov račun neprekidno blokiran dulje od 60 dana te da se imovinom dužnika ne mogu pokriti troškovi postupka. </w:t>
      </w:r>
    </w:p>
    <w:p w:rsidRDefault="00233C6F" w:rsidP="00233C6F" w:rsidR="00233C6F">
      <w:pPr>
        <w:spacing w:lineRule="auto" w:line="240" w:after="0"/>
        <w:jc w:val="both"/>
        <w:rPr>
          <w:color w:themeColor="text1" w:val="000000"/>
        </w:rPr>
      </w:pPr>
    </w:p>
    <w:p w:rsidRDefault="00233C6F" w:rsidP="00233C6F" w:rsidR="00233C6F">
      <w:pPr>
        <w:spacing w:lineRule="auto" w:line="240" w:after="0"/>
        <w:jc w:val="both"/>
        <w:rPr>
          <w:color w:themeColor="text1" w:val="000000"/>
        </w:rPr>
      </w:pPr>
      <w:r>
        <w:rPr>
          <w:color w:themeColor="text1" w:val="000000"/>
        </w:rPr>
        <w:tab/>
        <w:t xml:space="preserve">Slijedom navedenoga, budući da nema sredstava ni za namirenje troškova prethodnog i stečajnog postupka, pozvani su vjerovnici predujmiti iznos od 9.200,00 kn za </w:t>
      </w:r>
      <w:r>
        <w:rPr>
          <w:color w:themeColor="text1" w:val="000000"/>
        </w:rPr>
        <w:lastRenderedPageBreak/>
        <w:t xml:space="preserve">pokriće troškova prethodnog i stečajnog postupka, sukladno odredbi čl. 63. st. 1. Stečajnog zakona. </w:t>
      </w:r>
    </w:p>
    <w:p w:rsidRDefault="00233C6F" w:rsidP="00233C6F" w:rsidR="00233C6F">
      <w:pPr>
        <w:spacing w:lineRule="auto" w:line="240" w:after="0"/>
        <w:jc w:val="both"/>
        <w:rPr>
          <w:color w:themeColor="text1" w:val="000000"/>
        </w:rPr>
      </w:pPr>
    </w:p>
    <w:p w:rsidRDefault="00233C6F" w:rsidP="00233C6F" w:rsidR="00233C6F">
      <w:pPr>
        <w:spacing w:lineRule="auto" w:line="240" w:after="0"/>
        <w:jc w:val="both"/>
        <w:rPr>
          <w:color w:themeColor="text1" w:val="000000"/>
        </w:rPr>
      </w:pPr>
      <w:r>
        <w:rPr>
          <w:color w:themeColor="text1" w:val="000000"/>
        </w:rP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233C6F" w:rsidP="00233C6F" w:rsidR="00233C6F">
      <w:pPr>
        <w:spacing w:lineRule="auto" w:line="240" w:after="0"/>
        <w:jc w:val="both"/>
        <w:rPr>
          <w:color w:themeColor="text1" w:val="000000"/>
        </w:rPr>
      </w:pPr>
    </w:p>
    <w:p w:rsidRDefault="00233C6F" w:rsidP="00233C6F" w:rsidR="00233C6F">
      <w:pPr>
        <w:spacing w:lineRule="auto" w:line="240" w:after="0"/>
        <w:jc w:val="both"/>
        <w:rPr>
          <w:color w:themeColor="text1" w:val="000000"/>
        </w:rPr>
      </w:pPr>
      <w:r>
        <w:rPr>
          <w:color w:themeColor="text1" w:val="000000"/>
        </w:rPr>
        <w:tab/>
        <w:t>Ako zainteresirane osobe solidarno ne uplate iznos iz točke I. ovoga rješenja, stečajni postupak se neće provoditi, a sud će otvoriti i zaključiti stečajni postupak nad dužnikom primjenom odredbe 63. st. 1. Stečajnog zakona.</w:t>
      </w:r>
    </w:p>
    <w:p w:rsidRDefault="00485215" w:rsidP="00233C6F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8E774F">
        <w:t>21</w:t>
      </w:r>
      <w:r>
        <w:t xml:space="preserve">. </w:t>
      </w:r>
      <w:r w:rsidR="008E774F">
        <w:t>rujna</w:t>
      </w:r>
      <w:r>
        <w:t xml:space="preserve"> 201</w:t>
      </w:r>
      <w:r w:rsidR="00D967FE">
        <w:t>6</w:t>
      </w:r>
      <w:r>
        <w:t>.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847C43" w:rsidP="00485215" w:rsidR="00847C43">
      <w:pPr>
        <w:spacing w:lineRule="auto" w:line="240" w:after="0"/>
        <w:jc w:val="both"/>
      </w:pP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20740F">
        <w:t>, v.r.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485215" w:rsidR="00485215">
      <w:pPr>
        <w:spacing w:lineRule="auto" w:line="240" w:after="0"/>
        <w:jc w:val="both"/>
      </w:pPr>
      <w:r>
        <w:tab/>
        <w:t>Protiv ovoga rješenja može se podnijeti žalba u roku od osam dana po proteku roka od osam dana od dana objave njegovog oglasa</w:t>
      </w:r>
      <w:r w:rsidR="008E774F">
        <w:t xml:space="preserve"> na mrežnoj stranici e-Oglasna ploča suda</w:t>
      </w:r>
      <w:r>
        <w:t xml:space="preserve">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A53" w:rsidP="00485215" w:rsidR="00275A53">
      <w:pPr>
        <w:spacing w:lineRule="auto" w:line="240" w:after="0"/>
      </w:pPr>
      <w:r>
        <w:separator/>
      </w:r>
    </w:p>
  </w:endnote>
  <w:endnote w:id="0" w:type="continuationSeparator">
    <w:p w:rsidRDefault="00275A53" w:rsidP="00485215" w:rsidR="00275A5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A53" w:rsidP="00485215" w:rsidR="00275A53">
      <w:pPr>
        <w:spacing w:lineRule="auto" w:line="240" w:after="0"/>
      </w:pPr>
      <w:r>
        <w:separator/>
      </w:r>
    </w:p>
  </w:footnote>
  <w:footnote w:id="0" w:type="continuationSeparator">
    <w:p w:rsidRDefault="00275A53" w:rsidP="00485215" w:rsidR="00275A5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40F">
          <w:rPr>
            <w:noProof/>
          </w:rPr>
          <w:t>2</w:t>
        </w:r>
        <w:r>
          <w:fldChar w:fldCharType="end"/>
        </w:r>
      </w:p>
    </w:sdtContent>
  </w:sdt>
  <w:p w:rsidRDefault="008E774F" w:rsidP="008E774F" w:rsidR="008E774F">
    <w:pPr>
      <w:spacing w:lineRule="auto" w:line="240" w:after="0"/>
      <w:jc w:val="right"/>
    </w:pPr>
    <w:r>
      <w:t>Poslovni broj: 2 St-109/15-16</w:t>
    </w:r>
  </w:p>
  <w:p w:rsidRDefault="0020740F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C2925"/>
    <w:rsid w:val="001A10AB"/>
    <w:rsid w:val="001F37AD"/>
    <w:rsid w:val="0020740F"/>
    <w:rsid w:val="00233C6F"/>
    <w:rsid w:val="00275A53"/>
    <w:rsid w:val="0044635E"/>
    <w:rsid w:val="00485215"/>
    <w:rsid w:val="004B6F4B"/>
    <w:rsid w:val="00554F6A"/>
    <w:rsid w:val="005A6A15"/>
    <w:rsid w:val="00605C60"/>
    <w:rsid w:val="006309FF"/>
    <w:rsid w:val="00655596"/>
    <w:rsid w:val="006962BC"/>
    <w:rsid w:val="00847C43"/>
    <w:rsid w:val="008A2FD1"/>
    <w:rsid w:val="008A44D0"/>
    <w:rsid w:val="008E774F"/>
    <w:rsid w:val="00A9114B"/>
    <w:rsid w:val="00AB098A"/>
    <w:rsid w:val="00B20F0E"/>
    <w:rsid w:val="00B74707"/>
    <w:rsid w:val="00BE68D1"/>
    <w:rsid w:val="00C6451F"/>
    <w:rsid w:val="00CB6F0D"/>
    <w:rsid w:val="00D35705"/>
    <w:rsid w:val="00D967FE"/>
    <w:rsid w:val="00DC78D8"/>
    <w:rsid w:val="00E01330"/>
    <w:rsid w:val="00E03C60"/>
    <w:rsid w:val="00E95CD7"/>
    <w:rsid w:val="00EB2694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2074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4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4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4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4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2074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4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4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4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4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St-109/2015</izvorni_sadrzaj>
    <derivirana_varijabla naziv="DomainObject.Predmet.OznakaBroj_1">St-109/2015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19.4.2016 priložen na 3 St-589/16, izlučen 31.5.2016.</izvorni_sadrzaj>
    <derivirana_varijabla naziv="DomainObject.Predmet.PrimjedbaSuca_1">19.4.2016 priložen na 3 St-589/16, izlučen 31.5.2016.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Enviro Gradnja Novak d.o.o. za graditeljstvo, trgovinu i usluge; Ana Novak</izvorni_sadrzaj>
    <derivirana_varijabla naziv="DomainObject.Predmet.StrankaFormated_1">  Enviro Gradnja Novak d.o.o. za graditeljstvo, trgovinu i usluge; Ana Novak</derivirana_varijabla>
  </DomainObject.Predmet.StrankaFormated>
  <DomainObject.Predmet.StrankaFormatedOIB>
    <izvorni_sadrzaj>  Enviro Gradnja Novak d.o.o. za graditeljstvo, trgovinu i usluge, OIB 63757751388; Ana Novak, OIB 17213954090</izvorni_sadrzaj>
    <derivirana_varijabla naziv="DomainObject.Predmet.StrankaFormatedOIB_1">  Enviro Gradnja Novak d.o.o. za graditeljstvo, trgovinu i usluge, OIB 63757751388; Ana Novak, OIB 17213954090</derivirana_varijabla>
  </DomainObject.Predmet.StrankaFormatedOIB>
  <DomainObject.Predmet.StrankaFormatedWithAdress>
    <izvorni_sadrzaj> Enviro Gradnja Novak d.o.o. za graditeljstvo, trgovinu i usluge, Vladimira Nazora 32, 40000 Čakovec; Ana Novak, Glavna 99, 40000 Novakovec</izvorni_sadrzaj>
    <derivirana_varijabla naziv="DomainObject.Predmet.StrankaFormatedWithAdress_1"> Enviro Gradnja Novak d.o.o. za graditeljstvo, trgovinu i usluge, Vladimira Nazora 32, 40000 Čakovec; Ana Novak, Glavna 99, 40000 Novakovec</derivirana_varijabla>
  </DomainObject.Predmet.StrankaFormatedWithAdress>
  <DomainObject.Predmet.StrankaFormatedWithAdressOIB>
    <izvorni_sadrzaj> Enviro Gradnja Novak d.o.o. za graditeljstvo, trgovinu i usluge, OIB 63757751388, Vladimira Nazora 32, 40000 Čakovec; Ana Novak, OIB 17213954090, Glavna 99, 40000 Novakovec</izvorni_sadrzaj>
    <derivirana_varijabla naziv="DomainObject.Predmet.StrankaFormatedWithAdressOIB_1"> Enviro Gradnja Novak d.o.o. za graditeljstvo, trgovinu i usluge, OIB 63757751388, Vladimira Nazora 32, 40000 Čakovec; Ana Novak, OIB 17213954090, Glavna 99, 40000 Novakovec</derivirana_varijabla>
  </DomainObject.Predmet.StrankaFormatedWithAdressOIB>
  <DomainObject.Predmet.StrankaWithAdress>
    <izvorni_sadrzaj>Enviro Gradnja Novak d.o.o. za graditeljstvo, trgovinu i usluge Vladimira Nazora 32,40000 Čakovec,Ana Novak Glavna 99,40000 Novakovec</izvorni_sadrzaj>
    <derivirana_varijabla naziv="DomainObject.Predmet.StrankaWithAdress_1">Enviro Gradnja Novak d.o.o. za graditeljstvo, trgovinu i usluge Vladimira Nazora 32,40000 Čakovec,Ana Novak Glavna 99,40000 Novakovec</derivirana_varijabla>
  </DomainObject.Predmet.StrankaWithAdress>
  <DomainObject.Predmet.StrankaWithAdressOIB>
    <izvorni_sadrzaj>Enviro Gradnja Novak d.o.o. za graditeljstvo, trgovinu i usluge, OIB 63757751388, Vladimira Nazora 32,40000 Čakovec,Ana Novak, OIB 17213954090, Glavna 99,40000 Novakovec</izvorni_sadrzaj>
    <derivirana_varijabla naziv="DomainObject.Predmet.StrankaWithAdressOIB_1">Enviro Gradnja Novak d.o.o. za graditeljstvo, trgovinu i usluge, OIB 63757751388, Vladimira Nazora 32,40000 Čakovec,Ana Novak, OIB 17213954090, Glavna 99,40000 Novakovec</derivirana_varijabla>
  </DomainObject.Predmet.StrankaWithAdressOIB>
  <DomainObject.Predmet.StrankaNazivFormated>
    <izvorni_sadrzaj>Enviro Gradnja Novak d.o.o. za graditeljstvo, trgovinu i usluge,Ana Novak</izvorni_sadrzaj>
    <derivirana_varijabla naziv="DomainObject.Predmet.StrankaNazivFormated_1">Enviro Gradnja Novak d.o.o. za graditeljstvo, trgovinu i usluge,Ana Novak</derivirana_varijabla>
  </DomainObject.Predmet.StrankaNazivFormated>
  <DomainObject.Predmet.StrankaNazivFormatedOIB>
    <izvorni_sadrzaj>Enviro Gradnja Novak d.o.o. za graditeljstvo, trgovinu i usluge, OIB 63757751388,Ana Novak, OIB 17213954090</izvorni_sadrzaj>
    <derivirana_varijabla naziv="DomainObject.Predmet.StrankaNazivFormatedOIB_1">Enviro Gradnja Novak d.o.o. za graditeljstvo, trgovinu i usluge, OIB 63757751388,Ana Novak, OIB 17213954090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Enviro Gradnja Novak d.o.o. za graditeljstvo, trgovinu i usluge</item>
      <item>Ana Novak</item>
    </izvorni_sadrzaj>
    <derivirana_varijabla naziv="DomainObject.Predmet.StrankaListFormated_1">
      <item>Enviro Gradnja Novak d.o.o. za graditeljstvo, trgovinu i usluge</item>
      <item>Ana Novak</item>
    </derivirana_varijabla>
  </DomainObject.Predmet.StrankaListFormated>
  <DomainObject.Predmet.StrankaListFormatedOIB>
    <izvorni_sadrzaj>
      <item>Enviro Gradnja Novak d.o.o. za graditeljstvo, trgovinu i usluge, OIB 63757751388</item>
      <item>Ana Novak, OIB 17213954090</item>
    </izvorni_sadrzaj>
    <derivirana_varijabla naziv="DomainObject.Predmet.StrankaListFormatedOIB_1">
      <item>Enviro Gradnja Novak d.o.o. za graditeljstvo, trgovinu i usluge, OIB 63757751388</item>
      <item>Ana Novak, OIB 17213954090</item>
    </derivirana_varijabla>
  </DomainObject.Predmet.StrankaListFormatedOIB>
  <DomainObject.Predmet.StrankaListFormatedWithAdress>
    <izvorni_sadrzaj>
      <item>Enviro Gradnja Novak d.o.o. za graditeljstvo, trgovinu i usluge, Vladimira Nazora 32, 40000 Čakovec</item>
      <item>Ana Novak, Glavna 99, 40000 Novakovec</item>
    </izvorni_sadrzaj>
    <derivirana_varijabla naziv="DomainObject.Predmet.StrankaListFormatedWithAdress_1">
      <item>Enviro Gradnja Novak d.o.o. za graditeljstvo, trgovinu i usluge, Vladimira Nazora 32, 40000 Čakovec</item>
      <item>Ana Novak, Glavna 99, 40000 Novakovec</item>
    </derivirana_varijabla>
  </DomainObject.Predmet.StrankaListFormatedWithAdress>
  <DomainObject.Predmet.StrankaListFormatedWithAdressOIB>
    <izvorni_sadrzaj>
      <item>Enviro Gradnja Novak d.o.o. za graditeljstvo, trgovinu i usluge, OIB 63757751388, Vladimira Nazora 32, 40000 Čakovec</item>
      <item>Ana Novak, OIB 17213954090, Glavna 99, 40000 Novakovec</item>
    </izvorni_sadrzaj>
    <derivirana_varijabla naziv="DomainObject.Predmet.StrankaListFormatedWithAdressOIB_1">
      <item>Enviro Gradnja Novak d.o.o. za graditeljstvo, trgovinu i usluge, OIB 63757751388, Vladimira Nazora 32, 40000 Čakovec</item>
      <item>Ana Novak, OIB 17213954090, Glavna 99, 40000 Novakovec</item>
    </derivirana_varijabla>
  </DomainObject.Predmet.StrankaListFormatedWithAdressOIB>
  <DomainObject.Predmet.StrankaListNazivFormated>
    <izvorni_sadrzaj>
      <item>Enviro Gradnja Novak d.o.o. za graditeljstvo, trgovinu i usluge</item>
      <item>Ana Novak</item>
    </izvorni_sadrzaj>
    <derivirana_varijabla naziv="DomainObject.Predmet.StrankaListNazivFormated_1">
      <item>Enviro Gradnja Novak d.o.o. za graditeljstvo, trgovinu i usluge</item>
      <item>Ana Novak</item>
    </derivirana_varijabla>
  </DomainObject.Predmet.StrankaListNazivFormated>
  <DomainObject.Predmet.StrankaListNazivFormatedOIB>
    <izvorni_sadrzaj>
      <item>Enviro Gradnja Novak d.o.o. za graditeljstvo, trgovinu i usluge, OIB 63757751388</item>
      <item>Ana Novak, OIB 17213954090</item>
    </izvorni_sadrzaj>
    <derivirana_varijabla naziv="DomainObject.Predmet.StrankaListNazivFormatedOIB_1">
      <item>Enviro Gradnja Novak d.o.o. za graditeljstvo, trgovinu i usluge, OIB 63757751388</item>
      <item>Ana Novak, OIB 17213954090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Županijsko državno odvjetništvo u Varaždinu</item>
      <item>Slavko Mitrović</item>
    </izvorni_sadrzaj>
    <derivirana_varijabla naziv="DomainObject.Predmet.OstaliListFormated_1">
      <item>Županijsko državno odvjetništvo u Varaždinu</item>
      <item>Slavko Mitrović</item>
    </derivirana_varijabla>
  </DomainObject.Predmet.OstaliListFormated>
  <DomainObject.Predmet.OstaliListFormatedOIB>
    <izvorni_sadrzaj>
      <item>Županijsko državno odvjetništvo u Varaždinu</item>
      <item>Slavko Mitrović, OIB 99426133106</item>
    </izvorni_sadrzaj>
    <derivirana_varijabla naziv="DomainObject.Predmet.OstaliListFormatedOIB_1">
      <item>Županijsko državno odvjetništvo u Varaždinu</item>
      <item>Slavko Mitrović, OIB 99426133106</item>
    </derivirana_varijabla>
  </DomainObject.Predmet.OstaliListFormatedOIB>
  <DomainObject.Predmet.OstaliListFormatedWithAdress>
    <izvorni_sadrzaj>
      <item>Županijsko državno odvjetništvo u Varaždinu, Braće Radić 2, 42000 Varaždin</item>
      <item>Slavko Mitrović, Kralja Tomislava 50, 40000 Čakovec</item>
    </izvorni_sadrzaj>
    <derivirana_varijabla naziv="DomainObject.Predmet.OstaliListFormatedWithAdress_1">
      <item>Županijsko državno odvjetništvo u Varaždinu, Braće Radić 2, 42000 Varaždin</item>
      <item>Slavko Mitrović, Kralja Tomislava 50, 40000 Čakovec</item>
    </derivirana_varijabla>
  </DomainObject.Predmet.OstaliListFormatedWithAdress>
  <DomainObject.Predmet.OstaliListFormatedWithAdressOIB>
    <izvorni_sadrzaj>
      <item>Županijsko državno odvjetništvo u Varaždinu, Braće Radić 2, 42000 Varaždin</item>
      <item>Slavko Mitrović, OIB 99426133106, Kralja Tomislava 50, 40000 Čakovec</item>
    </izvorni_sadrzaj>
    <derivirana_varijabla naziv="DomainObject.Predmet.OstaliListFormatedWithAdressOIB_1">
      <item>Županijsko državno odvjetništvo u Varaždinu, Braće Radić 2, 42000 Varaždin</item>
      <item>Slavko Mitrović, OIB 99426133106, Kralja Tomislava 50, 40000 Čakovec</item>
    </derivirana_varijabla>
  </DomainObject.Predmet.OstaliListFormatedWithAdressOIB>
  <DomainObject.Predmet.OstaliListNazivFormated>
    <izvorni_sadrzaj>
      <item>Županijsko državno odvjetništvo u Varaždinu</item>
      <item>Slavko Mitrović</item>
    </izvorni_sadrzaj>
    <derivirana_varijabla naziv="DomainObject.Predmet.OstaliListNazivFormated_1">
      <item>Županijsko državno odvjetništvo u Varaždinu</item>
      <item>Slavko Mitrović</item>
    </derivirana_varijabla>
  </DomainObject.Predmet.OstaliListNazivFormated>
  <DomainObject.Predmet.OstaliListNazivFormatedOIB>
    <izvorni_sadrzaj>
      <item>Županijsko državno odvjetništvo u Varaždinu</item>
      <item>Slavko Mitrović, OIB 99426133106</item>
    </izvorni_sadrzaj>
    <derivirana_varijabla naziv="DomainObject.Predmet.OstaliListNazivFormatedOIB_1">
      <item>Županijsko državno odvjetništvo u Varaždinu</item>
      <item>Slavko Mitrović, OIB 99426133106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Enviro Gradnja Novak d.o.o. za graditeljstvo, trgovinu i usluge i dr.</izvorni_sadrzaj>
    <derivirana_varijabla naziv="DomainObject.Predmet.StrankaIDrugi_1">Enviro Gradnja Novak d.o.o. za graditeljstvo,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Enviro Gradnja Novak d.o.o. za graditeljstvo, trgovinu i usluge, OIB 63757751388, Vladimira Nazora 32, 40000 Čakovec i dr.</izvorni_sadrzaj>
    <derivirana_varijabla naziv="DomainObject.Predmet.StrankaIDrugiAdressOIB_1">Enviro Gradnja Novak d.o.o. za graditeljstvo, trgovinu i usluge, OIB 63757751388, Vladimira Nazora 32, 40000 Čakovec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Enviro Gradnja Novak d.o.o. za graditeljstvo, trgovinu i usluge</item>
      <item>Ana Novak</item>
      <item>Županijsko državno odvjetništvo u Varaždinu</item>
      <item>Slavko Mitrović</item>
    </izvorni_sadrzaj>
    <derivirana_varijabla naziv="DomainObject.Predmet.SudioniciListNaziv_1">
      <item>Enviro Gradnja Novak d.o.o. za graditeljstvo, trgovinu i usluge</item>
      <item>Ana Novak</item>
      <item>Županijsko državno odvjetništvo u Varaždinu</item>
      <item>Slavko Mitrović</item>
    </derivirana_varijabla>
  </DomainObject.Predmet.SudioniciListNaziv>
  <DomainObject.Predmet.SudioniciListAdressOIB>
    <izvorni_sadrzaj>
      <item>Enviro Gradnja Novak d.o.o. za graditeljstvo, trgovinu i usluge, OIB 63757751388, Vladimira Nazora 32,40000 Čakovec</item>
      <item>Ana Novak, OIB 17213954090, Glavna 99,40000 Novakovec</item>
      <item>Županijsko državno odvjetništvo u Varaždinu, Braće Radić 2,42000 Varaždin</item>
      <item>Slavko Mitrović, OIB 99426133106, Kralja Tomislava 50,40000 Čakovec</item>
    </izvorni_sadrzaj>
    <derivirana_varijabla naziv="DomainObject.Predmet.SudioniciListAdressOIB_1">
      <item>Enviro Gradnja Novak d.o.o. za graditeljstvo, trgovinu i usluge, OIB 63757751388, Vladimira Nazora 32,40000 Čakovec</item>
      <item>Ana Novak, OIB 17213954090, Glavna 99,40000 Novakovec</item>
      <item>Županijsko državno odvjetništvo u Varaždinu, Braće Radić 2,42000 Varaždin</item>
      <item>Slavko Mitrović, OIB 99426133106, Kralja Tomislava 50,40000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63757751388</item>
      <item>, OIB 17213954090</item>
      <item>, OIB null</item>
      <item>, OIB 99426133106</item>
    </izvorni_sadrzaj>
    <derivirana_varijabla naziv="DomainObject.Predmet.SudioniciListNazivOIB_1">
      <item>, OIB 63757751388</item>
      <item>, OIB 17213954090</item>
      <item>, OIB null</item>
      <item>, OIB 99426133106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2784D5-0016-4DA2-8AD8-2E94C1B5CE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2720</properties:Characters>
  <properties:Lines>81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2016-09-21T10:01:00Z</dcterms:created>
  <dc:creator>Maja Valušnig</dc:creator>
  <cp:lastModifiedBy>Marko Makaj</cp:lastModifiedBy>
  <cp:lastPrinted>2016-04-25T08:34:00Z</cp:lastPrinted>
  <dcterms:modified xmlns:xsi="http://www.w3.org/2001/XMLSchema-instance" xsi:type="dcterms:W3CDTF">2016-09-21T10:02:00Z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