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9087ae" w14:paraId="d9087ae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</w:t>
      </w:r>
      <w:r w:rsidR="004D0462">
        <w:t>0</w:t>
      </w:r>
      <w:r w:rsidR="00150266">
        <w:t xml:space="preserve"> St-</w:t>
      </w:r>
      <w:r w:rsidR="00A01EDA">
        <w:t>1</w:t>
      </w:r>
      <w:r w:rsidR="004D0462">
        <w:t>4</w:t>
      </w:r>
      <w:r w:rsidR="00136BED">
        <w:t>54</w:t>
      </w:r>
      <w:r w:rsidR="002C11A9">
        <w:t>/</w:t>
      </w:r>
      <w:r w:rsidR="004D0462">
        <w:t>20</w:t>
      </w:r>
      <w:r w:rsidR="002C11A9">
        <w:t>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>Trgovački sud u Osijeku, po sutkinji Nadi Roso, na temelju prijedloga</w:t>
      </w:r>
      <w:r w:rsidR="004D0462">
        <w:t xml:space="preserve"> višeg</w:t>
      </w:r>
      <w:r>
        <w:t xml:space="preserve"> sudskog savjetnika </w:t>
      </w:r>
      <w:r w:rsidR="004D0462">
        <w:t>Jose Jovan</w:t>
      </w:r>
      <w:r w:rsidR="00AD56B1">
        <w:t>ov</w:t>
      </w:r>
      <w:r w:rsidR="004D0462">
        <w:t>ić</w:t>
      </w:r>
      <w:r>
        <w:t>, u stečajnom predmetu povodom zahtjeva Financijske agencije, Regionalni centar</w:t>
      </w:r>
      <w:r w:rsidR="00136BED">
        <w:t xml:space="preserve"> Zagreb, Trg svibanjskih žrtava 1995. 1, </w:t>
      </w:r>
      <w:r>
        <w:t>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4D0462">
        <w:t xml:space="preserve"> </w:t>
      </w:r>
      <w:r w:rsidR="00136BED">
        <w:t xml:space="preserve">GRAFIKA TIRONI j.d.o.o. za proizvodnju, trgovinu i usluge Petrinja, Pukovnika Predraga Matanovića 46A, OIB: 52946640936, MBS: 081000090, </w:t>
      </w:r>
      <w:r w:rsidR="004D0462">
        <w:t xml:space="preserve"> dana 1</w:t>
      </w:r>
      <w:r w:rsidR="00136BED">
        <w:t xml:space="preserve">. veljače </w:t>
      </w:r>
      <w:r w:rsidR="004D0462">
        <w:t>2019.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3959EA" w:rsidR="00757D2F">
      <w:pPr>
        <w:ind w:firstLine="708"/>
        <w:jc w:val="both"/>
      </w:pPr>
      <w:r>
        <w:t xml:space="preserve">I. Obustavlja se skraćeni stečajni </w:t>
      </w:r>
      <w:r w:rsidR="0046715E">
        <w:t>postupak nad stečajnim dužnikom</w:t>
      </w:r>
      <w:r w:rsidR="00136BED">
        <w:t xml:space="preserve"> GRAFIKA TIRONI j.d.o.o. za proizvodnju, trgovinu i usluge Petrinja, Pukovnika Predraga Matanovića 46A, OIB: 52946640936, MBS: 081000090. </w:t>
      </w:r>
      <w:r w:rsidR="00A01EDA" w:rsidRPr="00A01EDA">
        <w:t xml:space="preserve"> </w:t>
      </w:r>
    </w:p>
    <w:p w:rsidRDefault="00903B9E" w:rsidP="00903B9E" w:rsidR="00903B9E">
      <w:pPr>
        <w:ind w:left="660"/>
        <w:jc w:val="both"/>
      </w:pPr>
    </w:p>
    <w:p w:rsidRDefault="00757D2F" w:rsidP="003959EA" w:rsidR="00757D2F">
      <w:pPr>
        <w:ind w:firstLine="708"/>
        <w:jc w:val="both"/>
      </w:pPr>
      <w:r>
        <w:t>II. Postupak će se nastaviti prema općim odredbama Stečajnog zakona.</w:t>
      </w: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4D0462" w:rsidP="004D0462" w:rsidR="004D0462">
      <w:pPr>
        <w:ind w:firstLine="708"/>
        <w:jc w:val="both"/>
      </w:pPr>
      <w:r>
        <w:rPr>
          <w:bCs/>
        </w:rPr>
        <w:t>Trgovački sud u Zagrebu 1</w:t>
      </w:r>
      <w:r w:rsidR="00700CE6">
        <w:rPr>
          <w:bCs/>
        </w:rPr>
        <w:t>3</w:t>
      </w:r>
      <w:r>
        <w:rPr>
          <w:bCs/>
        </w:rPr>
        <w:t>. rujna 2018. zaprimio je zahtjev Financijske agencije, Regionalnog centra Zagreb, Podružnice Zagreb, za provedbu skraćenog stečajnog postupka, Klasa: 110-07/18-01/04, Ur.broj: 04-06-18-40</w:t>
      </w:r>
      <w:r w:rsidR="00700CE6">
        <w:rPr>
          <w:bCs/>
        </w:rPr>
        <w:t>40</w:t>
      </w:r>
      <w:r>
        <w:rPr>
          <w:bCs/>
        </w:rPr>
        <w:t xml:space="preserve">  od 1</w:t>
      </w:r>
      <w:r w:rsidR="00700CE6">
        <w:rPr>
          <w:bCs/>
        </w:rPr>
        <w:t>1</w:t>
      </w:r>
      <w:r>
        <w:rPr>
          <w:bCs/>
        </w:rPr>
        <w:t>. rujna  2018. nad stečajnim dužnikom</w:t>
      </w:r>
      <w:r>
        <w:t xml:space="preserve"> </w:t>
      </w:r>
      <w:r w:rsidR="00700CE6">
        <w:t>GRAFIKA TIRONI j.d.o.o. za proizvodnju, trgovinu i usluge Petrinja, Pukovnika Predraga Matanovića 46A, OIB: 52946640936, MBS: 081000090.</w:t>
      </w:r>
      <w:r>
        <w:t xml:space="preserve"> </w:t>
      </w:r>
    </w:p>
    <w:p w:rsidRDefault="00A70953" w:rsidP="004D0462" w:rsidR="00A70953">
      <w:pPr>
        <w:ind w:firstLine="708"/>
        <w:jc w:val="both"/>
        <w:rPr>
          <w:bCs/>
        </w:rPr>
      </w:pPr>
    </w:p>
    <w:p w:rsidRDefault="004D0462" w:rsidP="004D0462" w:rsidR="00A70953">
      <w:pPr>
        <w:ind w:firstLine="720"/>
        <w:jc w:val="both"/>
        <w:rPr>
          <w:b/>
          <w:bCs/>
        </w:rPr>
      </w:pPr>
      <w:r>
        <w:rPr>
          <w:bCs/>
        </w:rPr>
        <w:t>Visoki trgovački sud Republike Hrvatske rješenjem, broj: 31-Su-</w:t>
      </w:r>
      <w:r w:rsidR="00A70953">
        <w:rPr>
          <w:bCs/>
        </w:rPr>
        <w:t>669</w:t>
      </w:r>
      <w:r>
        <w:rPr>
          <w:bCs/>
        </w:rPr>
        <w:t>/18</w:t>
      </w:r>
      <w:r w:rsidR="00A70953">
        <w:rPr>
          <w:bCs/>
        </w:rPr>
        <w:t xml:space="preserve"> od 11. listopada </w:t>
      </w:r>
      <w:r>
        <w:rPr>
          <w:bCs/>
        </w:rPr>
        <w:t xml:space="preserve">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A70953">
        <w:rPr>
          <w:bCs/>
        </w:rPr>
        <w:t xml:space="preserve">15. studenoga </w:t>
      </w:r>
      <w:r>
        <w:rPr>
          <w:bCs/>
        </w:rPr>
        <w:t>2018.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A70953">
        <w:t>13. prosinca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lastRenderedPageBreak/>
        <w:t xml:space="preserve">Dana </w:t>
      </w:r>
      <w:r w:rsidR="00700CE6">
        <w:t>25</w:t>
      </w:r>
      <w:r w:rsidR="00A70953">
        <w:t>. siječnja 2019</w:t>
      </w:r>
      <w:r w:rsidR="00757D2F">
        <w:t>. zaprimljen je podnesak Županijskog državnog odvje</w:t>
      </w:r>
      <w:r w:rsidR="00903B9E">
        <w:t>t</w:t>
      </w:r>
      <w:r>
        <w:t>ništva u Osijeku, broj: S-DO-</w:t>
      </w:r>
      <w:r w:rsidR="00700CE6">
        <w:t>4</w:t>
      </w:r>
      <w:r w:rsidR="00A70953">
        <w:t>/2019</w:t>
      </w:r>
      <w:r w:rsidR="00757D2F">
        <w:t xml:space="preserve"> od </w:t>
      </w:r>
      <w:r w:rsidR="00700CE6">
        <w:t>24</w:t>
      </w:r>
      <w:r w:rsidR="00A70953">
        <w:t>. siječnja 2019.</w:t>
      </w:r>
      <w:r w:rsidR="00757D2F">
        <w:t xml:space="preserve">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700CE6">
        <w:t>1.084,17</w:t>
      </w:r>
      <w:r w:rsidR="00A70953">
        <w:t xml:space="preserve"> </w:t>
      </w:r>
      <w:r w:rsidR="00757D2F">
        <w:t>kuna, a koja se temelj</w:t>
      </w:r>
      <w:r w:rsidR="00A70953">
        <w:t>u</w:t>
      </w:r>
      <w:r w:rsidR="00757D2F">
        <w:t xml:space="preserve"> na vjerodostojn</w:t>
      </w:r>
      <w:r w:rsidR="00A70953">
        <w:t>ih</w:t>
      </w:r>
      <w:r w:rsidR="00757D2F">
        <w:t xml:space="preserve"> isprav</w:t>
      </w:r>
      <w:r w:rsidR="00A70953">
        <w:t>a</w:t>
      </w:r>
      <w:r w:rsidR="00757D2F">
        <w:t xml:space="preserve"> – izlistu ovjerenih knjigovodstvenih kartica Ministarstva financija, Porezne uprave. Također, vjerovnik je naveo da kod stečajnog dužnika postoji stečajni razlog i to nesposobnost za plaćanje, obzirom je stečajni dužnik na dan </w:t>
      </w:r>
      <w:r w:rsidR="00A70953">
        <w:t xml:space="preserve"> </w:t>
      </w:r>
      <w:r w:rsidR="00CC6432">
        <w:t>22</w:t>
      </w:r>
      <w:r w:rsidR="00A70953">
        <w:t>. siječanj 2019.</w:t>
      </w:r>
      <w:r w:rsidR="00757D2F">
        <w:t xml:space="preserve"> prema podacima iz Potvrde o bl</w:t>
      </w:r>
      <w:r w:rsidR="0060191B">
        <w:t xml:space="preserve">okadi, u neprekidnoj blokadi </w:t>
      </w:r>
      <w:r w:rsidR="00725169">
        <w:t>2</w:t>
      </w:r>
      <w:r w:rsidR="00CC6432">
        <w:t>53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</w:t>
      </w:r>
      <w:r w:rsidR="00725169">
        <w:t xml:space="preserve"> </w:t>
      </w:r>
      <w:r w:rsidR="00CC6432">
        <w:t xml:space="preserve"> 23.533,87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Osijek</w:t>
      </w:r>
      <w:r w:rsidR="00725169">
        <w:rPr>
          <w:bCs/>
        </w:rPr>
        <w:t>, 1</w:t>
      </w:r>
      <w:r w:rsidR="00CC6432">
        <w:rPr>
          <w:bCs/>
        </w:rPr>
        <w:t>. veljača</w:t>
      </w:r>
      <w:r w:rsidR="00725169">
        <w:rPr>
          <w:bCs/>
        </w:rPr>
        <w:t xml:space="preserve"> 2019. </w:t>
      </w:r>
      <w:r>
        <w:rPr>
          <w:bCs/>
        </w:rPr>
        <w:t xml:space="preserve">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> </w:t>
      </w:r>
      <w:r w:rsidR="00AD56B1">
        <w:rPr>
          <w:b w:val="false"/>
          <w:lang w:val="hr-HR"/>
        </w:rPr>
        <w:t>Zapisničar:</w:t>
      </w:r>
      <w:r>
        <w:rPr>
          <w:lang w:val="hr-HR"/>
        </w:rPr>
        <w:t xml:space="preserve">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AD56B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Ljiljana Floršić</w:t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>Viši s</w:t>
      </w:r>
      <w:r>
        <w:rPr>
          <w:b w:val="false"/>
          <w:lang w:val="hr-HR"/>
        </w:rPr>
        <w:t>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 xml:space="preserve">   Joso Jovanović</w:t>
      </w:r>
      <w:r w:rsidR="00903B9E">
        <w:rPr>
          <w:b w:val="false"/>
          <w:lang w:val="hr-HR"/>
        </w:rPr>
        <w:t xml:space="preserve">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25169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</w:t>
      </w:r>
      <w:r w:rsidR="00725169">
        <w:t>Zagreb</w:t>
      </w:r>
      <w:r>
        <w:t xml:space="preserve">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4326A5" w:rsidR="00083933" w:rsidRPr="002E3D11">
      <w:pPr>
        <w:pStyle w:val="Odlomakpopisa"/>
        <w:numPr>
          <w:ilvl w:val="0"/>
          <w:numId w:val="7"/>
        </w:numPr>
      </w:pPr>
      <w:r>
        <w:t xml:space="preserve">kal. </w:t>
      </w:r>
    </w:p>
    <w:sectPr w:rsidSect="00AD67F8" w:rsidR="0008393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6A5">
          <w:rPr>
            <w:noProof/>
          </w:rPr>
          <w:t>2</w:t>
        </w:r>
        <w:r>
          <w:fldChar w:fldCharType="end"/>
        </w:r>
      </w:p>
    </w:sdtContent>
  </w:sdt>
  <w:p w:rsidRDefault="003959EA" w:rsidR="00B06363">
    <w:pPr>
      <w:pStyle w:val="Zaglavlje"/>
    </w:pPr>
    <w:r>
      <w:tab/>
    </w:r>
    <w:r>
      <w:tab/>
      <w:t>Poslovni broj: 20 St-14</w:t>
    </w:r>
    <w:r w:rsidR="00700CE6">
      <w:t>54</w:t>
    </w:r>
    <w:r>
      <w:t>/2018</w:t>
    </w: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3933"/>
    <w:rsid w:val="000E3CD9"/>
    <w:rsid w:val="001172AF"/>
    <w:rsid w:val="00122B97"/>
    <w:rsid w:val="0013588C"/>
    <w:rsid w:val="00136BED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959EA"/>
    <w:rsid w:val="003E4468"/>
    <w:rsid w:val="004049C3"/>
    <w:rsid w:val="004326A5"/>
    <w:rsid w:val="00463C3F"/>
    <w:rsid w:val="0046715E"/>
    <w:rsid w:val="004D0462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00CE6"/>
    <w:rsid w:val="00720319"/>
    <w:rsid w:val="0072516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70953"/>
    <w:rsid w:val="00A958D2"/>
    <w:rsid w:val="00AA6EA5"/>
    <w:rsid w:val="00AB536E"/>
    <w:rsid w:val="00AD56B1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CC46B8"/>
    <w:rsid w:val="00CC643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St-1454/2018</izvorni_sadrzaj>
    <derivirana_varijabla naziv="DomainObject.Predmet.OznakaBroj_1">St-1454/2018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GRAFIKA TIRONI j.d.o.o. za proizvodnju, trgovinu i usluge</izvorni_sadrzaj>
    <derivirana_varijabla naziv="DomainObject.Predmet.ProtustrankaFormated_1">  GRAFIKA TIRONI j.d.o.o. za proizvodnju, trgovinu i usluge</derivirana_varijabla>
  </DomainObject.Predmet.ProtustrankaFormated>
  <DomainObject.Predmet.ProtustrankaFormatedOIB>
    <izvorni_sadrzaj>  GRAFIKA TIRONI j.d.o.o. za proizvodnju, trgovinu i usluge, OIB 52946640936</izvorni_sadrzaj>
    <derivirana_varijabla naziv="DomainObject.Predmet.ProtustrankaFormatedOIB_1">  GRAFIKA TIRONI j.d.o.o. za proizvodnju, trgovinu i usluge, OIB 52946640936</derivirana_varijabla>
  </DomainObject.Predmet.ProtustrankaFormatedOIB>
  <DomainObject.Predmet.ProtustrankaFormatedWithAdress>
    <izvorni_sadrzaj> GRAFIKA TIRONI j.d.o.o. za proizvodnju, trgovinu i usluge, Pukovnika Predraga Matanovića 46 A, 44250 Petrinja</izvorni_sadrzaj>
    <derivirana_varijabla naziv="DomainObject.Predmet.ProtustrankaFormatedWithAdress_1"> GRAFIKA TIRONI j.d.o.o. za proizvodnju, trgovinu i usluge, Pukovnika Predraga Matanovića 46 A, 44250 Petrinja</derivirana_varijabla>
  </DomainObject.Predmet.ProtustrankaFormatedWithAdress>
  <DomainObject.Predmet.ProtustrankaFormatedWithAdressOIB>
    <izvorni_sadrzaj> GRAFIKA TIRONI j.d.o.o. za proizvodnju, trgovinu i usluge, OIB 52946640936, Pukovnika Predraga Matanovića 46 A, 44250 Petrinja</izvorni_sadrzaj>
    <derivirana_varijabla naziv="DomainObject.Predmet.ProtustrankaFormatedWithAdressOIB_1"> GRAFIKA TIRONI j.d.o.o. za proizvodnju, trgovinu i usluge, OIB 52946640936, Pukovnika Predraga Matanovića 46 A, 44250 Petrinja</derivirana_varijabla>
  </DomainObject.Predmet.ProtustrankaFormatedWithAdressOIB>
  <DomainObject.Predmet.ProtustrankaWithAdress>
    <izvorni_sadrzaj>GRAFIKA TIRONI j.d.o.o. za proizvodnju, trgovinu i usluge Pukovnika Predraga Matanovića 46 A, 44250 Petrinja</izvorni_sadrzaj>
    <derivirana_varijabla naziv="DomainObject.Predmet.ProtustrankaWithAdress_1">GRAFIKA TIRONI j.d.o.o. za proizvodnju, trgovinu i usluge Pukovnika Predraga Matanovića 46 A, 44250 Petrinja</derivirana_varijabla>
  </DomainObject.Predmet.ProtustrankaWithAdress>
  <DomainObject.Predmet.ProtustrankaWithAdressOIB>
    <izvorni_sadrzaj>GRAFIKA TIRONI j.d.o.o. za proizvodnju, trgovinu i usluge, OIB 52946640936, Pukovnika Predraga Matanovića 46 A, 44250 Petrinja</izvorni_sadrzaj>
    <derivirana_varijabla naziv="DomainObject.Predmet.ProtustrankaWithAdressOIB_1">GRAFIKA TIRONI j.d.o.o. za proizvodnju, trgovinu i usluge, OIB 52946640936, Pukovnika Predraga Matanovića 46 A, 44250 Petrinja</derivirana_varijabla>
  </DomainObject.Predmet.ProtustrankaWithAdressOIB>
  <DomainObject.Predmet.ProtustrankaNazivFormated>
    <izvorni_sadrzaj>GRAFIKA TIRONI j.d.o.o. za proizvodnju, trgovinu i usluge</izvorni_sadrzaj>
    <derivirana_varijabla naziv="DomainObject.Predmet.ProtustrankaNazivFormated_1">GRAFIKA TIRONI j.d.o.o. za proizvodnju, trgovinu i usluge</derivirana_varijabla>
  </DomainObject.Predmet.ProtustrankaNazivFormated>
  <DomainObject.Predmet.ProtustrankaNazivFormatedOIB>
    <izvorni_sadrzaj>GRAFIKA TIRONI j.d.o.o. za proizvodnju, trgovinu i usluge, OIB 52946640936</izvorni_sadrzaj>
    <derivirana_varijabla naziv="DomainObject.Predmet.ProtustrankaNazivFormatedOIB_1">GRAFIKA TIRONI j.d.o.o. za proizvodnju, trgovinu i usluge, OIB 52946640936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TIRONI j.d.o.o. za proizvodnju, trgovinu i usluge</item>
    </izvorni_sadrzaj>
    <derivirana_varijabla naziv="DomainObject.Predmet.ProtuStrankaListFormated_1">
      <item>GRAFIKA TIRONI j.d.o.o. za proizvodnju, trgovinu i usluge</item>
    </derivirana_varijabla>
  </DomainObject.Predmet.ProtuStrankaListFormated>
  <DomainObject.Predmet.ProtuStrankaListFormatedOIB>
    <izvorni_sadrzaj>
      <item>GRAFIKA TIRONI j.d.o.o. za proizvodnju, trgovinu i usluge, OIB 52946640936</item>
    </izvorni_sadrzaj>
    <derivirana_varijabla naziv="DomainObject.Predmet.ProtuStrankaListFormatedOIB_1">
      <item>GRAFIKA TIRONI j.d.o.o. za proizvodnju, trgovinu i usluge, OIB 52946640936</item>
    </derivirana_varijabla>
  </DomainObject.Predmet.ProtuStrankaListFormatedOIB>
  <DomainObject.Predmet.ProtuStrankaListFormatedWithAdress>
    <izvorni_sadrzaj>
      <item>GRAFIKA TIRONI j.d.o.o. za proizvodnju, trgovinu i usluge, Pukovnika Predraga Matanovića 46 A, 44250 Petrinja</item>
    </izvorni_sadrzaj>
    <derivirana_varijabla naziv="DomainObject.Predmet.ProtuStrankaListFormatedWithAdress_1">
      <item>GRAFIKA TIRONI j.d.o.o. za proizvodnju, trgovinu i usluge, Pukovnika Predraga Matanovića 46 A, 44250 Petrinja</item>
    </derivirana_varijabla>
  </DomainObject.Predmet.ProtuStrankaListFormatedWithAdress>
  <DomainObject.Predmet.ProtuStrankaListFormatedWithAdressOIB>
    <izvorni_sadrzaj>
      <item>GRAFIKA TIRONI j.d.o.o. za proizvodnju, trgovinu i usluge, OIB 52946640936, Pukovnika Predraga Matanovića 46 A, 44250 Petrinja</item>
    </izvorni_sadrzaj>
    <derivirana_varijabla naziv="DomainObject.Predmet.ProtuStrankaListFormatedWithAdressOIB_1">
      <item>GRAFIKA TIRONI j.d.o.o. za proizvodnju, trgovinu i usluge, OIB 52946640936, Pukovnika Predraga Matanovića 46 A, 44250 Petrinja</item>
    </derivirana_varijabla>
  </DomainObject.Predmet.ProtuStrankaListFormatedWithAdressOIB>
  <DomainObject.Predmet.ProtuStrankaListNazivFormated>
    <izvorni_sadrzaj>
      <item>GRAFIKA TIRONI j.d.o.o. za proizvodnju, trgovinu i usluge</item>
    </izvorni_sadrzaj>
    <derivirana_varijabla naziv="DomainObject.Predmet.ProtuStrankaListNazivFormated_1">
      <item>GRAFIKA TIRONI j.d.o.o. za proizvodnju, trgovinu i usluge</item>
    </derivirana_varijabla>
  </DomainObject.Predmet.ProtuStrankaListNazivFormated>
  <DomainObject.Predmet.ProtuStrankaListNazivFormatedOIB>
    <izvorni_sadrzaj>
      <item>GRAFIKA TIRONI j.d.o.o. za proizvodnju, trgovinu i usluge, OIB 52946640936</item>
    </izvorni_sadrzaj>
    <derivirana_varijabla naziv="DomainObject.Predmet.ProtuStrankaListNazivFormatedOIB_1">
      <item>GRAFIKA TIRONI j.d.o.o. za proizvodnju, trgovinu i usluge, OIB 52946640936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TIRONI j.d.o.o. za proizvodnju, trgovinu i usluge</izvorni_sadrzaj>
    <derivirana_varijabla naziv="DomainObject.Predmet.ProtustrankaIDrugi_1">GRAFIKA TIRONI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TIRONI j.d.o.o. za proizvodnju, trgovinu i usluge, OIB 52946640936, Pukovnika Predraga Matanovića 46 A, 44250 Petrinja</izvorni_sadrzaj>
    <derivirana_varijabla naziv="DomainObject.Predmet.ProtustrankaIDrugiAdressOIB_1">GRAFIKA TIRONI j.d.o.o. za proizvodnju, trgovinu i usluge, OIB 52946640936, Pukovnika Predraga Matanovića 46 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GRAFIKA TIRONI j.d.o.o. za proizvodnju, trgovinu i usluge</item>
      <item>FINA Regionalni centar Zagreb</item>
    </izvorni_sadrzaj>
    <derivirana_varijabla naziv="DomainObject.Predmet.SudioniciListNaziv_1">
      <item>GRAFIKA TIRONI j.d.o.o. za proizvodnju, trgovinu i usluge</item>
      <item>FINA Regionalni centar Zagreb</item>
    </derivirana_varijabla>
  </DomainObject.Predmet.SudioniciListNaziv>
  <DomainObject.Predmet.SudioniciListAdressOIB>
    <izvorni_sadrzaj>
      <item>GRAFIKA TIRONI j.d.o.o. za proizvodnju, trgovinu i usluge, OIB 52946640936, Pukovnika Predraga Matanovića 46 A,44250 Petrinja</item>
      <item>FINA Regionalni centar Zagreb, OIB 85821130368, Trg svibanjskih žrtava 1995. 1,10000 Zagreb</item>
    </izvorni_sadrzaj>
    <derivirana_varijabla naziv="DomainObject.Predmet.SudioniciListAdressOIB_1">
      <item>GRAFIKA TIRONI j.d.o.o. za proizvodnju, trgovinu i usluge, OIB 52946640936, Pukovnika Predraga Matanovića 46 A,44250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52946640936</item>
      <item>, OIB 85821130368</item>
    </izvorni_sadrzaj>
    <derivirana_varijabla naziv="DomainObject.Predmet.SudioniciListNazivOIB_1">
      <item>, OIB 52946640936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3393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2019-02-01T08:39:00Z</dcterms:created>
  <dc:creator>Snježana Andrijanić</dc:creator>
  <cp:lastModifiedBy>Ljiljana Floršić</cp:lastModifiedBy>
  <cp:lastPrinted>2019-02-01T08:38:00Z</cp:lastPrinted>
  <dcterms:modified xmlns:xsi="http://www.w3.org/2001/XMLSchema-instance" xsi:type="dcterms:W3CDTF">2019-02-01T08:41:00Z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(1454-18 - FINA Zagreb -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