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512e" w14:paraId="f27512e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F77482">
        <w:rPr>
          <w:rFonts w:hAnsi="Times New Roman" w:ascii="Times New Roman"/>
          <w:noProof w:val="false"/>
          <w:szCs w:val="24"/>
        </w:rPr>
        <w:t>2378/17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514228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2A305F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 xml:space="preserve">po </w:t>
      </w:r>
      <w:r w:rsidRPr="002A305F">
        <w:rPr>
          <w:rFonts w:hAnsi="Times New Roman" w:ascii="Times New Roman"/>
          <w:szCs w:val="24"/>
        </w:rPr>
        <w:t>sucu Goranki Boljkovac, kao stečajnom sucu,</w:t>
      </w:r>
      <w:r w:rsidR="000F0435" w:rsidRPr="002A305F">
        <w:rPr>
          <w:rFonts w:hAnsi="Times New Roman" w:ascii="Times New Roman"/>
          <w:szCs w:val="24"/>
        </w:rPr>
        <w:t xml:space="preserve"> </w:t>
      </w:r>
      <w:r w:rsidR="00F80552" w:rsidRPr="002A305F">
        <w:rPr>
          <w:rFonts w:hAnsi="Times New Roman" w:ascii="Times New Roman"/>
          <w:szCs w:val="24"/>
        </w:rPr>
        <w:t xml:space="preserve">u </w:t>
      </w:r>
      <w:r w:rsidR="00473DCE" w:rsidRPr="002A305F">
        <w:rPr>
          <w:rFonts w:hAnsi="Times New Roman" w:ascii="Times New Roman"/>
          <w:szCs w:val="24"/>
        </w:rPr>
        <w:t xml:space="preserve">stečajnom postupku </w:t>
      </w:r>
      <w:r w:rsidR="00853078" w:rsidRPr="002A305F">
        <w:rPr>
          <w:rFonts w:hAnsi="Times New Roman" w:ascii="Times New Roman"/>
        </w:rPr>
        <w:t xml:space="preserve">nad </w:t>
      </w:r>
      <w:r w:rsidR="002038A4" w:rsidRPr="002A305F">
        <w:rPr>
          <w:rFonts w:hAnsi="Times New Roman" w:ascii="Times New Roman"/>
        </w:rPr>
        <w:t xml:space="preserve">stečajnim dužnikom </w:t>
      </w:r>
      <w:r w:rsidR="00F77482" w:rsidRPr="00D83F4C">
        <w:rPr>
          <w:rFonts w:hAnsi="Times New Roman" w:ascii="Times New Roman"/>
        </w:rPr>
        <w:t>ŠPILJAR M&amp;B d.o.o.</w:t>
      </w:r>
      <w:r w:rsidR="00F77482">
        <w:rPr>
          <w:rFonts w:hAnsi="Times New Roman" w:ascii="Times New Roman"/>
        </w:rPr>
        <w:t xml:space="preserve"> u stečaju</w:t>
      </w:r>
      <w:r w:rsidR="00F77482" w:rsidRPr="00D83F4C">
        <w:rPr>
          <w:rFonts w:hAnsi="Times New Roman" w:ascii="Times New Roman"/>
        </w:rPr>
        <w:t>, Zagreb, Slavka Batušića 11, OIB 58864923846</w:t>
      </w:r>
      <w:r w:rsidR="00473DCE" w:rsidRPr="002A305F">
        <w:rPr>
          <w:rFonts w:hAnsi="Times New Roman" w:ascii="Times New Roman"/>
          <w:szCs w:val="24"/>
        </w:rPr>
        <w:t>,</w:t>
      </w:r>
      <w:r w:rsidR="00514886" w:rsidRPr="002A305F">
        <w:rPr>
          <w:rFonts w:hAnsi="Times New Roman" w:ascii="Times New Roman"/>
          <w:szCs w:val="24"/>
        </w:rPr>
        <w:t xml:space="preserve"> </w:t>
      </w:r>
      <w:r w:rsidRPr="002A305F">
        <w:rPr>
          <w:rFonts w:hAnsi="Times New Roman" w:ascii="Times New Roman"/>
          <w:szCs w:val="24"/>
        </w:rPr>
        <w:t xml:space="preserve">dana </w:t>
      </w:r>
      <w:r w:rsidR="00F77482">
        <w:rPr>
          <w:rFonts w:hAnsi="Times New Roman" w:ascii="Times New Roman"/>
          <w:szCs w:val="24"/>
        </w:rPr>
        <w:t>12</w:t>
      </w:r>
      <w:r w:rsidR="002A305F">
        <w:rPr>
          <w:rFonts w:hAnsi="Times New Roman" w:ascii="Times New Roman"/>
          <w:szCs w:val="24"/>
        </w:rPr>
        <w:t>. srpnja</w:t>
      </w:r>
      <w:r w:rsidR="00AD504A" w:rsidRPr="002A305F">
        <w:rPr>
          <w:rFonts w:hAnsi="Times New Roman" w:ascii="Times New Roman"/>
          <w:szCs w:val="24"/>
        </w:rPr>
        <w:t xml:space="preserve"> 2018</w:t>
      </w:r>
      <w:r w:rsidR="00A960BB" w:rsidRPr="002A305F">
        <w:rPr>
          <w:rFonts w:hAnsi="Times New Roman" w:ascii="Times New Roman"/>
          <w:szCs w:val="24"/>
        </w:rPr>
        <w:t>.</w:t>
      </w:r>
      <w:r w:rsidRPr="002A305F">
        <w:rPr>
          <w:rFonts w:hAnsi="Times New Roman" w:ascii="Times New Roman"/>
          <w:szCs w:val="24"/>
        </w:rPr>
        <w:t xml:space="preserve"> </w:t>
      </w:r>
    </w:p>
    <w:p w:rsidRDefault="00AD504A" w:rsidP="00B314E8" w:rsidR="00AD504A" w:rsidRPr="002A305F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2A305F">
      <w:pPr>
        <w:pStyle w:val="Tijeloteksta"/>
        <w:jc w:val="center"/>
        <w:rPr>
          <w:rFonts w:hAnsi="Times New Roman" w:ascii="Times New Roman"/>
          <w:szCs w:val="24"/>
        </w:rPr>
      </w:pPr>
      <w:r w:rsidRPr="002A305F">
        <w:rPr>
          <w:rFonts w:hAnsi="Times New Roman" w:ascii="Times New Roman"/>
          <w:szCs w:val="24"/>
        </w:rPr>
        <w:t xml:space="preserve">r i j e š i o </w:t>
      </w:r>
      <w:r w:rsidR="00B314E8" w:rsidRPr="002A305F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0D4F31" w:rsidR="000D4F3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Određuje se prodaja u stečajnom postupku nekretnin</w:t>
      </w:r>
      <w:r w:rsidR="00467623" w:rsidRPr="00793238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u vlasništvu </w:t>
      </w:r>
      <w:r w:rsidR="002038A4">
        <w:rPr>
          <w:rFonts w:hAnsi="Times New Roman" w:ascii="Times New Roman"/>
          <w:szCs w:val="24"/>
        </w:rPr>
        <w:t xml:space="preserve">stečajnog </w:t>
      </w:r>
      <w:r w:rsidR="00A036F0" w:rsidRPr="00793238">
        <w:rPr>
          <w:rFonts w:hAnsi="Times New Roman" w:ascii="Times New Roman"/>
          <w:szCs w:val="24"/>
        </w:rPr>
        <w:t xml:space="preserve">dužnika </w:t>
      </w:r>
      <w:r w:rsidR="0089250D" w:rsidRPr="00D83F4C">
        <w:rPr>
          <w:rFonts w:hAnsi="Times New Roman" w:ascii="Times New Roman"/>
        </w:rPr>
        <w:t>ŠPILJAR M&amp;B d.o.o.</w:t>
      </w:r>
      <w:r w:rsidR="0089250D">
        <w:rPr>
          <w:rFonts w:hAnsi="Times New Roman" w:ascii="Times New Roman"/>
        </w:rPr>
        <w:t xml:space="preserve"> u stečaju</w:t>
      </w:r>
      <w:r w:rsidR="0089250D" w:rsidRPr="00D83F4C">
        <w:rPr>
          <w:rFonts w:hAnsi="Times New Roman" w:ascii="Times New Roman"/>
        </w:rPr>
        <w:t>, Zagreb, Slavka Batušića 11, OIB 58864923846</w:t>
      </w:r>
      <w:r w:rsidR="0063170F" w:rsidRPr="00793238">
        <w:rPr>
          <w:rFonts w:hAnsi="Times New Roman" w:ascii="Times New Roman"/>
          <w:szCs w:val="24"/>
        </w:rPr>
        <w:t xml:space="preserve">, </w:t>
      </w:r>
      <w:r w:rsidRPr="00793238">
        <w:rPr>
          <w:rFonts w:hAnsi="Times New Roman" w:ascii="Times New Roman"/>
          <w:szCs w:val="24"/>
        </w:rPr>
        <w:t>uz odgovarajuću primjenu pravila</w:t>
      </w:r>
      <w:r w:rsidR="00A036F0" w:rsidRPr="00793238">
        <w:rPr>
          <w:rFonts w:hAnsi="Times New Roman" w:ascii="Times New Roman"/>
          <w:szCs w:val="24"/>
        </w:rPr>
        <w:t xml:space="preserve"> ovršnog postupka</w:t>
      </w:r>
      <w:r w:rsidR="00662F7A">
        <w:rPr>
          <w:rFonts w:hAnsi="Times New Roman" w:ascii="Times New Roman"/>
          <w:szCs w:val="24"/>
        </w:rPr>
        <w:t xml:space="preserve"> o ovrsi na nekretninama, upisane </w:t>
      </w:r>
      <w:r w:rsidR="00662F7A">
        <w:rPr>
          <w:rFonts w:hAnsi="Times New Roman" w:ascii="Times New Roman"/>
        </w:rPr>
        <w:t>kod Općinskog građanskog suda u Zagrebu, Zemljišnoknjižni odjel Zagreb</w:t>
      </w:r>
      <w:r w:rsidR="00662F7A">
        <w:rPr>
          <w:rFonts w:hAnsi="Times New Roman" w:ascii="Times New Roman"/>
          <w:szCs w:val="24"/>
        </w:rPr>
        <w:t xml:space="preserve"> u zk.ul. 2480 k.o. Vrapče Novo, kat. čestica 2006, poslovno stambena kuća br. 322, zgrada i dvorište u Ilici, i to</w:t>
      </w:r>
      <w:r w:rsidRPr="00793238">
        <w:rPr>
          <w:rFonts w:hAnsi="Times New Roman" w:ascii="Times New Roman"/>
          <w:szCs w:val="24"/>
        </w:rPr>
        <w:t>:</w:t>
      </w:r>
      <w:r w:rsidR="0060153D">
        <w:rPr>
          <w:rFonts w:hAnsi="Times New Roman" w:ascii="Times New Roman"/>
          <w:szCs w:val="24"/>
        </w:rPr>
        <w:t xml:space="preserve"> </w:t>
      </w:r>
    </w:p>
    <w:p w:rsidRDefault="00E345F5" w:rsidP="00E345F5" w:rsidR="00E345F5" w:rsidRPr="00793238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662F7A" w:rsidP="00662F7A" w:rsidR="00662F7A" w:rsidRPr="00662F7A">
      <w:pPr>
        <w:pStyle w:val="Tijeloteksta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5. </w:t>
      </w:r>
      <w:r w:rsidR="0089250D">
        <w:rPr>
          <w:rFonts w:hAnsi="Times New Roman" w:ascii="Times New Roman"/>
        </w:rPr>
        <w:t>suvlasnički dio</w:t>
      </w:r>
      <w:r>
        <w:rPr>
          <w:rFonts w:hAnsi="Times New Roman" w:ascii="Times New Roman"/>
        </w:rPr>
        <w:t>:</w:t>
      </w:r>
      <w:r w:rsidR="0089250D">
        <w:rPr>
          <w:rFonts w:hAnsi="Times New Roman" w:ascii="Times New Roman"/>
        </w:rPr>
        <w:t xml:space="preserve"> 165/10000 </w:t>
      </w:r>
      <w:r>
        <w:rPr>
          <w:rFonts w:hAnsi="Times New Roman" w:ascii="Times New Roman"/>
        </w:rPr>
        <w:t xml:space="preserve">etažno vlasništvo </w:t>
      </w:r>
      <w:r w:rsidR="0089250D">
        <w:rPr>
          <w:rFonts w:hAnsi="Times New Roman" w:ascii="Times New Roman"/>
        </w:rPr>
        <w:t xml:space="preserve">(E-5) </w:t>
      </w:r>
      <w:r w:rsidRPr="00662F7A">
        <w:rPr>
          <w:rFonts w:hAnsi="Times New Roman" w:ascii="Times New Roman"/>
        </w:rPr>
        <w:t>s kojim je povezano pravo vlasništva</w:t>
      </w:r>
      <w:r>
        <w:rPr>
          <w:rFonts w:hAnsi="Times New Roman" w:ascii="Times New Roman"/>
        </w:rPr>
        <w:t xml:space="preserve"> na</w:t>
      </w:r>
      <w:r w:rsidRPr="00662F7A">
        <w:rPr>
          <w:rFonts w:hAnsi="Times New Roman" w:ascii="Times New Roman"/>
        </w:rPr>
        <w:t xml:space="preserve"> </w:t>
      </w:r>
      <w:r w:rsidR="0089250D">
        <w:rPr>
          <w:rFonts w:hAnsi="Times New Roman" w:ascii="Times New Roman"/>
        </w:rPr>
        <w:t>garaž</w:t>
      </w:r>
      <w:r>
        <w:rPr>
          <w:rFonts w:hAnsi="Times New Roman" w:ascii="Times New Roman"/>
        </w:rPr>
        <w:t>i</w:t>
      </w:r>
      <w:r w:rsidR="0089250D">
        <w:rPr>
          <w:rFonts w:hAnsi="Times New Roman" w:ascii="Times New Roman"/>
        </w:rPr>
        <w:t xml:space="preserve"> u dvorištu površine 13,75 </w:t>
      </w:r>
      <w:r>
        <w:rPr>
          <w:rFonts w:hAnsi="Times New Roman" w:ascii="Times New Roman"/>
        </w:rPr>
        <w:t xml:space="preserve">čm u nacrtu posebnih dijelova označena svijetlo zelenom bojom i oznakom </w:t>
      </w:r>
      <w:r w:rsidR="0089250D">
        <w:rPr>
          <w:rFonts w:hAnsi="Times New Roman" w:ascii="Times New Roman"/>
        </w:rPr>
        <w:t xml:space="preserve">G3; </w:t>
      </w:r>
    </w:p>
    <w:p w:rsidRDefault="00662F7A" w:rsidP="000D4F31" w:rsidR="00662F7A" w:rsidRPr="00662F7A">
      <w:pPr>
        <w:pStyle w:val="Tijeloteksta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6. </w:t>
      </w:r>
      <w:r w:rsidR="0089250D">
        <w:rPr>
          <w:rFonts w:hAnsi="Times New Roman" w:ascii="Times New Roman"/>
        </w:rPr>
        <w:t>suvlasnički dio</w:t>
      </w:r>
      <w:r>
        <w:rPr>
          <w:rFonts w:hAnsi="Times New Roman" w:ascii="Times New Roman"/>
        </w:rPr>
        <w:t>:</w:t>
      </w:r>
      <w:r w:rsidR="0089250D">
        <w:rPr>
          <w:rFonts w:hAnsi="Times New Roman" w:ascii="Times New Roman"/>
        </w:rPr>
        <w:t xml:space="preserve"> 165/10000 </w:t>
      </w:r>
      <w:r>
        <w:rPr>
          <w:rFonts w:hAnsi="Times New Roman" w:ascii="Times New Roman"/>
        </w:rPr>
        <w:t xml:space="preserve">etažno vlasništvo (E-6) </w:t>
      </w:r>
      <w:r w:rsidRPr="00662F7A">
        <w:rPr>
          <w:rFonts w:hAnsi="Times New Roman" w:ascii="Times New Roman"/>
        </w:rPr>
        <w:t>s kojim je povezano pravo vlasništva</w:t>
      </w:r>
      <w:r>
        <w:rPr>
          <w:rFonts w:hAnsi="Times New Roman" w:ascii="Times New Roman"/>
        </w:rPr>
        <w:t xml:space="preserve"> na</w:t>
      </w:r>
      <w:r w:rsidRPr="00662F7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garaži u dvorištu površine 13,75 čm u nacrtu posebnih dijelova označena plavom bojom i oznakom G4;</w:t>
      </w:r>
      <w:r w:rsidR="0089250D">
        <w:rPr>
          <w:rFonts w:hAnsi="Times New Roman" w:ascii="Times New Roman"/>
        </w:rPr>
        <w:t xml:space="preserve"> </w:t>
      </w:r>
    </w:p>
    <w:p w:rsidRDefault="00662F7A" w:rsidP="000D4F31" w:rsidR="0089250D" w:rsidRPr="0089250D">
      <w:pPr>
        <w:pStyle w:val="Tijeloteksta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10. </w:t>
      </w:r>
      <w:r w:rsidR="0089250D">
        <w:rPr>
          <w:rFonts w:hAnsi="Times New Roman" w:ascii="Times New Roman"/>
        </w:rPr>
        <w:t>suvlasnički dio</w:t>
      </w:r>
      <w:r>
        <w:rPr>
          <w:rFonts w:hAnsi="Times New Roman" w:ascii="Times New Roman"/>
        </w:rPr>
        <w:t>:</w:t>
      </w:r>
      <w:r w:rsidR="0089250D">
        <w:rPr>
          <w:rFonts w:hAnsi="Times New Roman" w:ascii="Times New Roman"/>
        </w:rPr>
        <w:t xml:space="preserve"> 1253/10000 </w:t>
      </w:r>
      <w:r>
        <w:rPr>
          <w:rFonts w:hAnsi="Times New Roman" w:ascii="Times New Roman"/>
        </w:rPr>
        <w:t xml:space="preserve">etažno vlasništvo </w:t>
      </w:r>
      <w:r w:rsidR="0089250D">
        <w:rPr>
          <w:rFonts w:hAnsi="Times New Roman" w:ascii="Times New Roman"/>
        </w:rPr>
        <w:t xml:space="preserve">(E-10) </w:t>
      </w:r>
      <w:r w:rsidRPr="00662F7A">
        <w:rPr>
          <w:rFonts w:hAnsi="Times New Roman" w:ascii="Times New Roman"/>
        </w:rPr>
        <w:t>s kojim je povezano pravo vlasništva</w:t>
      </w:r>
      <w:r>
        <w:rPr>
          <w:rFonts w:hAnsi="Times New Roman" w:ascii="Times New Roman"/>
        </w:rPr>
        <w:t xml:space="preserve"> na </w:t>
      </w:r>
      <w:r w:rsidR="0089250D">
        <w:rPr>
          <w:rFonts w:hAnsi="Times New Roman" w:ascii="Times New Roman"/>
        </w:rPr>
        <w:t xml:space="preserve">četverosobni stan na </w:t>
      </w:r>
      <w:r>
        <w:rPr>
          <w:rFonts w:hAnsi="Times New Roman" w:ascii="Times New Roman"/>
        </w:rPr>
        <w:t xml:space="preserve">I </w:t>
      </w:r>
      <w:r w:rsidR="0089250D">
        <w:rPr>
          <w:rFonts w:hAnsi="Times New Roman" w:ascii="Times New Roman"/>
        </w:rPr>
        <w:t>(prvom) katu</w:t>
      </w:r>
      <w:r>
        <w:rPr>
          <w:rFonts w:hAnsi="Times New Roman" w:ascii="Times New Roman"/>
        </w:rPr>
        <w:t xml:space="preserve"> s balkonom na uličnoj i dvorišnoj strani zgrade</w:t>
      </w:r>
      <w:r w:rsidR="0089250D">
        <w:rPr>
          <w:rFonts w:hAnsi="Times New Roman" w:ascii="Times New Roman"/>
        </w:rPr>
        <w:t xml:space="preserve"> površine 104,51 </w:t>
      </w:r>
      <w:r>
        <w:rPr>
          <w:rFonts w:hAnsi="Times New Roman" w:ascii="Times New Roman"/>
        </w:rPr>
        <w:t>čm, u nacrtu posebnih dijelova označen ljubičastom bojom i oznakom</w:t>
      </w:r>
      <w:r w:rsidR="0089250D">
        <w:rPr>
          <w:rFonts w:hAnsi="Times New Roman" w:ascii="Times New Roman"/>
        </w:rPr>
        <w:t xml:space="preserve"> S3</w:t>
      </w:r>
      <w:r>
        <w:rPr>
          <w:rFonts w:hAnsi="Times New Roman" w:ascii="Times New Roman"/>
        </w:rPr>
        <w:t>,</w:t>
      </w:r>
      <w:r w:rsidR="0089250D">
        <w:rPr>
          <w:rFonts w:hAnsi="Times New Roman" w:ascii="Times New Roman"/>
        </w:rPr>
        <w:t xml:space="preserve"> nastao spajanjem dva stana u jednu građevinsku cjelinu, </w:t>
      </w:r>
      <w:r>
        <w:rPr>
          <w:rFonts w:hAnsi="Times New Roman" w:ascii="Times New Roman"/>
        </w:rPr>
        <w:t xml:space="preserve">te stanu pripadajući dio, </w:t>
      </w:r>
      <w:r w:rsidR="0089250D">
        <w:rPr>
          <w:rFonts w:hAnsi="Times New Roman" w:ascii="Times New Roman"/>
        </w:rPr>
        <w:t>parkirališno mjesto površine 12,5</w:t>
      </w:r>
      <w:r>
        <w:rPr>
          <w:rFonts w:hAnsi="Times New Roman" w:ascii="Times New Roman"/>
        </w:rPr>
        <w:t>0</w:t>
      </w:r>
      <w:r w:rsidR="0089250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čm u dvorištu zgrade u nacrtu posebnih dijelova označeno svijetlo plavom bojom i oznakom</w:t>
      </w:r>
      <w:r w:rsidR="0089250D">
        <w:rPr>
          <w:rFonts w:hAnsi="Times New Roman" w:ascii="Times New Roman"/>
        </w:rPr>
        <w:t xml:space="preserve"> P5.</w:t>
      </w:r>
    </w:p>
    <w:p w:rsidRDefault="0089250D" w:rsidP="0089250D" w:rsidR="0089250D">
      <w:pPr>
        <w:pStyle w:val="Tijeloteksta"/>
        <w:ind w:left="1800"/>
        <w:rPr>
          <w:rFonts w:hAnsi="Times New Roman" w:ascii="Times New Roman"/>
        </w:rPr>
      </w:pPr>
    </w:p>
    <w:p w:rsidRDefault="000D4F31" w:rsidP="000407B1" w:rsidR="0085307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Na </w:t>
      </w:r>
      <w:r w:rsidR="00AD504A">
        <w:rPr>
          <w:rFonts w:hAnsi="Times New Roman" w:ascii="Times New Roman"/>
          <w:szCs w:val="24"/>
        </w:rPr>
        <w:t>naveden</w:t>
      </w:r>
      <w:r w:rsidR="00FC1B38">
        <w:rPr>
          <w:rFonts w:hAnsi="Times New Roman" w:ascii="Times New Roman"/>
          <w:szCs w:val="24"/>
        </w:rPr>
        <w:t>im</w:t>
      </w:r>
      <w:r w:rsidR="00AD504A">
        <w:rPr>
          <w:rFonts w:hAnsi="Times New Roman" w:ascii="Times New Roman"/>
          <w:szCs w:val="24"/>
        </w:rPr>
        <w:t xml:space="preserve"> nekretnin</w:t>
      </w:r>
      <w:r w:rsidR="00FC1B38">
        <w:rPr>
          <w:rFonts w:hAnsi="Times New Roman" w:ascii="Times New Roman"/>
          <w:szCs w:val="24"/>
        </w:rPr>
        <w:t>ama</w:t>
      </w:r>
      <w:r w:rsidR="00853078">
        <w:rPr>
          <w:rFonts w:hAnsi="Times New Roman" w:ascii="Times New Roman"/>
          <w:szCs w:val="24"/>
        </w:rPr>
        <w:t xml:space="preserve"> </w:t>
      </w:r>
      <w:r w:rsidR="0063170F" w:rsidRPr="00793238">
        <w:rPr>
          <w:rFonts w:hAnsi="Times New Roman" w:ascii="Times New Roman"/>
          <w:szCs w:val="24"/>
        </w:rPr>
        <w:t xml:space="preserve">uknjiženo je </w:t>
      </w:r>
      <w:r w:rsidR="00A036F0" w:rsidRPr="00793238">
        <w:rPr>
          <w:rFonts w:hAnsi="Times New Roman" w:ascii="Times New Roman"/>
          <w:szCs w:val="24"/>
        </w:rPr>
        <w:t xml:space="preserve">založno pravo </w:t>
      </w:r>
      <w:r w:rsidR="0063170F" w:rsidRPr="00793238">
        <w:rPr>
          <w:rFonts w:hAnsi="Times New Roman" w:ascii="Times New Roman"/>
          <w:szCs w:val="24"/>
        </w:rPr>
        <w:t xml:space="preserve">za </w:t>
      </w:r>
      <w:r w:rsidR="00480933" w:rsidRPr="00793238">
        <w:rPr>
          <w:rFonts w:hAnsi="Times New Roman" w:ascii="Times New Roman"/>
          <w:szCs w:val="24"/>
        </w:rPr>
        <w:t xml:space="preserve">korist </w:t>
      </w:r>
      <w:r w:rsidR="00EB52DB">
        <w:rPr>
          <w:rFonts w:hAnsi="Times New Roman" w:ascii="Times New Roman"/>
        </w:rPr>
        <w:t>CENTAR BANKA d.d. u stečaju, Zagreb, A. Heinza 47A, OIB 89296739230</w:t>
      </w:r>
      <w:r w:rsidR="00FC1B38">
        <w:rPr>
          <w:rFonts w:hAnsi="Times New Roman" w:ascii="Times New Roman"/>
        </w:rPr>
        <w:t>, pod brojem Z-44494/07 i brojem Z-39474/08</w:t>
      </w:r>
      <w:r w:rsidR="00EB52DB">
        <w:rPr>
          <w:rFonts w:hAnsi="Times New Roman" w:ascii="Times New Roman"/>
        </w:rPr>
        <w:t xml:space="preserve">, i </w:t>
      </w:r>
      <w:r w:rsidR="00FC1B38">
        <w:rPr>
          <w:rFonts w:hAnsi="Times New Roman" w:ascii="Times New Roman"/>
        </w:rPr>
        <w:t xml:space="preserve">založno </w:t>
      </w:r>
      <w:r w:rsidR="00EB52DB">
        <w:rPr>
          <w:rFonts w:hAnsi="Times New Roman" w:ascii="Times New Roman"/>
        </w:rPr>
        <w:t>pravo</w:t>
      </w:r>
      <w:r w:rsidR="00FC1B38">
        <w:rPr>
          <w:rFonts w:hAnsi="Times New Roman" w:ascii="Times New Roman"/>
        </w:rPr>
        <w:t xml:space="preserve"> za korist</w:t>
      </w:r>
      <w:r w:rsidR="00EB52DB">
        <w:rPr>
          <w:rFonts w:hAnsi="Times New Roman" w:ascii="Times New Roman"/>
        </w:rPr>
        <w:t xml:space="preserve"> </w:t>
      </w:r>
      <w:r w:rsidR="0060153D">
        <w:rPr>
          <w:rFonts w:hAnsi="Times New Roman" w:ascii="Times New Roman"/>
        </w:rPr>
        <w:t xml:space="preserve">Republike Hrvatske, Ministarstvo financija, </w:t>
      </w:r>
      <w:r w:rsidR="00853078">
        <w:rPr>
          <w:rFonts w:hAnsi="Times New Roman" w:ascii="Times New Roman"/>
          <w:szCs w:val="24"/>
        </w:rPr>
        <w:t>pod brojem Z</w:t>
      </w:r>
      <w:r w:rsidR="00FC1B38">
        <w:rPr>
          <w:rFonts w:hAnsi="Times New Roman" w:ascii="Times New Roman"/>
          <w:szCs w:val="24"/>
        </w:rPr>
        <w:t>-51611/12</w:t>
      </w:r>
      <w:r w:rsidR="0060153D">
        <w:rPr>
          <w:rFonts w:hAnsi="Times New Roman" w:ascii="Times New Roman"/>
          <w:szCs w:val="24"/>
        </w:rPr>
        <w:t>.</w:t>
      </w:r>
    </w:p>
    <w:p w:rsidRDefault="004A141B" w:rsidP="004A141B" w:rsidR="000D4F31" w:rsidRPr="0079323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514886" w:rsidP="000D4F31" w:rsidR="00514886" w:rsidRPr="00793238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Zaključkom o prodaji utvrdit će se vrijednost nekretnina, n</w:t>
      </w:r>
      <w:r w:rsidR="00C01D54">
        <w:rPr>
          <w:rFonts w:hAnsi="Times New Roman" w:ascii="Times New Roman"/>
          <w:szCs w:val="24"/>
        </w:rPr>
        <w:t>ačin prodaje i uvjeti prodaje nekretnin</w:t>
      </w:r>
      <w:r w:rsidR="00AD12C9">
        <w:rPr>
          <w:rFonts w:hAnsi="Times New Roman" w:ascii="Times New Roman"/>
          <w:szCs w:val="24"/>
        </w:rPr>
        <w:t>e</w:t>
      </w:r>
      <w:r w:rsidRPr="00793238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793238">
      <w:pPr>
        <w:pStyle w:val="Tijeloteksta"/>
        <w:rPr>
          <w:rFonts w:hAnsi="Times New Roman" w:ascii="Times New Roman"/>
          <w:szCs w:val="24"/>
        </w:rPr>
      </w:pPr>
    </w:p>
    <w:p w:rsidRDefault="00514886" w:rsidP="000D4F31" w:rsidR="00C20895" w:rsidRPr="00793238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Određuje se upis zabilježbe ov</w:t>
      </w:r>
      <w:r w:rsidR="008D31EA" w:rsidRPr="00793238">
        <w:rPr>
          <w:rFonts w:hAnsi="Times New Roman" w:ascii="Times New Roman"/>
          <w:szCs w:val="24"/>
        </w:rPr>
        <w:t>og rješenja o prodaji nekretnin</w:t>
      </w:r>
      <w:r w:rsidR="00C01D54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stečajnog dužnika u zemljišnim knjigama Općinskog</w:t>
      </w:r>
      <w:r w:rsidR="00C20895" w:rsidRPr="00793238">
        <w:rPr>
          <w:rFonts w:hAnsi="Times New Roman" w:ascii="Times New Roman"/>
          <w:szCs w:val="24"/>
        </w:rPr>
        <w:t xml:space="preserve"> </w:t>
      </w:r>
      <w:r w:rsidR="00EB52DB">
        <w:rPr>
          <w:rFonts w:hAnsi="Times New Roman" w:ascii="Times New Roman"/>
          <w:szCs w:val="24"/>
        </w:rPr>
        <w:t xml:space="preserve">građanskog </w:t>
      </w:r>
      <w:r w:rsidR="0063170F" w:rsidRPr="00793238">
        <w:rPr>
          <w:rFonts w:hAnsi="Times New Roman" w:ascii="Times New Roman"/>
          <w:szCs w:val="24"/>
        </w:rPr>
        <w:t xml:space="preserve">suda u </w:t>
      </w:r>
      <w:r w:rsidR="0060153D">
        <w:rPr>
          <w:rFonts w:hAnsi="Times New Roman" w:ascii="Times New Roman"/>
          <w:szCs w:val="24"/>
        </w:rPr>
        <w:t>Z</w:t>
      </w:r>
      <w:r w:rsidR="00EB52DB">
        <w:rPr>
          <w:rFonts w:hAnsi="Times New Roman" w:ascii="Times New Roman"/>
          <w:szCs w:val="24"/>
        </w:rPr>
        <w:t>agreb</w:t>
      </w:r>
      <w:r w:rsidR="0060153D">
        <w:rPr>
          <w:rFonts w:hAnsi="Times New Roman" w:ascii="Times New Roman"/>
          <w:szCs w:val="24"/>
        </w:rPr>
        <w:t>u</w:t>
      </w:r>
      <w:r w:rsidR="009B6219">
        <w:rPr>
          <w:rFonts w:hAnsi="Times New Roman" w:ascii="Times New Roman"/>
          <w:szCs w:val="24"/>
        </w:rPr>
        <w:t xml:space="preserve">, Zemljišnoknjižni odjel </w:t>
      </w:r>
      <w:r w:rsidR="0060153D">
        <w:rPr>
          <w:rFonts w:hAnsi="Times New Roman" w:ascii="Times New Roman"/>
          <w:szCs w:val="24"/>
        </w:rPr>
        <w:t>Z</w:t>
      </w:r>
      <w:r w:rsidR="00EB52DB">
        <w:rPr>
          <w:rFonts w:hAnsi="Times New Roman" w:ascii="Times New Roman"/>
          <w:szCs w:val="24"/>
        </w:rPr>
        <w:t>agreb</w:t>
      </w:r>
      <w:r w:rsidRPr="00793238">
        <w:rPr>
          <w:rFonts w:hAnsi="Times New Roman" w:ascii="Times New Roman"/>
          <w:szCs w:val="24"/>
        </w:rPr>
        <w:t>.</w:t>
      </w:r>
    </w:p>
    <w:p w:rsidRDefault="00C20895" w:rsidP="00C20895" w:rsidR="00C20895" w:rsidRPr="00793238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 w:rsidRPr="00793238">
      <w:pPr>
        <w:pStyle w:val="Tijeloteksta"/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793238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793238" w:rsidRPr="00793238">
      <w:pPr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793238" w:rsidRPr="00793238">
        <w:rPr>
          <w:rFonts w:hAnsi="Times New Roman" w:ascii="Times New Roman"/>
          <w:szCs w:val="24"/>
        </w:rPr>
        <w:t>Rješenjem ovog suda poslovni broj St-</w:t>
      </w:r>
      <w:r w:rsidR="00FC625D">
        <w:rPr>
          <w:rFonts w:hAnsi="Times New Roman" w:ascii="Times New Roman"/>
          <w:szCs w:val="24"/>
        </w:rPr>
        <w:t>2378/17</w:t>
      </w:r>
      <w:r w:rsidR="00793238" w:rsidRPr="00793238">
        <w:rPr>
          <w:rFonts w:hAnsi="Times New Roman" w:ascii="Times New Roman"/>
          <w:szCs w:val="24"/>
        </w:rPr>
        <w:t xml:space="preserve"> od </w:t>
      </w:r>
      <w:r w:rsidR="00FC625D">
        <w:rPr>
          <w:rFonts w:hAnsi="Times New Roman" w:ascii="Times New Roman"/>
          <w:szCs w:val="24"/>
        </w:rPr>
        <w:t>13. travnja 2018.</w:t>
      </w:r>
      <w:r w:rsidR="00793238" w:rsidRPr="00793238">
        <w:rPr>
          <w:rFonts w:hAnsi="Times New Roman" w:ascii="Times New Roman"/>
          <w:szCs w:val="24"/>
        </w:rPr>
        <w:t xml:space="preserve"> otvoren j</w:t>
      </w:r>
      <w:r w:rsidR="009B6219">
        <w:rPr>
          <w:rFonts w:hAnsi="Times New Roman" w:ascii="Times New Roman"/>
          <w:szCs w:val="24"/>
        </w:rPr>
        <w:t xml:space="preserve">e stečajni postupak nad stečajnim dužnikom </w:t>
      </w:r>
      <w:r w:rsidR="00EB52DB" w:rsidRPr="00D83F4C">
        <w:rPr>
          <w:rFonts w:hAnsi="Times New Roman" w:ascii="Times New Roman"/>
        </w:rPr>
        <w:t>ŠPILJAR M&amp;B d.o.o.</w:t>
      </w:r>
      <w:r w:rsidR="00EB52DB">
        <w:rPr>
          <w:rFonts w:hAnsi="Times New Roman" w:ascii="Times New Roman"/>
        </w:rPr>
        <w:t xml:space="preserve"> u stečaju</w:t>
      </w:r>
      <w:r w:rsidR="00EB52DB" w:rsidRPr="00D83F4C">
        <w:rPr>
          <w:rFonts w:hAnsi="Times New Roman" w:ascii="Times New Roman"/>
        </w:rPr>
        <w:t>, Zagreb, Slavka Batušića 11, OIB 58864923846</w:t>
      </w:r>
      <w:r w:rsidR="00793238" w:rsidRPr="00793238">
        <w:rPr>
          <w:rFonts w:hAnsi="Times New Roman" w:ascii="Times New Roman"/>
          <w:szCs w:val="24"/>
        </w:rPr>
        <w:t>, a stečajnu masu</w:t>
      </w:r>
      <w:r w:rsidR="009B6219">
        <w:rPr>
          <w:rFonts w:hAnsi="Times New Roman" w:ascii="Times New Roman"/>
          <w:szCs w:val="24"/>
        </w:rPr>
        <w:t>,</w:t>
      </w:r>
      <w:r w:rsidR="00793238" w:rsidRPr="00793238">
        <w:rPr>
          <w:rFonts w:hAnsi="Times New Roman" w:ascii="Times New Roman"/>
          <w:szCs w:val="24"/>
        </w:rPr>
        <w:t xml:space="preserve"> između ostalog</w:t>
      </w:r>
      <w:r w:rsidR="009B6219">
        <w:rPr>
          <w:rFonts w:hAnsi="Times New Roman" w:ascii="Times New Roman"/>
          <w:szCs w:val="24"/>
        </w:rPr>
        <w:t>,</w:t>
      </w:r>
      <w:r w:rsidR="00793238" w:rsidRPr="00793238">
        <w:rPr>
          <w:rFonts w:hAnsi="Times New Roman" w:ascii="Times New Roman"/>
          <w:szCs w:val="24"/>
        </w:rPr>
        <w:t xml:space="preserve"> čin</w:t>
      </w:r>
      <w:r w:rsidR="00FC625D">
        <w:rPr>
          <w:rFonts w:hAnsi="Times New Roman" w:ascii="Times New Roman"/>
          <w:szCs w:val="24"/>
        </w:rPr>
        <w:t>e</w:t>
      </w:r>
      <w:r w:rsidR="00793238" w:rsidRPr="00793238">
        <w:rPr>
          <w:rFonts w:hAnsi="Times New Roman" w:ascii="Times New Roman"/>
          <w:szCs w:val="24"/>
        </w:rPr>
        <w:t xml:space="preserve"> i nekretnin</w:t>
      </w:r>
      <w:r w:rsidR="00FC625D">
        <w:rPr>
          <w:rFonts w:hAnsi="Times New Roman" w:ascii="Times New Roman"/>
          <w:szCs w:val="24"/>
        </w:rPr>
        <w:t>e</w:t>
      </w:r>
      <w:r w:rsidR="00793238" w:rsidRPr="00793238">
        <w:rPr>
          <w:rFonts w:hAnsi="Times New Roman" w:ascii="Times New Roman"/>
          <w:szCs w:val="24"/>
        </w:rPr>
        <w:t xml:space="preserve"> koj</w:t>
      </w:r>
      <w:r w:rsidR="00FC625D">
        <w:rPr>
          <w:rFonts w:hAnsi="Times New Roman" w:ascii="Times New Roman"/>
          <w:szCs w:val="24"/>
        </w:rPr>
        <w:t>e su</w:t>
      </w:r>
      <w:r w:rsidR="00793238" w:rsidRPr="00793238">
        <w:rPr>
          <w:rFonts w:hAnsi="Times New Roman" w:ascii="Times New Roman"/>
          <w:szCs w:val="24"/>
        </w:rPr>
        <w:t xml:space="preserve"> predmet ove prodaje, </w:t>
      </w:r>
      <w:r w:rsidR="00FC625D">
        <w:rPr>
          <w:rFonts w:hAnsi="Times New Roman" w:ascii="Times New Roman"/>
        </w:rPr>
        <w:t>upisane</w:t>
      </w:r>
      <w:r w:rsidR="00AD504A">
        <w:rPr>
          <w:rFonts w:hAnsi="Times New Roman" w:ascii="Times New Roman"/>
        </w:rPr>
        <w:t xml:space="preserve"> u </w:t>
      </w:r>
      <w:r w:rsidR="00FC625D">
        <w:rPr>
          <w:rFonts w:hAnsi="Times New Roman" w:ascii="Times New Roman"/>
        </w:rPr>
        <w:t xml:space="preserve">zk.ul. </w:t>
      </w:r>
      <w:r w:rsidR="00EB52DB">
        <w:rPr>
          <w:rFonts w:hAnsi="Times New Roman" w:ascii="Times New Roman"/>
        </w:rPr>
        <w:t>2480 k.o. Vrapče Novo</w:t>
      </w:r>
      <w:r w:rsidR="00FC625D">
        <w:rPr>
          <w:rFonts w:hAnsi="Times New Roman" w:ascii="Times New Roman"/>
        </w:rPr>
        <w:t xml:space="preserve"> i to kao etažno vlasništvo E-5, E-6 i E-10</w:t>
      </w:r>
      <w:r w:rsidR="00752201">
        <w:rPr>
          <w:rFonts w:hAnsi="Times New Roman" w:ascii="Times New Roman"/>
          <w:szCs w:val="24"/>
        </w:rPr>
        <w:t>,</w:t>
      </w:r>
      <w:r w:rsidR="00C01D54">
        <w:rPr>
          <w:rFonts w:hAnsi="Times New Roman" w:ascii="Times New Roman"/>
          <w:szCs w:val="24"/>
        </w:rPr>
        <w:t xml:space="preserve"> time da je na </w:t>
      </w:r>
      <w:r w:rsidR="00AD504A">
        <w:rPr>
          <w:rFonts w:hAnsi="Times New Roman" w:ascii="Times New Roman"/>
          <w:szCs w:val="24"/>
        </w:rPr>
        <w:t>naveden</w:t>
      </w:r>
      <w:r w:rsidR="00FC625D">
        <w:rPr>
          <w:rFonts w:hAnsi="Times New Roman" w:ascii="Times New Roman"/>
          <w:szCs w:val="24"/>
        </w:rPr>
        <w:t>im</w:t>
      </w:r>
      <w:r w:rsidR="00AD504A">
        <w:rPr>
          <w:rFonts w:hAnsi="Times New Roman" w:ascii="Times New Roman"/>
          <w:szCs w:val="24"/>
        </w:rPr>
        <w:t xml:space="preserve"> nekretnin</w:t>
      </w:r>
      <w:r w:rsidR="00FC625D">
        <w:rPr>
          <w:rFonts w:hAnsi="Times New Roman" w:ascii="Times New Roman"/>
          <w:szCs w:val="24"/>
        </w:rPr>
        <w:t>ama</w:t>
      </w:r>
      <w:r w:rsidR="00C01D54">
        <w:rPr>
          <w:rFonts w:hAnsi="Times New Roman" w:ascii="Times New Roman"/>
          <w:szCs w:val="24"/>
        </w:rPr>
        <w:t xml:space="preserve"> uknjiženo </w:t>
      </w:r>
      <w:r w:rsidR="00C01D54" w:rsidRPr="00793238">
        <w:rPr>
          <w:rFonts w:hAnsi="Times New Roman" w:ascii="Times New Roman"/>
          <w:szCs w:val="24"/>
        </w:rPr>
        <w:t xml:space="preserve">založno pravo </w:t>
      </w:r>
      <w:r w:rsidR="00C01D54">
        <w:rPr>
          <w:rFonts w:hAnsi="Times New Roman" w:ascii="Times New Roman"/>
          <w:szCs w:val="24"/>
        </w:rPr>
        <w:t xml:space="preserve">za korist </w:t>
      </w:r>
      <w:r w:rsidR="00EB52DB">
        <w:rPr>
          <w:rFonts w:hAnsi="Times New Roman" w:ascii="Times New Roman"/>
          <w:szCs w:val="24"/>
        </w:rPr>
        <w:t>Cent</w:t>
      </w:r>
      <w:r w:rsidR="00FC625D">
        <w:rPr>
          <w:rFonts w:hAnsi="Times New Roman" w:ascii="Times New Roman"/>
          <w:szCs w:val="24"/>
        </w:rPr>
        <w:t>ar banke d.d. u stečaju, Zagreb</w:t>
      </w:r>
      <w:r w:rsidR="00EB52DB">
        <w:rPr>
          <w:rFonts w:hAnsi="Times New Roman" w:ascii="Times New Roman"/>
          <w:szCs w:val="24"/>
        </w:rPr>
        <w:t xml:space="preserve"> i za korist </w:t>
      </w:r>
      <w:r w:rsidR="0060153D">
        <w:rPr>
          <w:rFonts w:hAnsi="Times New Roman" w:ascii="Times New Roman"/>
        </w:rPr>
        <w:t>Republike Hrvatske, Ministarstvo financija</w:t>
      </w:r>
      <w:r w:rsidR="00752201">
        <w:rPr>
          <w:rFonts w:hAnsi="Times New Roman" w:ascii="Times New Roman"/>
        </w:rPr>
        <w:t>.</w:t>
      </w:r>
      <w:r w:rsidR="00AD504A">
        <w:rPr>
          <w:rFonts w:hAnsi="Times New Roman" w:ascii="Times New Roman"/>
        </w:rPr>
        <w:t xml:space="preserve"> </w:t>
      </w:r>
    </w:p>
    <w:p w:rsidRDefault="00EB52DB" w:rsidP="00793238" w:rsidR="00793238" w:rsidRP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247. stavak 1. </w:t>
      </w:r>
      <w:r w:rsidR="009B6219">
        <w:rPr>
          <w:rFonts w:hAnsi="Times New Roman" w:ascii="Times New Roman"/>
          <w:szCs w:val="24"/>
        </w:rPr>
        <w:t xml:space="preserve">Stečajnog zakona (Narodne novine broj 71/15, </w:t>
      </w:r>
      <w:r w:rsidR="00AD504A">
        <w:rPr>
          <w:rFonts w:hAnsi="Times New Roman" w:ascii="Times New Roman"/>
          <w:szCs w:val="24"/>
        </w:rPr>
        <w:t xml:space="preserve">104/17, </w:t>
      </w:r>
      <w:r w:rsidR="009B6219">
        <w:rPr>
          <w:rFonts w:hAnsi="Times New Roman" w:ascii="Times New Roman"/>
          <w:szCs w:val="24"/>
        </w:rPr>
        <w:t xml:space="preserve">dalje u tekstu: SZ-a) </w:t>
      </w:r>
      <w:r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>
        <w:rPr>
          <w:rFonts w:hAnsi="Times New Roman" w:ascii="Times New Roman"/>
          <w:szCs w:val="24"/>
        </w:rPr>
        <w:t xml:space="preserve">. </w:t>
      </w: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  <w:t>Stečajni upravitelj podnio je prijedlog da se nekretnin</w:t>
      </w:r>
      <w:r w:rsidR="00FC625D">
        <w:rPr>
          <w:rFonts w:hAnsi="Times New Roman" w:ascii="Times New Roman"/>
          <w:szCs w:val="24"/>
        </w:rPr>
        <w:t>e</w:t>
      </w:r>
      <w:r w:rsidRPr="00793238">
        <w:rPr>
          <w:rFonts w:hAnsi="Times New Roman" w:ascii="Times New Roman"/>
          <w:szCs w:val="24"/>
        </w:rPr>
        <w:t xml:space="preserve"> opisan</w:t>
      </w:r>
      <w:r w:rsidR="00FC625D">
        <w:rPr>
          <w:rFonts w:hAnsi="Times New Roman" w:ascii="Times New Roman"/>
          <w:szCs w:val="24"/>
        </w:rPr>
        <w:t>e</w:t>
      </w:r>
      <w:r w:rsidRPr="00793238">
        <w:rPr>
          <w:rFonts w:hAnsi="Times New Roman" w:ascii="Times New Roman"/>
          <w:szCs w:val="24"/>
        </w:rPr>
        <w:t xml:space="preserve"> u izreci ovog rješenja, a na koj</w:t>
      </w:r>
      <w:r w:rsidR="00FC625D">
        <w:rPr>
          <w:rFonts w:hAnsi="Times New Roman" w:ascii="Times New Roman"/>
          <w:szCs w:val="24"/>
        </w:rPr>
        <w:t>ima</w:t>
      </w:r>
      <w:r w:rsidR="00A44479">
        <w:rPr>
          <w:rFonts w:hAnsi="Times New Roman" w:ascii="Times New Roman"/>
          <w:szCs w:val="24"/>
        </w:rPr>
        <w:t xml:space="preserve"> postoj</w:t>
      </w:r>
      <w:r w:rsidR="00FC625D">
        <w:rPr>
          <w:rFonts w:hAnsi="Times New Roman" w:ascii="Times New Roman"/>
          <w:szCs w:val="24"/>
        </w:rPr>
        <w:t>e</w:t>
      </w:r>
      <w:r w:rsidR="00A44479">
        <w:rPr>
          <w:rFonts w:hAnsi="Times New Roman" w:ascii="Times New Roman"/>
          <w:szCs w:val="24"/>
        </w:rPr>
        <w:t xml:space="preserve"> </w:t>
      </w:r>
      <w:r w:rsidR="009B6219">
        <w:rPr>
          <w:rFonts w:hAnsi="Times New Roman" w:ascii="Times New Roman"/>
          <w:szCs w:val="24"/>
        </w:rPr>
        <w:t>razlučn</w:t>
      </w:r>
      <w:r w:rsidR="00FC625D">
        <w:rPr>
          <w:rFonts w:hAnsi="Times New Roman" w:ascii="Times New Roman"/>
          <w:szCs w:val="24"/>
        </w:rPr>
        <w:t>a</w:t>
      </w:r>
      <w:r w:rsidR="009B6219">
        <w:rPr>
          <w:rFonts w:hAnsi="Times New Roman" w:ascii="Times New Roman"/>
          <w:szCs w:val="24"/>
        </w:rPr>
        <w:t xml:space="preserve"> prav</w:t>
      </w:r>
      <w:r w:rsidR="00FC625D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>, prodaj</w:t>
      </w:r>
      <w:r w:rsidR="00FC625D">
        <w:rPr>
          <w:rFonts w:hAnsi="Times New Roman" w:ascii="Times New Roman"/>
          <w:szCs w:val="24"/>
        </w:rPr>
        <w:t>u</w:t>
      </w:r>
      <w:r w:rsidRPr="00793238">
        <w:rPr>
          <w:rFonts w:hAnsi="Times New Roman" w:ascii="Times New Roman"/>
          <w:szCs w:val="24"/>
        </w:rPr>
        <w:t xml:space="preserve"> u stečajnom postupku</w:t>
      </w:r>
      <w:r w:rsidR="00323E81">
        <w:rPr>
          <w:rFonts w:hAnsi="Times New Roman" w:ascii="Times New Roman"/>
          <w:szCs w:val="24"/>
        </w:rPr>
        <w:t xml:space="preserve">. </w:t>
      </w:r>
      <w:r w:rsidR="009B6219">
        <w:rPr>
          <w:rFonts w:hAnsi="Times New Roman" w:ascii="Times New Roman"/>
          <w:szCs w:val="24"/>
        </w:rPr>
        <w:t xml:space="preserve">Ujedno je stečajni upravitelj </w:t>
      </w:r>
      <w:r w:rsidR="0060153D">
        <w:rPr>
          <w:rFonts w:hAnsi="Times New Roman" w:ascii="Times New Roman"/>
          <w:szCs w:val="24"/>
        </w:rPr>
        <w:t>dostavio</w:t>
      </w:r>
      <w:r w:rsidR="009B6219">
        <w:rPr>
          <w:rFonts w:hAnsi="Times New Roman" w:ascii="Times New Roman"/>
          <w:szCs w:val="24"/>
        </w:rPr>
        <w:t xml:space="preserve"> u spis elaborat </w:t>
      </w:r>
      <w:r w:rsidR="00FC625D">
        <w:rPr>
          <w:rFonts w:hAnsi="Times New Roman" w:ascii="Times New Roman"/>
          <w:szCs w:val="24"/>
        </w:rPr>
        <w:t>o procjeni tržišne vrijednosti predmetnih</w:t>
      </w:r>
      <w:r w:rsidR="009B6219">
        <w:rPr>
          <w:rFonts w:hAnsi="Times New Roman" w:ascii="Times New Roman"/>
          <w:szCs w:val="24"/>
        </w:rPr>
        <w:t xml:space="preserve"> nekretnin</w:t>
      </w:r>
      <w:r w:rsidR="00FC625D">
        <w:rPr>
          <w:rFonts w:hAnsi="Times New Roman" w:ascii="Times New Roman"/>
          <w:szCs w:val="24"/>
        </w:rPr>
        <w:t>a</w:t>
      </w:r>
      <w:r w:rsidR="009B6219">
        <w:rPr>
          <w:rFonts w:hAnsi="Times New Roman" w:ascii="Times New Roman"/>
          <w:szCs w:val="24"/>
        </w:rPr>
        <w:t xml:space="preserve"> izrađen po sudskom vještaku </w:t>
      </w:r>
      <w:r w:rsidR="00FC625D">
        <w:rPr>
          <w:rFonts w:hAnsi="Times New Roman" w:ascii="Times New Roman"/>
          <w:szCs w:val="24"/>
        </w:rPr>
        <w:t>Rajki Matković</w:t>
      </w:r>
      <w:r w:rsidR="0060153D">
        <w:rPr>
          <w:rFonts w:hAnsi="Times New Roman" w:ascii="Times New Roman"/>
          <w:szCs w:val="24"/>
        </w:rPr>
        <w:t xml:space="preserve">, dipl. ing. </w:t>
      </w:r>
      <w:r w:rsidR="00FC625D">
        <w:rPr>
          <w:rFonts w:hAnsi="Times New Roman" w:ascii="Times New Roman"/>
          <w:szCs w:val="24"/>
        </w:rPr>
        <w:t>arhitekture</w:t>
      </w:r>
      <w:r w:rsidR="009B6219">
        <w:rPr>
          <w:rFonts w:hAnsi="Times New Roman" w:ascii="Times New Roman"/>
          <w:szCs w:val="24"/>
        </w:rPr>
        <w:t>.</w:t>
      </w:r>
    </w:p>
    <w:p w:rsidRDefault="009B6219" w:rsidP="00793238" w:rsidR="009B6219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44BE1">
        <w:rPr>
          <w:rFonts w:hAnsi="Times New Roman" w:ascii="Times New Roman"/>
          <w:szCs w:val="24"/>
        </w:rPr>
        <w:t xml:space="preserve">Vrijednost nekretnine sud će utvrditi zaključkom po slobodnoj ocjeni nakon održanog ročišta </w:t>
      </w:r>
      <w:r w:rsidR="00D44BE1" w:rsidRPr="00F711EE">
        <w:rPr>
          <w:rFonts w:hAnsi="Times New Roman" w:ascii="Times New Roman"/>
          <w:szCs w:val="24"/>
        </w:rPr>
        <w:t>radi ut</w:t>
      </w:r>
      <w:r w:rsidR="00D44BE1">
        <w:rPr>
          <w:rFonts w:hAnsi="Times New Roman" w:ascii="Times New Roman"/>
          <w:szCs w:val="24"/>
        </w:rPr>
        <w:t>vrđivanja vrijednosti nekretnine, sukladno odredbama čl. 92. i 93. Ovršnog zakona (Narodne novine broj 112/12, 93/14</w:t>
      </w:r>
      <w:r w:rsidR="0076192F">
        <w:rPr>
          <w:rFonts w:hAnsi="Times New Roman" w:ascii="Times New Roman"/>
          <w:szCs w:val="24"/>
        </w:rPr>
        <w:t>, 55/16</w:t>
      </w:r>
      <w:r w:rsidR="00AD504A">
        <w:rPr>
          <w:rFonts w:hAnsi="Times New Roman" w:ascii="Times New Roman"/>
          <w:szCs w:val="24"/>
        </w:rPr>
        <w:t>, 73/17</w:t>
      </w:r>
      <w:r w:rsidR="00D44BE1">
        <w:rPr>
          <w:rFonts w:hAnsi="Times New Roman" w:ascii="Times New Roman"/>
          <w:szCs w:val="24"/>
        </w:rPr>
        <w:t>)</w:t>
      </w:r>
      <w:r w:rsidR="00F41913">
        <w:rPr>
          <w:rFonts w:hAnsi="Times New Roman" w:ascii="Times New Roman"/>
          <w:szCs w:val="24"/>
        </w:rPr>
        <w:t>.</w:t>
      </w:r>
    </w:p>
    <w:p w:rsidRDefault="00793238" w:rsidP="00793238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5E53AC">
        <w:rPr>
          <w:rFonts w:hAnsi="Times New Roman" w:ascii="Times New Roman"/>
          <w:szCs w:val="24"/>
        </w:rPr>
        <w:tab/>
        <w:t xml:space="preserve">Stoga je temeljem </w:t>
      </w:r>
      <w:r w:rsidR="00F41913">
        <w:rPr>
          <w:rFonts w:hAnsi="Times New Roman" w:ascii="Times New Roman"/>
          <w:szCs w:val="24"/>
        </w:rPr>
        <w:t xml:space="preserve">odredbe </w:t>
      </w:r>
      <w:r w:rsidR="005E53AC">
        <w:rPr>
          <w:rFonts w:hAnsi="Times New Roman" w:ascii="Times New Roman"/>
          <w:szCs w:val="24"/>
        </w:rPr>
        <w:t>čl.</w:t>
      </w:r>
      <w:r w:rsidR="00F41913">
        <w:rPr>
          <w:rFonts w:hAnsi="Times New Roman" w:ascii="Times New Roman"/>
          <w:szCs w:val="24"/>
        </w:rPr>
        <w:t xml:space="preserve"> </w:t>
      </w:r>
      <w:r w:rsidR="005E53AC">
        <w:rPr>
          <w:rFonts w:hAnsi="Times New Roman" w:ascii="Times New Roman"/>
          <w:szCs w:val="24"/>
        </w:rPr>
        <w:t xml:space="preserve">247. </w:t>
      </w:r>
      <w:r w:rsidR="00F41913">
        <w:rPr>
          <w:rFonts w:hAnsi="Times New Roman" w:ascii="Times New Roman"/>
          <w:szCs w:val="24"/>
        </w:rPr>
        <w:t xml:space="preserve">st. 1., </w:t>
      </w:r>
      <w:r w:rsidR="005E53AC">
        <w:rPr>
          <w:rFonts w:hAnsi="Times New Roman" w:ascii="Times New Roman"/>
          <w:szCs w:val="24"/>
        </w:rPr>
        <w:t>2</w:t>
      </w:r>
      <w:r w:rsidRPr="00793238">
        <w:rPr>
          <w:rFonts w:hAnsi="Times New Roman" w:ascii="Times New Roman"/>
          <w:szCs w:val="24"/>
        </w:rPr>
        <w:t xml:space="preserve">. </w:t>
      </w:r>
      <w:r w:rsidR="00F41913">
        <w:rPr>
          <w:rFonts w:hAnsi="Times New Roman" w:ascii="Times New Roman"/>
          <w:szCs w:val="24"/>
        </w:rPr>
        <w:t xml:space="preserve">i 3. </w:t>
      </w:r>
      <w:r w:rsidRPr="00793238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</w:p>
    <w:p w:rsidRDefault="00311D29" w:rsidP="0091485F" w:rsidR="004A41BF" w:rsidRPr="00793238">
      <w:pPr>
        <w:jc w:val="center"/>
        <w:rPr>
          <w:rFonts w:hAnsi="Times New Roman" w:ascii="Times New Roman"/>
          <w:b/>
          <w:szCs w:val="24"/>
        </w:rPr>
      </w:pPr>
      <w:r w:rsidRPr="00793238">
        <w:rPr>
          <w:rFonts w:hAnsi="Times New Roman" w:ascii="Times New Roman"/>
          <w:szCs w:val="24"/>
        </w:rPr>
        <w:t>U Karlovcu</w:t>
      </w:r>
      <w:r w:rsidR="00752201">
        <w:rPr>
          <w:rFonts w:hAnsi="Times New Roman" w:ascii="Times New Roman"/>
          <w:szCs w:val="24"/>
        </w:rPr>
        <w:t xml:space="preserve"> </w:t>
      </w:r>
      <w:r w:rsidR="00EB52DB">
        <w:rPr>
          <w:rFonts w:hAnsi="Times New Roman" w:ascii="Times New Roman"/>
          <w:szCs w:val="24"/>
        </w:rPr>
        <w:t>12</w:t>
      </w:r>
      <w:r w:rsidR="0060153D">
        <w:rPr>
          <w:rFonts w:hAnsi="Times New Roman" w:ascii="Times New Roman"/>
          <w:szCs w:val="24"/>
        </w:rPr>
        <w:t>. srpnja 2018.</w:t>
      </w:r>
    </w:p>
    <w:p w:rsidRDefault="00737A4B" w:rsidP="00E0689F" w:rsidR="00E0689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="00E0689F" w:rsidRPr="00793238">
        <w:rPr>
          <w:rFonts w:hAnsi="Times New Roman" w:ascii="Times New Roman"/>
          <w:szCs w:val="24"/>
        </w:rPr>
        <w:t>Sudac:</w:t>
      </w:r>
    </w:p>
    <w:p w:rsidRDefault="00E0689F" w:rsidP="00E0689F" w:rsidR="00E0689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  <w:t xml:space="preserve">              Goranka Boljkovac</w:t>
      </w:r>
      <w:r>
        <w:rPr>
          <w:rFonts w:hAnsi="Times New Roman" w:ascii="Times New Roman"/>
          <w:szCs w:val="24"/>
        </w:rPr>
        <w:t>, v.r.</w:t>
      </w:r>
    </w:p>
    <w:p w:rsidRDefault="00E0689F" w:rsidP="00E0689F" w:rsidR="00E0689F" w:rsidRPr="00793238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Za točnost otpravka:</w:t>
      </w:r>
    </w:p>
    <w:p w:rsidRDefault="00E0689F" w:rsidP="00E0689F" w:rsidR="00E0689F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E0689F" w:rsidP="00FC625D" w:rsidR="006275C1" w:rsidRPr="00793238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  <w:t>Renata Klokočki</w:t>
      </w:r>
      <w:r w:rsidR="00D92440" w:rsidRPr="00793238">
        <w:rPr>
          <w:rFonts w:hAnsi="Times New Roman" w:ascii="Times New Roman"/>
          <w:szCs w:val="24"/>
        </w:rPr>
        <w:tab/>
      </w:r>
      <w:r w:rsidR="006275C1" w:rsidRPr="00793238">
        <w:rPr>
          <w:rFonts w:hAnsi="Times New Roman" w:ascii="Times New Roman"/>
          <w:szCs w:val="24"/>
        </w:rPr>
        <w:t xml:space="preserve"> 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501E2C" w:rsidRPr="00793238">
        <w:rPr>
          <w:rFonts w:hAnsi="Times New Roman" w:ascii="Times New Roman"/>
          <w:szCs w:val="24"/>
        </w:rPr>
        <w:t>rješenja pravo žalbe imaju stečajni</w:t>
      </w:r>
      <w:r w:rsidR="0076192F">
        <w:rPr>
          <w:rFonts w:hAnsi="Times New Roman" w:ascii="Times New Roman"/>
          <w:szCs w:val="24"/>
        </w:rPr>
        <w:t xml:space="preserve"> upravitelj i razlučni vjerovnici</w:t>
      </w:r>
      <w:r w:rsidR="00501E2C" w:rsidRPr="00793238">
        <w:rPr>
          <w:rFonts w:hAnsi="Times New Roman" w:ascii="Times New Roman"/>
          <w:szCs w:val="24"/>
        </w:rPr>
        <w:t xml:space="preserve">. Žalba se podnosi ovom sudu u </w:t>
      </w:r>
      <w:r w:rsidR="0060153D">
        <w:rPr>
          <w:rFonts w:hAnsi="Times New Roman" w:ascii="Times New Roman"/>
          <w:szCs w:val="24"/>
        </w:rPr>
        <w:t>3</w:t>
      </w:r>
      <w:r w:rsidR="00501E2C" w:rsidRPr="00793238">
        <w:rPr>
          <w:rFonts w:hAnsi="Times New Roman" w:ascii="Times New Roman"/>
          <w:szCs w:val="24"/>
        </w:rPr>
        <w:t xml:space="preserve"> primjerka za Visoki trgovački sud RH, u roku 8 dana od dana dostave </w:t>
      </w:r>
      <w:r w:rsidR="0060153D">
        <w:rPr>
          <w:rFonts w:hAnsi="Times New Roman" w:ascii="Times New Roman"/>
          <w:szCs w:val="24"/>
        </w:rPr>
        <w:t xml:space="preserve">prijepisa ovog </w:t>
      </w:r>
      <w:r w:rsidR="00501E2C" w:rsidRPr="00793238">
        <w:rPr>
          <w:rFonts w:hAnsi="Times New Roman" w:ascii="Times New Roman"/>
          <w:szCs w:val="24"/>
        </w:rPr>
        <w:t xml:space="preserve">rješenja. </w:t>
      </w:r>
      <w:r w:rsidR="009338DF" w:rsidRPr="00793238">
        <w:rPr>
          <w:rFonts w:hAnsi="Times New Roman" w:ascii="Times New Roman"/>
          <w:szCs w:val="24"/>
        </w:rPr>
        <w:t xml:space="preserve"> </w:t>
      </w:r>
    </w:p>
    <w:sectPr w:rsidSect="00FC625D" w:rsidR="00881DAC">
      <w:headerReference w:type="even" r:id="rId10"/>
      <w:headerReference w:type="default" r:id="rId11"/>
      <w:pgSz w:h="16838" w:w="11906"/>
      <w:pgMar w:gutter="0" w:footer="720" w:header="720" w:left="1418" w:bottom="1843" w:right="1418" w:top="17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5194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89250D">
      <w:rPr>
        <w:rFonts w:hAnsi="Times New Roman" w:ascii="Times New Roman"/>
      </w:rPr>
      <w:t>2378/17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C6663"/>
    <w:rsid w:val="000D4F31"/>
    <w:rsid w:val="000E26B5"/>
    <w:rsid w:val="000F0435"/>
    <w:rsid w:val="001117F8"/>
    <w:rsid w:val="00135E75"/>
    <w:rsid w:val="00143028"/>
    <w:rsid w:val="00164987"/>
    <w:rsid w:val="00197744"/>
    <w:rsid w:val="002038A4"/>
    <w:rsid w:val="00237199"/>
    <w:rsid w:val="00245E30"/>
    <w:rsid w:val="002A305F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4A41BF"/>
    <w:rsid w:val="004C65D8"/>
    <w:rsid w:val="00501E2C"/>
    <w:rsid w:val="0051047D"/>
    <w:rsid w:val="0051183F"/>
    <w:rsid w:val="00514228"/>
    <w:rsid w:val="00514886"/>
    <w:rsid w:val="00566675"/>
    <w:rsid w:val="00566B1D"/>
    <w:rsid w:val="00577F43"/>
    <w:rsid w:val="00594221"/>
    <w:rsid w:val="005A0E12"/>
    <w:rsid w:val="005A3FE0"/>
    <w:rsid w:val="005E53AC"/>
    <w:rsid w:val="0060153D"/>
    <w:rsid w:val="006275C1"/>
    <w:rsid w:val="0063170F"/>
    <w:rsid w:val="006521A5"/>
    <w:rsid w:val="00652A3C"/>
    <w:rsid w:val="00662F7A"/>
    <w:rsid w:val="00685194"/>
    <w:rsid w:val="006C5629"/>
    <w:rsid w:val="00727927"/>
    <w:rsid w:val="00737A4B"/>
    <w:rsid w:val="007404F0"/>
    <w:rsid w:val="007430DB"/>
    <w:rsid w:val="007468AF"/>
    <w:rsid w:val="00746B09"/>
    <w:rsid w:val="00752201"/>
    <w:rsid w:val="0075702E"/>
    <w:rsid w:val="0076192F"/>
    <w:rsid w:val="00786F71"/>
    <w:rsid w:val="00793238"/>
    <w:rsid w:val="007C72DF"/>
    <w:rsid w:val="007F7983"/>
    <w:rsid w:val="00843B1C"/>
    <w:rsid w:val="00853078"/>
    <w:rsid w:val="00855310"/>
    <w:rsid w:val="00875785"/>
    <w:rsid w:val="00881DAC"/>
    <w:rsid w:val="0089250D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E4927"/>
    <w:rsid w:val="009F3B1B"/>
    <w:rsid w:val="00A036F0"/>
    <w:rsid w:val="00A44479"/>
    <w:rsid w:val="00A91D89"/>
    <w:rsid w:val="00A960BB"/>
    <w:rsid w:val="00AC14E9"/>
    <w:rsid w:val="00AD0784"/>
    <w:rsid w:val="00AD105D"/>
    <w:rsid w:val="00AD12C9"/>
    <w:rsid w:val="00AD504A"/>
    <w:rsid w:val="00B314E8"/>
    <w:rsid w:val="00B50BDC"/>
    <w:rsid w:val="00BB5EB8"/>
    <w:rsid w:val="00C01D54"/>
    <w:rsid w:val="00C2061F"/>
    <w:rsid w:val="00C20895"/>
    <w:rsid w:val="00C3364F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689F"/>
    <w:rsid w:val="00E207D3"/>
    <w:rsid w:val="00E345F5"/>
    <w:rsid w:val="00E347E2"/>
    <w:rsid w:val="00E7063B"/>
    <w:rsid w:val="00EB52DB"/>
    <w:rsid w:val="00ED1913"/>
    <w:rsid w:val="00F41913"/>
    <w:rsid w:val="00F5464F"/>
    <w:rsid w:val="00F6123A"/>
    <w:rsid w:val="00F77482"/>
    <w:rsid w:val="00F80552"/>
    <w:rsid w:val="00F8221C"/>
    <w:rsid w:val="00FA4D1E"/>
    <w:rsid w:val="00FC1B38"/>
    <w:rsid w:val="00FC60E6"/>
    <w:rsid w:val="00FC625D"/>
    <w:rsid w:val="00FD2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51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1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19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1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1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51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1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19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1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1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2378</izvorni_sadrzaj>
    <derivirana_varijabla naziv="DomainObject.Predmet.Broj_1">2378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St-2378/2017</izvorni_sadrzaj>
    <derivirana_varijabla naziv="DomainObject.Predmet.OznakaBroj_1">St-2378/2017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ŠPILJAR M&amp;B d.o.o. za ekološku i sanitarnu zaštitu, sanitaciju, proizvodnju, trgovinu i usluge u stečaju zastupanog po punomoćniku Alija Hrastinski &amp; Graf odvjetničko društvo</izvorni_sadrzaj>
    <derivirana_varijabla naziv="DomainObject.Predmet.ProtustrankaFormated_1">  ŠPILJAR M&amp;B d.o.o. za ekološku i sanitarnu zaštitu, sanitaciju, proizvodnju, trgovinu i usluge u stečaju zastupanog po punomoćniku Alija Hrastinski &amp; Graf odvjetničko društvo</derivirana_varijabla>
  </DomainObject.Predmet.ProtustrankaFormated>
  <DomainObject.Predmet.ProtustrankaFormatedOIB>
    <izvorni_sadrzaj>  ŠPILJAR M&amp;B d.o.o. za ekološku i sanitarnu zaštitu, sanitaciju, proizvodnju, trgovinu i usluge u stečaju, OIB 58864923846 zastupanog po punomoćniku Alija Hrastinski &amp; Graf odvjetničko društvo</izvorni_sadrzaj>
    <derivirana_varijabla naziv="DomainObject.Predmet.ProtustrankaFormatedOIB_1">  ŠPILJAR M&amp;B d.o.o. za ekološku i sanitarnu zaštitu, sanitaciju, proizvodnju, trgovinu i usluge u stečaju, OIB 58864923846 zastupanog po punomoćniku Alija Hrastinski &amp; Graf odvjetničko društvo</derivirana_varijabla>
  </DomainObject.Predmet.ProtustrankaFormatedOIB>
  <DomainObject.Predmet.ProtustrankaFormatedWithAdress>
    <izvorni_sadrzaj> ŠPILJAR M&amp;B d.o.o. za ekološku i sanitarnu zaštitu, sanitaciju, proizvodnju, trgovinu i usluge u stečaju, Slavka Batušića 11, 10000 Zagreb zastupanog po punomoćniku Alija Hrastinski &amp; Graf odvjetničko društvo</izvorni_sadrzaj>
    <derivirana_varijabla naziv="DomainObject.Predmet.ProtustrankaFormatedWithAdress_1"> ŠPILJAR M&amp;B d.o.o. za ekološku i sanitarnu zaštitu, sanitaciju, proizvodnju, trgovinu i usluge u stečaju, Slavka Batušića 11, 10000 Zagreb zastupanog po punomoćniku Alija Hrastinski &amp; Graf odvjetničko društvo</derivirana_varijabla>
  </DomainObject.Predmet.ProtustrankaFormatedWithAdress>
  <DomainObject.Predmet.ProtustrankaFormatedWithAdressOIB>
    <izvorni_sadrzaj> ŠPILJAR M&amp;B d.o.o. za ekološku i sanitarnu zaštitu, sanitaciju, proizvodnju, trgovinu i usluge u stečaju, OIB 58864923846, Slavka Batušića 11, 10000 Zagreb zastupanog po punomoćniku Alija Hrastinski &amp; Graf odvjetničko društvo</izvorni_sadrzaj>
    <derivirana_varijabla naziv="DomainObject.Predmet.ProtustrankaFormatedWithAdressOIB_1"> ŠPILJAR M&amp;B d.o.o. za ekološku i sanitarnu zaštitu, sanitaciju, proizvodnju, trgovinu i usluge u stečaju, OIB 58864923846, Slavka Batušića 11, 10000 Zagreb zastupanog po punomoćniku Alija Hrastinski &amp; Graf odvjetničko društvo</derivirana_varijabla>
  </DomainObject.Predmet.ProtustrankaFormatedWithAdressOIB>
  <DomainObject.Predmet.ProtustrankaWithAdress>
    <izvorni_sadrzaj>ŠPILJAR M&amp;B d.o.o. za ekološku i sanitarnu zaštitu, sanitaciju, proizvodnju, trgovinu i usluge u stečaju Slavka Batušića 11, 10000 Zagreb</izvorni_sadrzaj>
    <derivirana_varijabla naziv="DomainObject.Predmet.ProtustrankaWithAdress_1">ŠPILJAR M&amp;B d.o.o. za ekološku i sanitarnu zaštitu, sanitaciju, proizvodnju, trgovinu i usluge u stečaju Slavka Batušića 11, 10000 Zagreb</derivirana_varijabla>
  </DomainObject.Predmet.ProtustrankaWithAdress>
  <DomainObject.Predmet.ProtustrankaWithAdressOIB>
    <izvorni_sadrzaj>ŠPILJAR M&amp;B d.o.o. za ekološku i sanitarnu zaštitu, sanitaciju, proizvodnju, trgovinu i usluge u stečaju, OIB 58864923846, Slavka Batušića 11, 10000 Zagreb</izvorni_sadrzaj>
    <derivirana_varijabla naziv="DomainObject.Predmet.ProtustrankaWithAdressOIB_1">ŠPILJAR M&amp;B d.o.o. za ekološku i sanitarnu zaštitu, sanitaciju, proizvodnju, trgovinu i usluge u stečaju, OIB 58864923846, Slavka Batušića 11, 10000 Zagreb</derivirana_varijabla>
  </DomainObject.Predmet.ProtustrankaWithAdressOIB>
  <DomainObject.Predmet.ProtustrankaNazivFormated>
    <izvorni_sadrzaj>ŠPILJAR M&amp;B d.o.o. za ekološku i sanitarnu zaštitu, sanitaciju, proizvodnju, trgovinu i usluge u stečaju</izvorni_sadrzaj>
    <derivirana_varijabla naziv="DomainObject.Predmet.ProtustrankaNazivFormated_1">ŠPILJAR M&amp;B d.o.o. za ekološku i sanitarnu zaštitu, sanitaciju, proizvodnju, trgovinu i usluge u stečaju</derivirana_varijabla>
  </DomainObject.Predmet.ProtustrankaNazivFormated>
  <DomainObject.Predmet.ProtustrankaNazivFormatedOIB>
    <izvorni_sadrzaj>ŠPILJAR M&amp;B d.o.o. za ekološku i sanitarnu zaštitu, sanitaciju, proizvodnju, trgovinu i usluge u stečaju, OIB 58864923846</izvorni_sadrzaj>
    <derivirana_varijabla naziv="DomainObject.Predmet.ProtustrankaNazivFormatedOIB_1">ŠPILJAR M&amp;B d.o.o. za ekološku i sanitarnu zaštitu, sanitaciju, proizvodnju, trgovinu i usluge u stečaju, OIB 58864923846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ŠPILJAR M&amp;B d.o.o. za ekološku i sanitarnu zaštitu, sanitaciju, proizvodnju, trgovinu i usluge u stečaju zastupanog po punomoćniku Alija Hrastinski &amp; Graf odvjetničko društvo</item>
    </izvorni_sadrzaj>
    <derivirana_varijabla naziv="DomainObject.Predmet.ProtuStrankaListFormated_1">
      <item>ŠPILJAR M&amp;B d.o.o. za ekološku i sanitarnu zaštitu, sanitaciju, proizvodnju, trgovinu i usluge u stečaju zastupanog po punomoćniku Alija Hrastinski &amp; Graf odvjetničko društvo</item>
    </derivirana_varijabla>
  </DomainObject.Predmet.ProtuStrankaListFormated>
  <DomainObject.Predmet.ProtuStrankaListFormatedOIB>
    <izvorni_sadrzaj>
      <item>ŠPILJAR M&amp;B d.o.o. za ekološku i sanitarnu zaštitu, sanitaciju, proizvodnju, trgovinu i usluge u stečaju, OIB 58864923846 zastupanog po punomoćniku Alija Hrastinski &amp; Graf odvjetničko društvo</item>
    </izvorni_sadrzaj>
    <derivirana_varijabla naziv="DomainObject.Predmet.ProtuStrankaListFormatedOIB_1">
      <item>ŠPILJAR M&amp;B d.o.o. za ekološku i sanitarnu zaštitu, sanitaciju, proizvodnju, trgovinu i usluge u stečaju, OIB 58864923846 zastupanog po punomoćniku Alija Hrastinski &amp; Graf odvjetničko društvo</item>
    </derivirana_varijabla>
  </DomainObject.Predmet.ProtuStrankaListFormatedOIB>
  <DomainObject.Predmet.ProtuStrankaListFormatedWithAdress>
    <izvorni_sadrzaj>
      <item>ŠPILJAR M&amp;B d.o.o. za ekološku i sanitarnu zaštitu, sanitaciju, proizvodnju, trgovinu i usluge u stečaju, Slavka Batušića 11, 10000 Zagreb zastupanog po punomoćniku Alija Hrastinski &amp; Graf odvjetničko društvo</item>
    </izvorni_sadrzaj>
    <derivirana_varijabla naziv="DomainObject.Predmet.ProtuStrankaListFormatedWithAdress_1">
      <item>ŠPILJAR M&amp;B d.o.o. za ekološku i sanitarnu zaštitu, sanitaciju, proizvodnju, trgovinu i usluge u stečaju, Slavka Batušića 11, 10000 Zagreb zastupanog po punomoćniku Alija Hrastinski &amp; Graf odvjetničko društvo</item>
    </derivirana_varijabla>
  </DomainObject.Predmet.ProtuStrankaListFormatedWithAdress>
  <DomainObject.Predmet.ProtuStrankaListFormatedWithAdressOIB>
    <izvorni_sadrzaj>
      <item>ŠPILJAR M&amp;B d.o.o. za ekološku i sanitarnu zaštitu, sanitaciju, proizvodnju, trgovinu i usluge u stečaju, OIB 58864923846, Slavka Batušića 11, 10000 Zagreb zastupanog po punomoćniku Alija Hrastinski &amp; Graf odvjetničko društvo</item>
    </izvorni_sadrzaj>
    <derivirana_varijabla naziv="DomainObject.Predmet.ProtuStrankaListFormatedWithAdressOIB_1">
      <item>ŠPILJAR M&amp;B d.o.o. za ekološku i sanitarnu zaštitu, sanitaciju, proizvodnju, trgovinu i usluge u stečaju, OIB 58864923846, Slavka Batušića 11, 10000 Zagreb zastupanog po punomoćniku Alija Hrastinski &amp; Graf odvjetničko društvo</item>
    </derivirana_varijabla>
  </DomainObject.Predmet.ProtuStrankaListFormatedWithAdressOIB>
  <DomainObject.Predmet.ProtuStrankaListNazivFormated>
    <izvorni_sadrzaj>
      <item>ŠPILJAR M&amp;B d.o.o. za ekološku i sanitarnu zaštitu, sanitaciju, proizvodnju, trgovinu i usluge u stečaju</item>
    </izvorni_sadrzaj>
    <derivirana_varijabla naziv="DomainObject.Predmet.ProtuStrankaListNazivFormated_1">
      <item>ŠPILJAR M&amp;B d.o.o. za ekološku i sanitarnu zaštitu, sanitaciju, proizvodnju, trgovinu i usluge u stečaju</item>
    </derivirana_varijabla>
  </DomainObject.Predmet.ProtuStrankaListNazivFormated>
  <DomainObject.Predmet.ProtuStrankaListNazivFormatedOIB>
    <izvorni_sadrzaj>
      <item>ŠPILJAR M&amp;B d.o.o. za ekološku i sanitarnu zaštitu, sanitaciju, proizvodnju, trgovinu i usluge u stečaju, OIB 58864923846</item>
    </izvorni_sadrzaj>
    <derivirana_varijabla naziv="DomainObject.Predmet.ProtuStrankaListNazivFormatedOIB_1">
      <item>ŠPILJAR M&amp;B d.o.o. za ekološku i sanitarnu zaštitu, sanitaciju, proizvodnju, trgovinu i usluge u stečaju, OIB 58864923846</item>
    </derivirana_varijabla>
  </DomainObject.Predmet.ProtuStrankaListNazivFormatedOIB>
  <DomainObject.Predmet.OstaliListFormated>
    <izvorni_sadrzaj>
      <item>ŽDO u Zagrebu punomoćnik sudionika u postupku RH MF Porezna uprava Zagreb</item>
      <item>Branka Špiljar</item>
      <item>Mario Špiljar</item>
      <item>Alija Hrastinski &amp; Graf odvjetničko društvo punomoćnik sudionika u postupku ŠPILJAR M&amp;B d.o.o. za ekološku i sanitarnu zaštitu, sanitaciju, proizvodnju, trgovinu i usluge u stečaju</item>
    </izvorni_sadrzaj>
    <derivirana_varijabla naziv="DomainObject.Predmet.OstaliListFormated_1">
      <item>ŽDO u Zagrebu punomoćnik sudionika u postupku RH MF Porezna uprava Zagreb</item>
      <item>Branka Špiljar</item>
      <item>Mario Špiljar</item>
      <item>Alija Hrastinski &amp; Graf odvjetničko društvo punomoćnik sudionika u postupku ŠPILJAR M&amp;B d.o.o. za ekološku i sanitarnu zaštitu, sanitaciju, proizvodnju, trgovinu i usluge u stečaju</item>
    </derivirana_varijabla>
  </DomainObject.Predmet.OstaliListFormated>
  <DomainObject.Predmet.OstaliListFormatedOIB>
    <izvorni_sadrzaj>
      <item>ŽDO u Zagrebu, OIB 16488001145 punomoćnik sudionika u postupku RH MF Porezna uprava Zagreb</item>
      <item>Branka Špiljar, OIB 19493119433</item>
      <item>Mario Špiljar, OIB 14864926976</item>
      <item>Alija Hrastinski &amp; Graf odvjetničko društvo, OIB 47081092483 punomoćnik sudionika u postupku ŠPILJAR M&amp;B d.o.o. za ekološku i sanitarnu zaštitu, sanitaciju, proizvodnju, trgovinu i usluge u stečaju</item>
    </izvorni_sadrzaj>
    <derivirana_varijabla naziv="DomainObject.Predmet.OstaliListFormatedOIB_1">
      <item>ŽDO u Zagrebu, OIB 16488001145 punomoćnik sudionika u postupku RH MF Porezna uprava Zagreb</item>
      <item>Branka Špiljar, OIB 19493119433</item>
      <item>Mario Špiljar, OIB 14864926976</item>
      <item>Alija Hrastinski &amp; Graf odvjetničko društvo, OIB 47081092483 punomoćnik sudionika u postupku ŠPILJAR M&amp;B d.o.o. za ekološku i sanitarnu zaštitu, sanitaciju, proizvodnju, trgovinu i usluge u stečaju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Branka Špiljar, Ilica 322, 10000 Zagreb</item>
      <item>Mario Špiljar, Ilica 322, 10000 Zagreb</item>
      <item>Alija Hrastinski &amp; Graf odvjetničko društvo, Zagrebačka cesta 50, 10000 Zagreb punomoćnik sudionika u postupku ŠPILJAR M&amp;B d.o.o. za ekološku i sanitarnu zaštitu, sanitaciju, proizvodnju, trgovinu i usluge u stečaju</item>
    </izvorni_sadrzaj>
    <derivirana_varijabla naziv="DomainObject.Predmet.OstaliListFormatedWithAdress_1">
      <item>ŽDO u Zagrebu, Savska cesta 41, 10000 Zagreb punomoćnik sudionika u postupku RH MF Porezna uprava Zagreb</item>
      <item>Branka Špiljar, Ilica 322, 10000 Zagreb</item>
      <item>Mario Špiljar, Ilica 322, 10000 Zagreb</item>
      <item>Alija Hrastinski &amp; Graf odvjetničko društvo, Zagrebačka cesta 50, 10000 Zagreb punomoćnik sudionika u postupku ŠPILJAR M&amp;B d.o.o. za ekološku i sanitarnu zaštitu, sanitaciju, proizvodnju, trgovinu i usluge u stečaju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Branka Špiljar, OIB 19493119433, Ilica 322, 10000 Zagreb</item>
      <item>Mario Špiljar, OIB 14864926976, Ilica 322, 10000 Zagreb</item>
      <item>Alija Hrastinski &amp; Graf odvjetničko društvo, OIB 47081092483, Zagrebačka cesta 50, 10000 Zagreb punomoćnik sudionika u postupku ŠPILJAR M&amp;B d.o.o. za ekološku i sanitarnu zaštitu, sanitaciju, proizvodnju, trgovinu i usluge u stečaju</item>
    </izvorni_sadrzaj>
    <derivirana_varijabla naziv="DomainObject.Predmet.OstaliListFormatedWithAdressOIB_1">
      <item>ŽDO u Zagrebu, OIB 16488001145, Savska cesta 41, 10000 Zagreb punomoćnik sudionika u postupku RH MF Porezna uprava Zagreb</item>
      <item>Branka Špiljar, OIB 19493119433, Ilica 322, 10000 Zagreb</item>
      <item>Mario Špiljar, OIB 14864926976, Ilica 322, 10000 Zagreb</item>
      <item>Alija Hrastinski &amp; Graf odvjetničko društvo, OIB 47081092483, Zagrebačka cesta 50, 10000 Zagreb punomoćnik sudionika u postupku ŠPILJAR M&amp;B d.o.o. za ekološku i sanitarnu zaštitu, sanitaciju, proizvodnju, trgovinu i usluge u stečaju</item>
    </derivirana_varijabla>
  </DomainObject.Predmet.OstaliListFormatedWithAdressOIB>
  <DomainObject.Predmet.OstaliListNazivFormated>
    <izvorni_sadrzaj>
      <item>ŽDO u Zagrebu</item>
      <item>Branka Špiljar</item>
      <item>Mario Špiljar</item>
      <item>Alija Hrastinski &amp; Graf odvjetničko društvo</item>
    </izvorni_sadrzaj>
    <derivirana_varijabla naziv="DomainObject.Predmet.OstaliListNazivFormated_1">
      <item>ŽDO u Zagrebu</item>
      <item>Branka Špiljar</item>
      <item>Mario Špiljar</item>
      <item>Alija Hrastinski &amp; Graf odvjetničko društvo</item>
    </derivirana_varijabla>
  </DomainObject.Predmet.OstaliListNazivFormated>
  <DomainObject.Predmet.OstaliListNazivFormatedOIB>
    <izvorni_sadrzaj>
      <item>ŽDO u Zagrebu, OIB 16488001145</item>
      <item>Branka Špiljar, OIB 19493119433</item>
      <item>Mario Špiljar, OIB 14864926976</item>
      <item>Alija Hrastinski &amp; Graf odvjetničko društvo, OIB 47081092483</item>
    </izvorni_sadrzaj>
    <derivirana_varijabla naziv="DomainObject.Predmet.OstaliListNazivFormatedOIB_1">
      <item>ŽDO u Zagrebu, OIB 16488001145</item>
      <item>Branka Špiljar, OIB 19493119433</item>
      <item>Mario Špiljar, OIB 14864926976</item>
      <item>Alija Hrastinski &amp; Graf odvjetničko društvo, OIB 47081092483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ŠPILJAR M&amp;B d.o.o. za ekološku i sanitarnu zaštitu, sanitaciju, proizvodnju, trgovinu i usluge u stečaju</izvorni_sadrzaj>
    <derivirana_varijabla naziv="DomainObject.Predmet.ProtustrankaIDrugi_1">ŠPILJAR M&amp;B d.o.o. za ekološku i sanitarnu zaštitu, sanitaciju, proizvodnju, trgovinu i usluge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ŠPILJAR M&amp;B d.o.o. za ekološku i sanitarnu zaštitu, sanitaciju, proizvodnju, trgovinu i usluge u stečaju, OIB 58864923846, Slavka Batušića 11, 10000 Zagreb</izvorni_sadrzaj>
    <derivirana_varijabla naziv="DomainObject.Predmet.ProtustrankaIDrugiAdressOIB_1">ŠPILJAR M&amp;B d.o.o. za ekološku i sanitarnu zaštitu, sanitaciju, proizvodnju, trgovinu i usluge u stečaju, OIB 58864923846, Slavka Batušića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ŠPILJAR M&amp;B d.o.o. za ekološku i sanitarnu zaštitu, sanitaciju, proizvodnju, trgovinu i usluge u stečaju</item>
      <item>FINA Regionalni centar Zagreb</item>
      <item>RH MF Porezna uprava Zagreb</item>
      <item>ŽDO u Zagrebu</item>
      <item>Branka Špiljar</item>
      <item>Mario Špiljar</item>
      <item>Alija Hrastinski &amp; Graf odvjetničko društvo</item>
    </izvorni_sadrzaj>
    <derivirana_varijabla naziv="DomainObject.Predmet.SudioniciListNaziv_1">
      <item>ŠPILJAR M&amp;B d.o.o. za ekološku i sanitarnu zaštitu, sanitaciju, proizvodnju, trgovinu i usluge u stečaju</item>
      <item>FINA Regionalni centar Zagreb</item>
      <item>RH MF Porezna uprava Zagreb</item>
      <item>ŽDO u Zagrebu</item>
      <item>Branka Špiljar</item>
      <item>Mario Špiljar</item>
      <item>Alija Hrastinski &amp; Graf odvjetničko društvo</item>
    </derivirana_varijabla>
  </DomainObject.Predmet.SudioniciListNaziv>
  <DomainObject.Predmet.SudioniciListAdressOIB>
    <izvorni_sadrzaj>
      <item>ŠPILJAR M&amp;B d.o.o. za ekološku i sanitarnu zaštitu, sanitaciju, proizvodnju, trgovinu i usluge u stečaju, OIB 58864923846, Slavka Batušića 11,10000 Zagreb</item>
      <item>FINA Regionalni centar Zagreb, OIB 85821130368, Trg svibanjskih žrtava 1995. Br. 1,10000 Zagreb</item>
      <item>RH MF Porezna uprava Zagreb, OIB 18683136487</item>
      <item>ŽDO u Zagrebu, OIB 16488001145, Savska cesta 41,10000 Zagreb</item>
      <item>Branka Špiljar, OIB 19493119433, Ilica 322,10000 Zagreb</item>
      <item>Mario Špiljar, OIB 14864926976, Ilica 322,10000 Zagreb</item>
      <item>Alija Hrastinski &amp; Graf odvjetničko društvo, OIB 47081092483, Zagrebačka cesta 50,10000 Zagreb</item>
    </izvorni_sadrzaj>
    <derivirana_varijabla naziv="DomainObject.Predmet.SudioniciListAdressOIB_1">
      <item>ŠPILJAR M&amp;B d.o.o. za ekološku i sanitarnu zaštitu, sanitaciju, proizvodnju, trgovinu i usluge u stečaju, OIB 58864923846, Slavka Batušića 11,10000 Zagreb</item>
      <item>FINA Regionalni centar Zagreb, OIB 85821130368, Trg svibanjskih žrtava 1995. Br. 1,10000 Zagreb</item>
      <item>RH MF Porezna uprava Zagreb, OIB 18683136487</item>
      <item>ŽDO u Zagrebu, OIB 16488001145, Savska cesta 41,10000 Zagreb</item>
      <item>Branka Špiljar, OIB 19493119433, Ilica 322,10000 Zagreb</item>
      <item>Mario Špiljar, OIB 14864926976, Ilica 322,10000 Zagreb</item>
      <item>Alija Hrastinski &amp; Graf odvjetničko društvo, OIB 47081092483, Zagrebačka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58864923846</item>
      <item>, OIB 85821130368</item>
      <item>, OIB 18683136487</item>
      <item>, OIB 16488001145</item>
      <item>, OIB 19493119433</item>
      <item>, OIB 14864926976</item>
      <item>, OIB 47081092483</item>
    </izvorni_sadrzaj>
    <derivirana_varijabla naziv="DomainObject.Predmet.SudioniciListNazivOIB_1">
      <item>, OIB 58864923846</item>
      <item>, OIB 85821130368</item>
      <item>, OIB 18683136487</item>
      <item>, OIB 16488001145</item>
      <item>, OIB 19493119433</item>
      <item>, OIB 14864926976</item>
      <item>, OIB 47081092483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716</properties:Words>
  <properties:Characters>4032</properties:Characters>
  <properties:Lines>91</properties:Lines>
  <properties:Paragraphs>29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2018-07-12T11:16:00Z</dcterms:created>
  <dc:creator>x</dc:creator>
  <cp:lastModifiedBy>Renata Klokočki</cp:lastModifiedBy>
  <cp:lastPrinted>2017-02-13T11:35:00Z</cp:lastPrinted>
  <dcterms:modified xmlns:xsi="http://www.w3.org/2001/XMLSchema-instance" xsi:type="dcterms:W3CDTF">2018-07-12T11:37:00Z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 -ŠPILJAR M&amp;B.docx)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