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af57c" w14:paraId="65af57c" w:rsidRDefault="00AE649C" w:rsidP="00FA5B5E" w:rsidR="00AE649C" w:rsidRPr="00B76F3C">
      <w:pPr>
        <w:pStyle w:val="Naslov3"/>
        <w15:collapsed w:val="false"/>
      </w:pPr>
      <w:bookmarkStart w:name="_GoBack" w:id="0"/>
      <w:bookmarkEnd w:id="0"/>
    </w:p>
    <w:p w:rsidRDefault="00824710"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824710" w:rsidP="00824710" w:rsidR="00824710">
      <w:pPr>
        <w:pStyle w:val="Bezproreda"/>
        <w:ind w:firstLine="708" w:left="5664"/>
      </w:pPr>
      <w:r>
        <w:t>1 St-295/2015-6</w:t>
      </w:r>
    </w:p>
    <w:p w:rsidRDefault="00824710" w:rsidP="00824710" w:rsidR="00824710">
      <w:pPr>
        <w:pStyle w:val="Bezproreda"/>
      </w:pPr>
    </w:p>
    <w:p w:rsidRDefault="00824710" w:rsidP="00824710" w:rsidR="00824710">
      <w:pPr>
        <w:pStyle w:val="Bezproreda"/>
        <w:jc w:val="center"/>
      </w:pPr>
    </w:p>
    <w:p w:rsidRDefault="00824710" w:rsidP="00824710" w:rsidR="00824710">
      <w:pPr>
        <w:pStyle w:val="Bezproreda"/>
        <w:jc w:val="center"/>
      </w:pPr>
      <w:r>
        <w:t>U    I M E     R E P U B L I K E     H R V A T S K E</w:t>
      </w:r>
    </w:p>
    <w:p w:rsidRDefault="00824710" w:rsidP="00824710" w:rsidR="00824710">
      <w:pPr>
        <w:pStyle w:val="Bezproreda"/>
        <w:jc w:val="center"/>
      </w:pPr>
    </w:p>
    <w:p w:rsidRDefault="00824710" w:rsidP="00824710" w:rsidR="00824710">
      <w:pPr>
        <w:pStyle w:val="Bezproreda"/>
        <w:jc w:val="center"/>
      </w:pPr>
      <w:r>
        <w:t>R J E Š E N J E</w:t>
      </w:r>
    </w:p>
    <w:p w:rsidRDefault="00824710" w:rsidP="00824710" w:rsidR="00824710">
      <w:pPr>
        <w:pStyle w:val="Bezproreda"/>
      </w:pPr>
    </w:p>
    <w:p w:rsidRDefault="00824710" w:rsidP="00824710" w:rsidR="00824710">
      <w:pPr>
        <w:pStyle w:val="Bezproreda"/>
      </w:pPr>
      <w:r>
        <w:t>TRGOVAČKI SUD U BJELOVARU, po   sucu Branki Pleskalt,  u stečajnom predmetu nad trgovačkim društvom MIKLUŠEVCI d.o.o. za trgovinu, promet i ugostiteljstvo iz Mikleuša, Nikole Šubića Zrinskog 69, OIB: 21817716736, dana  1.  lipnja  2016. godine</w:t>
      </w:r>
    </w:p>
    <w:p w:rsidRDefault="00824710" w:rsidP="00824710" w:rsidR="00824710">
      <w:pPr>
        <w:pStyle w:val="Bezproreda"/>
      </w:pPr>
    </w:p>
    <w:p w:rsidRDefault="00824710" w:rsidP="00824710" w:rsidR="00824710">
      <w:pPr>
        <w:pStyle w:val="Bezproreda"/>
        <w:jc w:val="center"/>
      </w:pPr>
      <w:r>
        <w:t>r i j e š i o     j e</w:t>
      </w:r>
    </w:p>
    <w:p w:rsidRDefault="00824710" w:rsidP="00824710" w:rsidR="00824710">
      <w:pPr>
        <w:pStyle w:val="Bezproreda"/>
        <w:jc w:val="center"/>
      </w:pPr>
    </w:p>
    <w:p w:rsidRDefault="00824710" w:rsidP="00824710" w:rsidR="00824710">
      <w:pPr>
        <w:pStyle w:val="Bezproreda"/>
      </w:pPr>
      <w:r>
        <w:t>I  Otvara se  stečajni postupak nad trgovačkim društvom MIKLUŠEVCI d.o.o. za trgovinu, promet i ugostiteljstvo iz Mikleuša, Nikole Šubića Zrinskog 69, OIB: 21817716736.</w:t>
      </w:r>
    </w:p>
    <w:p w:rsidRDefault="00824710" w:rsidP="00824710" w:rsidR="00824710">
      <w:pPr>
        <w:pStyle w:val="Bezproreda"/>
      </w:pPr>
    </w:p>
    <w:p w:rsidRDefault="00824710" w:rsidP="00824710" w:rsidR="00824710">
      <w:pPr>
        <w:pStyle w:val="Bezproreda"/>
      </w:pPr>
      <w:r>
        <w:t>II Za stečajnog upravitelja imenuje se  Darko Šket iz Križevaca, M. Kiepacha 51, OIB: 06128975111.</w:t>
      </w:r>
    </w:p>
    <w:p w:rsidRDefault="00824710" w:rsidP="00824710" w:rsidR="00824710">
      <w:pPr>
        <w:pStyle w:val="Bezproreda"/>
      </w:pPr>
    </w:p>
    <w:p w:rsidRDefault="00824710" w:rsidP="00824710" w:rsidR="00824710">
      <w:pPr>
        <w:pStyle w:val="Bezproreda"/>
      </w:pPr>
      <w:r>
        <w:t>III Zaključuje se stečajni postupak nad trgovačkim društvom  MIKLUŠEVCI d.o.o. za trgovinu, promet i ugostiteljstvo iz Mikleuša, Nikole Šubića Zrinskog 69, OIB: 21817716736.</w:t>
      </w:r>
    </w:p>
    <w:p w:rsidRDefault="00824710" w:rsidP="00824710" w:rsidR="00824710">
      <w:pPr>
        <w:pStyle w:val="Bezproreda"/>
      </w:pPr>
      <w:r>
        <w:t xml:space="preserve"> </w:t>
      </w:r>
    </w:p>
    <w:p w:rsidRDefault="00824710" w:rsidP="00824710" w:rsidR="00824710">
      <w:pPr>
        <w:pStyle w:val="Bezproreda"/>
      </w:pPr>
      <w:r>
        <w:t>IV Ovo rješenje objaviti će se na e-oglasnoj ploči suda i dostaviti će se nakon pravomoćnosti sudskom registru ovog suda radi brisanja dužnika iz sudskog registra.</w:t>
      </w:r>
    </w:p>
    <w:p w:rsidRDefault="00824710" w:rsidP="00824710" w:rsidR="00824710">
      <w:pPr>
        <w:pStyle w:val="Bezproreda"/>
      </w:pPr>
    </w:p>
    <w:p w:rsidRDefault="00824710" w:rsidP="00824710" w:rsidR="00824710">
      <w:pPr>
        <w:pStyle w:val="Bezproreda"/>
        <w:jc w:val="center"/>
      </w:pPr>
      <w:r>
        <w:t>Obrazloženje</w:t>
      </w:r>
    </w:p>
    <w:p w:rsidRDefault="00824710" w:rsidP="00824710" w:rsidR="00824710">
      <w:pPr>
        <w:pStyle w:val="Bezproreda"/>
      </w:pPr>
    </w:p>
    <w:p w:rsidRDefault="00824710" w:rsidP="00824710" w:rsidR="00824710">
      <w:pPr>
        <w:pStyle w:val="Bezproreda"/>
      </w:pPr>
      <w:r>
        <w:t>Predlagatelj FINA,Regionalni centar Zagreb podnijela  je ovome sudu dana  30. listopada 2015. godine prijedlog za otvaranje stečajnog postupka nad dužnikom MIKLUŠEVCI d.o.o. za trgovinu, promet i ugostiteljstvo iz Mikleuša, Nikole Šubića Zrinskog 69, OIB: 21817716736.</w:t>
      </w:r>
    </w:p>
    <w:p w:rsidRDefault="00824710" w:rsidP="00824710" w:rsidR="00824710">
      <w:pPr>
        <w:pStyle w:val="Bezproreda"/>
      </w:pPr>
    </w:p>
    <w:p w:rsidRDefault="00824710" w:rsidP="00824710" w:rsidR="00824710">
      <w:pPr>
        <w:pStyle w:val="Bezproreda"/>
        <w:rPr>
          <w:rFonts w:cstheme="minorBidi" w:hAnsiTheme="minorHAnsi" w:asciiTheme="minorHAnsi"/>
          <w:sz w:val="22"/>
          <w:szCs w:val="22"/>
          <w:lang w:eastAsia="en-US"/>
        </w:rPr>
      </w:pPr>
      <w:r>
        <w:t>Kako je predlagatelj učinio vjerojatnim postojanje svoje tražbine te prezaduženost dužnika kao stečajnog razloga u skladu s odredbom članka 39. stavak 3.  i temeljem članka 42. stavak 1. Stečajnog zakona sud  je donio rješenje  o pokretanju prethodnog postupka  radi utvrđivanja uvjeta za otvaranje stečajnog postupka.</w:t>
      </w:r>
    </w:p>
    <w:p w:rsidRDefault="00824710" w:rsidP="00824710" w:rsidR="00824710">
      <w:pPr>
        <w:pStyle w:val="Bezproreda"/>
      </w:pPr>
    </w:p>
    <w:p w:rsidRDefault="00824710" w:rsidP="00824710" w:rsidR="00824710">
      <w:pPr>
        <w:pStyle w:val="Bezproreda"/>
      </w:pPr>
      <w:r>
        <w:t>U svom prijedlogu  od 30. listopada 2015. godine i podnesku od 4.  svibnja  2016. godine FINA Podružnica Bjelovar navodi da ostaje i nadalje kod prijedloga radi otvaranja stečajnog postupka nad dužnikom  MIKLUŠEVCI d.o.o. za trgovinu, promet i ugostiteljstvo iz Mikleuša, Nikole Šubića Zrinskog 69, OIB: 21817716736,  jer je žiro-račun dužnika u neprekidnoj blokadi u  razdoblju od 120 dana u ukupnom iznosu od  31.596,41 kuna te da nema imovine.</w:t>
      </w:r>
    </w:p>
    <w:p w:rsidRDefault="00824710" w:rsidP="00824710" w:rsidR="00824710">
      <w:pPr>
        <w:pStyle w:val="Bezproreda"/>
      </w:pPr>
    </w:p>
    <w:p w:rsidRDefault="00824710" w:rsidP="00824710" w:rsidR="00824710">
      <w:pPr>
        <w:pStyle w:val="Bezproreda"/>
      </w:pPr>
      <w:r>
        <w:lastRenderedPageBreak/>
        <w:t xml:space="preserve">Sudac je izvršio  uvid u dokumentaciju priloženu uz prijedlog FINE od 30. listopada 2015. godine (list 3-4) . </w:t>
      </w:r>
    </w:p>
    <w:p w:rsidRDefault="00824710" w:rsidP="00824710" w:rsidR="00824710">
      <w:pPr>
        <w:pStyle w:val="Bezproreda"/>
      </w:pPr>
    </w:p>
    <w:p w:rsidRDefault="00824710" w:rsidP="00824710" w:rsidR="00824710">
      <w:pPr>
        <w:pStyle w:val="Bezproreda"/>
        <w:rPr>
          <w:rFonts w:eastAsia="Calibri"/>
        </w:rPr>
      </w:pPr>
      <w:r>
        <w:rPr>
          <w:rFonts w:eastAsia="Calibri"/>
        </w:rPr>
        <w:t xml:space="preserve">Tijekom prethodnog postupka utvrđeno je da se imovinom dužnika ne mogu pokriti troškovi postupka, a z.z. dužnika na ročištu održanom dana 25. svibnja 2016. godine izjavio je da  su točni navodi navedeni u prijedlogu za otvaranje stečajnog postupka nad dužnikom Mikluševci d.o.o. Mikleuš, te da je račun tvrtke i dalje blokiran pa se stoga ne protivi prijedlogu radi otvaranja stečajnog postupka. Ističe nadalje da dužnik nema nikakve imovine u svom vlasništvu iz koje bi se mogli namiriti makar i troškovi stečajnog postupka. </w:t>
      </w:r>
    </w:p>
    <w:p w:rsidRDefault="00824710" w:rsidP="00824710" w:rsidR="00824710">
      <w:pPr>
        <w:pStyle w:val="Bezproreda"/>
        <w:rPr>
          <w:rFonts w:eastAsiaTheme="minorHAnsi"/>
        </w:rPr>
      </w:pPr>
    </w:p>
    <w:p w:rsidRDefault="00824710" w:rsidP="00824710" w:rsidR="00824710">
      <w:pPr>
        <w:pStyle w:val="Bezproreda"/>
      </w:pPr>
      <w:r>
        <w:tab/>
        <w:t>S obzirom na navedeno, nedvojbeno je da kod dužnika postoji nesposobnost za plaćanje kao stečajni razlog, slijedom čega je nad dužnikom valjalo otvoriti stečajni postupak, kako je određeno pod točkom I. izreke.</w:t>
      </w:r>
    </w:p>
    <w:p w:rsidRDefault="00824710" w:rsidP="00824710" w:rsidR="00824710">
      <w:pPr>
        <w:pStyle w:val="Bezproreda"/>
      </w:pPr>
    </w:p>
    <w:p w:rsidRDefault="00824710" w:rsidP="00824710" w:rsidR="00824710">
      <w:pPr>
        <w:pStyle w:val="Bezproreda"/>
      </w:pPr>
      <w:r>
        <w:tab/>
        <w:t xml:space="preserve">Nadalje, kako je utvrđeno da dužnik nema imovine niti za namirenje troškova stečajnoga postupka, ispunili su se uvjeti iz odredbe čl. 132. st. 1.  Stečajnog zakona „Narodne novine“ broj 71/15,) kojom je propisano ako tijekom prethodnog postupka utvrdi da imovina dužnika koja bi ušla u stečajnu masu nije dovoljna ni za namirenje troškova toga postupka, ili je neznatne vrijednosti, stečajni sudac će donijeti odluku o otvaranju i zaključenju stečajnog postupka. </w:t>
      </w:r>
    </w:p>
    <w:p w:rsidRDefault="00824710" w:rsidP="00824710" w:rsidR="00824710">
      <w:pPr>
        <w:pStyle w:val="Bezproreda"/>
      </w:pPr>
    </w:p>
    <w:p w:rsidRDefault="00824710" w:rsidP="00824710" w:rsidR="00824710">
      <w:pPr>
        <w:pStyle w:val="Bezproreda"/>
      </w:pPr>
      <w:r>
        <w:tab/>
        <w:t>Temeljem svega navedenoga, riješeno je kao u izreci.</w:t>
      </w:r>
    </w:p>
    <w:p w:rsidRDefault="00824710" w:rsidP="00824710" w:rsidR="00824710">
      <w:pPr>
        <w:pStyle w:val="Bezproreda"/>
      </w:pPr>
    </w:p>
    <w:p w:rsidRDefault="00824710" w:rsidP="00824710" w:rsidR="00824710">
      <w:pPr>
        <w:pStyle w:val="Bezproreda"/>
      </w:pPr>
      <w:r>
        <w:t xml:space="preserve">U Bjelovaru, 1. lipnja 2016.                                                                                                   </w:t>
      </w:r>
      <w:r>
        <w:tab/>
      </w:r>
      <w:r>
        <w:tab/>
      </w:r>
      <w:r>
        <w:tab/>
      </w:r>
      <w:r>
        <w:tab/>
      </w:r>
      <w:r>
        <w:tab/>
      </w:r>
      <w:r>
        <w:tab/>
      </w:r>
      <w:r>
        <w:tab/>
        <w:t xml:space="preserve">                      S U D A C</w:t>
      </w:r>
    </w:p>
    <w:p w:rsidRDefault="00824710" w:rsidP="00824710" w:rsidR="00824710">
      <w:pPr>
        <w:pStyle w:val="Bezproreda"/>
      </w:pPr>
    </w:p>
    <w:p w:rsidRDefault="00824710" w:rsidP="00824710" w:rsidR="00824710">
      <w:pPr>
        <w:pStyle w:val="Bezproreda"/>
      </w:pPr>
      <w:r>
        <w:t xml:space="preserve">           </w:t>
      </w:r>
      <w:r>
        <w:tab/>
      </w:r>
      <w:r>
        <w:tab/>
      </w:r>
      <w:r>
        <w:tab/>
      </w:r>
      <w:r>
        <w:tab/>
        <w:t xml:space="preserve">                        </w:t>
      </w:r>
      <w:r>
        <w:t xml:space="preserve">                </w:t>
      </w:r>
      <w:r>
        <w:t xml:space="preserve">      BRANKA PLESKALT  </w:t>
      </w:r>
    </w:p>
    <w:p w:rsidRDefault="00824710" w:rsidP="00824710" w:rsidR="00824710">
      <w:pPr>
        <w:pStyle w:val="Bezproreda"/>
      </w:pPr>
      <w:r>
        <w:t xml:space="preserve">                                        </w:t>
      </w:r>
    </w:p>
    <w:p w:rsidRDefault="00824710" w:rsidP="00824710" w:rsidR="00824710">
      <w:pPr>
        <w:pStyle w:val="Bezproreda"/>
      </w:pPr>
      <w:r>
        <w:t xml:space="preserve">                                                       </w:t>
      </w:r>
    </w:p>
    <w:p w:rsidRDefault="00824710" w:rsidP="00824710" w:rsidR="00824710">
      <w:pPr>
        <w:pStyle w:val="Bezproreda"/>
      </w:pPr>
      <w:r>
        <w:t>UPUTA O PRAVNOM LIJEKU:</w:t>
      </w:r>
    </w:p>
    <w:p w:rsidRDefault="00824710" w:rsidP="00824710" w:rsidR="00824710">
      <w:pPr>
        <w:pStyle w:val="Bezproreda"/>
      </w:pPr>
      <w:r>
        <w:tab/>
        <w:t xml:space="preserve">Protiv ovoga rješenja može se podnijeti žalba u roku od osam dana, od isteka roka od osam dana od dana objave ovog rješenja na e oglasnoj ploči suda pisano u četiri primjerka, putem ovoga suda, Visokom trgovačkom sudu RH.                     </w:t>
      </w:r>
    </w:p>
    <w:p w:rsidRDefault="00824710" w:rsidP="00824710" w:rsidR="00824710">
      <w:pPr>
        <w:pStyle w:val="Bezproreda"/>
      </w:pPr>
      <w:r>
        <w:tab/>
        <w:t>Protiv točke I. ovoga rješenja žalbu može podnijeti osoba koja je bila zastupnik po zakonu dužnika pravne osobe do dana nastupanja pravnih posljedica otvaranja stečajnog postupka (čl. 128. st. 8. SZ-a).</w:t>
      </w:r>
    </w:p>
    <w:p w:rsidRDefault="00824710" w:rsidP="00824710" w:rsidR="00824710">
      <w:pPr>
        <w:pStyle w:val="Bezproreda"/>
      </w:pPr>
    </w:p>
    <w:p w:rsidRDefault="00824710" w:rsidP="00824710" w:rsidR="00824710">
      <w:pPr>
        <w:pStyle w:val="Bezproreda"/>
      </w:pPr>
      <w:r>
        <w:t>Rj.</w:t>
      </w:r>
    </w:p>
    <w:p w:rsidRDefault="00824710" w:rsidP="00824710" w:rsidR="00824710">
      <w:pPr>
        <w:pStyle w:val="Bezproreda"/>
      </w:pPr>
      <w:r>
        <w:t>Dna:</w:t>
      </w:r>
    </w:p>
    <w:p w:rsidRDefault="00824710" w:rsidP="00824710" w:rsidR="00824710">
      <w:pPr>
        <w:pStyle w:val="Bezproreda"/>
      </w:pPr>
      <w:r>
        <w:t>Financijska agencija- putem e-oglasne ploče suda</w:t>
      </w:r>
    </w:p>
    <w:p w:rsidRDefault="00824710" w:rsidP="00824710" w:rsidR="00824710">
      <w:pPr>
        <w:pStyle w:val="Bezproreda"/>
      </w:pPr>
      <w:r>
        <w:t>Mikluševci d.o.o. – putem e-oglasne ploče suda</w:t>
      </w:r>
    </w:p>
    <w:p w:rsidRDefault="00824710" w:rsidP="00824710" w:rsidR="00824710">
      <w:pPr>
        <w:pStyle w:val="Bezproreda"/>
      </w:pPr>
      <w:r>
        <w:t>z.z. dužnika – putem e-oglasne ploče suda i putem pošte</w:t>
      </w:r>
    </w:p>
    <w:p w:rsidRDefault="00824710" w:rsidP="00824710" w:rsidR="00824710">
      <w:pPr>
        <w:pStyle w:val="Bezproreda"/>
      </w:pPr>
      <w:r>
        <w:t xml:space="preserve">Stečajnom upravitelju – putem e-oglasne ploče i putem pošte </w:t>
      </w:r>
    </w:p>
    <w:p w:rsidRDefault="00824710" w:rsidP="00824710" w:rsidR="00824710">
      <w:pPr>
        <w:pStyle w:val="Bezproreda"/>
      </w:pPr>
      <w:r>
        <w:t>Porezna uprava Područni ured Sjeverna Hrvatska, - putem e-oglasne ploče suda</w:t>
      </w:r>
    </w:p>
    <w:p w:rsidRDefault="00824710" w:rsidP="00824710" w:rsidR="00824710">
      <w:pPr>
        <w:pStyle w:val="Bezproreda"/>
      </w:pPr>
      <w:r>
        <w:t>Županijsko državno odvjetništvo u Bjelovaru – putem e-oglasne ploče suda</w:t>
      </w:r>
    </w:p>
    <w:p w:rsidRDefault="00824710" w:rsidP="00824710" w:rsidR="00824710">
      <w:pPr>
        <w:pStyle w:val="Bezproreda"/>
      </w:pPr>
      <w:r>
        <w:t>Sudski registar- nakon pravomoćnosti</w:t>
      </w:r>
    </w:p>
    <w:p w:rsidRDefault="00824710" w:rsidP="00824710" w:rsidR="00824710">
      <w:pPr>
        <w:pStyle w:val="Bezproreda"/>
      </w:pPr>
      <w:r>
        <w:t>Kal. pravomoćnost</w:t>
      </w:r>
    </w:p>
    <w:p w:rsidRDefault="00824710" w:rsidP="00824710" w:rsidR="00DA0242">
      <w:pPr>
        <w:pStyle w:val="Bezproreda"/>
      </w:pPr>
      <w:r>
        <w:t>Bjelovar, 1. 06.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710"/>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8751138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2016.</izvorni_sadrzaj>
    <derivirana_varijabla naziv="DomainObject.DatumDonosenjaOdluke_1">1.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St-295/2015-6</izvorni_sadrzaj>
    <derivirana_varijabla naziv="DomainObject.Oznaka_1">St-295/2015-6</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295</izvorni_sadrzaj>
    <derivirana_varijabla naziv="DomainObject.Predmet.Broj_1">295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2015.</izvorni_sadrzaj>
    <derivirana_varijabla naziv="DomainObject.Predmet.DatumOsnivanja_1">30.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St-295/2015</izvorni_sadrzaj>
    <derivirana_varijabla naziv="DomainObject.Predmet.OznakaBroj_1">St-295/2015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MIKLUŠEVCI društvo s ograničenom odgovornošću za trgovinu, promet i ugostiteljstvo, Mikleuš zastupanog po punomoćniku Zlatko Ljikar</izvorni_sadrzaj>
    <derivirana_varijabla naziv="DomainObject.Predmet.ProtustrankaFormated_1">  MIKLUŠEVCI društvo s ograničenom odgovornošću za trgovinu, promet i ugostiteljstvo, Mikleuš zastupanog po punomoćniku Zlatko Ljikar</derivirana_varijabla>
  </DomainObject.Predmet.ProtustrankaFormated>
  <DomainObject.Predmet.ProtustrankaFormatedOIB>
    <izvorni_sadrzaj>  MIKLUŠEVCI društvo s ograničenom odgovornošću za trgovinu, promet i ugostiteljstvo, Mikleuš, OIB 21817716736 zastupanog po punomoćniku Zlatko Ljikar</izvorni_sadrzaj>
    <derivirana_varijabla naziv="DomainObject.Predmet.ProtustrankaFormatedOIB_1">  MIKLUŠEVCI društvo s ograničenom odgovornošću za trgovinu, promet i ugostiteljstvo, Mikleuš, OIB 21817716736 zastupanog po punomoćniku Zlatko Ljikar</derivirana_varijabla>
  </DomainObject.Predmet.ProtustrankaFormatedOIB>
  <DomainObject.Predmet.ProtustrankaFormatedWithAdress>
    <izvorni_sadrzaj> MIKLUŠEVCI društvo s ograničenom odgovornošću za trgovinu, promet i ugostiteljstvo, Mikleuš, Nikole Šubića Zrinskog 69, 33514 Mikleuš zastupanog po punomoćniku Zlatko Ljikar</izvorni_sadrzaj>
    <derivirana_varijabla naziv="DomainObject.Predmet.ProtustrankaFormatedWithAdress_1"> MIKLUŠEVCI društvo s ograničenom odgovornošću za trgovinu, promet i ugostiteljstvo, Mikleuš, Nikole Šubića Zrinskog 69, 33514 Mikleuš zastupanog po punomoćniku Zlatko Ljikar</derivirana_varijabla>
  </DomainObject.Predmet.ProtustrankaFormatedWithAdress>
  <DomainObject.Predmet.ProtustrankaFormatedWithAdressOIB>
    <izvorni_sadrzaj> MIKLUŠEVCI društvo s ograničenom odgovornošću za trgovinu, promet i ugostiteljstvo, Mikleuš, OIB 21817716736, Nikole Šubića Zrinskog 69, 33514 Mikleuš zastupanog po punomoćniku Zlatko Ljikar</izvorni_sadrzaj>
    <derivirana_varijabla naziv="DomainObject.Predmet.ProtustrankaFormatedWithAdressOIB_1"> MIKLUŠEVCI društvo s ograničenom odgovornošću za trgovinu, promet i ugostiteljstvo, Mikleuš, OIB 21817716736, Nikole Šubića Zrinskog 69, 33514 Mikleuš zastupanog po punomoćniku Zlatko Ljikar</derivirana_varijabla>
  </DomainObject.Predmet.ProtustrankaFormatedWithAdressOIB>
  <DomainObject.Predmet.ProtustrankaWithAdress>
    <izvorni_sadrzaj>MIKLUŠEVCI društvo s ograničenom odgovornošću za trgovinu, promet i ugostiteljstvo, Mikleuš Nikole Šubića Zrinskog 69, 33514 Mikleuš</izvorni_sadrzaj>
    <derivirana_varijabla naziv="DomainObject.Predmet.ProtustrankaWithAdress_1">MIKLUŠEVCI društvo s ograničenom odgovornošću za trgovinu, promet i ugostiteljstvo, Mikleuš Nikole Šubića Zrinskog 69, 33514 Mikleuš</derivirana_varijabla>
  </DomainObject.Predmet.ProtustrankaWithAdress>
  <DomainObject.Predmet.ProtustrankaWithAdressOIB>
    <izvorni_sadrzaj>MIKLUŠEVCI društvo s ograničenom odgovornošću za trgovinu, promet i ugostiteljstvo, Mikleuš, OIB 21817716736, Nikole Šubića Zrinskog 69, 33514 Mikleuš</izvorni_sadrzaj>
    <derivirana_varijabla naziv="DomainObject.Predmet.ProtustrankaWithAdressOIB_1">MIKLUŠEVCI društvo s ograničenom odgovornošću za trgovinu, promet i ugostiteljstvo, Mikleuš, OIB 21817716736, Nikole Šubića Zrinskog 69, 33514 Mikleuš</derivirana_varijabla>
  </DomainObject.Predmet.ProtustrankaWithAdressOIB>
  <DomainObject.Predmet.ProtustrankaNazivFormated>
    <izvorni_sadrzaj>MIKLUŠEVCI društvo s ograničenom odgovornošću za trgovinu, promet i ugostiteljstvo, Mikleuš</izvorni_sadrzaj>
    <derivirana_varijabla naziv="DomainObject.Predmet.ProtustrankaNazivFormated_1">MIKLUŠEVCI društvo s ograničenom odgovornošću za trgovinu, promet i ugostiteljstvo, Mikleuš</derivirana_varijabla>
  </DomainObject.Predmet.ProtustrankaNazivFormated>
  <DomainObject.Predmet.ProtustrankaNazivFormatedOIB>
    <izvorni_sadrzaj>MIKLUŠEVCI društvo s ograničenom odgovornošću za trgovinu, promet i ugostiteljstvo, Mikleuš, OIB 21817716736</izvorni_sadrzaj>
    <derivirana_varijabla naziv="DomainObject.Predmet.ProtustrankaNazivFormatedOIB_1">MIKLUŠEVCI društvo s ograničenom odgovornošću za trgovinu, promet i ugostiteljstvo, Mikleuš, OIB 21817716736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MIKLUŠEVCI društvo s ograničenom odgovornošću za trgovinu, promet i ugostiteljstvo, Mikleuš zastupanog po punomoćniku Zlatko Ljikar</item>
    </izvorni_sadrzaj>
    <derivirana_varijabla naziv="DomainObject.Predmet.ProtuStrankaListFormated_1">
      <item>MIKLUŠEVCI društvo s ograničenom odgovornošću za trgovinu, promet i ugostiteljstvo, Mikleuš zastupanog po punomoćniku Zlatko Ljikar</item>
    </derivirana_varijabla>
  </DomainObject.Predmet.ProtuStrankaListFormated>
  <DomainObject.Predmet.ProtuStrankaListFormatedOIB>
    <izvorni_sadrzaj>
      <item>MIKLUŠEVCI društvo s ograničenom odgovornošću za trgovinu, promet i ugostiteljstvo, Mikleuš, OIB 21817716736 zastupanog po punomoćniku Zlatko Ljikar</item>
    </izvorni_sadrzaj>
    <derivirana_varijabla naziv="DomainObject.Predmet.ProtuStrankaListFormatedOIB_1">
      <item>MIKLUŠEVCI društvo s ograničenom odgovornošću za trgovinu, promet i ugostiteljstvo, Mikleuš, OIB 21817716736 zastupanog po punomoćniku Zlatko Ljikar</item>
    </derivirana_varijabla>
  </DomainObject.Predmet.ProtuStrankaListFormatedOIB>
  <DomainObject.Predmet.ProtuStrankaListFormatedWithAdress>
    <izvorni_sadrzaj>
      <item>MIKLUŠEVCI društvo s ograničenom odgovornošću za trgovinu, promet i ugostiteljstvo, Mikleuš, Nikole Šubića Zrinskog 69, 33514 Mikleuš zastupanog po punomoćniku Zlatko Ljikar</item>
    </izvorni_sadrzaj>
    <derivirana_varijabla naziv="DomainObject.Predmet.ProtuStrankaListFormatedWithAdress_1">
      <item>MIKLUŠEVCI društvo s ograničenom odgovornošću za trgovinu, promet i ugostiteljstvo, Mikleuš, Nikole Šubića Zrinskog 69, 33514 Mikleuš zastupanog po punomoćniku Zlatko Ljikar</item>
    </derivirana_varijabla>
  </DomainObject.Predmet.ProtuStrankaListFormatedWithAdress>
  <DomainObject.Predmet.ProtuStrankaListFormatedWithAdressOIB>
    <izvorni_sadrzaj>
      <item>MIKLUŠEVCI društvo s ograničenom odgovornošću za trgovinu, promet i ugostiteljstvo, Mikleuš, OIB 21817716736, Nikole Šubića Zrinskog 69, 33514 Mikleuš zastupanog po punomoćniku Zlatko Ljikar</item>
    </izvorni_sadrzaj>
    <derivirana_varijabla naziv="DomainObject.Predmet.ProtuStrankaListFormatedWithAdressOIB_1">
      <item>MIKLUŠEVCI društvo s ograničenom odgovornošću za trgovinu, promet i ugostiteljstvo, Mikleuš, OIB 21817716736, Nikole Šubića Zrinskog 69, 33514 Mikleuš zastupanog po punomoćniku Zlatko Ljikar</item>
    </derivirana_varijabla>
  </DomainObject.Predmet.ProtuStrankaListFormatedWithAdressOIB>
  <DomainObject.Predmet.ProtuStrankaListNazivFormated>
    <izvorni_sadrzaj>
      <item>MIKLUŠEVCI društvo s ograničenom odgovornošću za trgovinu, promet i ugostiteljstvo, Mikleuš</item>
    </izvorni_sadrzaj>
    <derivirana_varijabla naziv="DomainObject.Predmet.ProtuStrankaListNazivFormated_1">
      <item>MIKLUŠEVCI društvo s ograničenom odgovornošću za trgovinu, promet i ugostiteljstvo, Mikleuš</item>
    </derivirana_varijabla>
  </DomainObject.Predmet.ProtuStrankaListNazivFormated>
  <DomainObject.Predmet.ProtuStrankaListNazivFormatedOIB>
    <izvorni_sadrzaj>
      <item>MIKLUŠEVCI društvo s ograničenom odgovornošću za trgovinu, promet i ugostiteljstvo, Mikleuš, OIB 21817716736</item>
    </izvorni_sadrzaj>
    <derivirana_varijabla naziv="DomainObject.Predmet.ProtuStrankaListNazivFormatedOIB_1">
      <item>MIKLUŠEVCI društvo s ograničenom odgovornošću za trgovinu, promet i ugostiteljstvo, Mikleuš, OIB 21817716736</item>
    </derivirana_varijabla>
  </DomainObject.Predmet.ProtuStrankaListNazivFormatedOIB>
  <DomainObject.Predmet.OstaliListFormated>
    <izvorni_sadrzaj>
      <item>Zlatko Ljikar punomoćnik sudionika u postupku MIKLUŠEVCI društvo s ograničenom odgovornošću za trgovinu, promet i ugostiteljstvo, Mikleuš</item>
    </izvorni_sadrzaj>
    <derivirana_varijabla naziv="DomainObject.Predmet.OstaliListFormated_1">
      <item>Zlatko Ljikar punomoćnik sudionika u postupku MIKLUŠEVCI društvo s ograničenom odgovornošću za trgovinu, promet i ugostiteljstvo, Mikleuš</item>
    </derivirana_varijabla>
  </DomainObject.Predmet.OstaliListFormated>
  <DomainObject.Predmet.OstaliListFormatedOIB>
    <izvorni_sadrzaj>
      <item>Zlatko Ljikar punomoćnik sudionika u postupku MIKLUŠEVCI društvo s ograničenom odgovornošću za trgovinu, promet i ugostiteljstvo, Mikleuš</item>
    </izvorni_sadrzaj>
    <derivirana_varijabla naziv="DomainObject.Predmet.OstaliListFormatedOIB_1">
      <item>Zlatko Ljikar punomoćnik sudionika u postupku MIKLUŠEVCI društvo s ograničenom odgovornošću za trgovinu, promet i ugostiteljstvo, Mikleuš</item>
    </derivirana_varijabla>
  </DomainObject.Predmet.OstaliListFormatedOIB>
  <DomainObject.Predmet.OstaliListFormatedWithAdress>
    <izvorni_sadrzaj>
      <item>Zlatko Ljikar, Rusinska 12, 33514 Mikleuš punomoćnik sudionika u postupku MIKLUŠEVCI društvo s ograničenom odgovornošću za trgovinu, promet i ugostiteljstvo, Mikleuš</item>
    </izvorni_sadrzaj>
    <derivirana_varijabla naziv="DomainObject.Predmet.OstaliListFormatedWithAdress_1">
      <item>Zlatko Ljikar, Rusinska 12, 33514 Mikleuš punomoćnik sudionika u postupku MIKLUŠEVCI društvo s ograničenom odgovornošću za trgovinu, promet i ugostiteljstvo, Mikleuš</item>
    </derivirana_varijabla>
  </DomainObject.Predmet.OstaliListFormatedWithAdress>
  <DomainObject.Predmet.OstaliListFormatedWithAdressOIB>
    <izvorni_sadrzaj>
      <item>Zlatko Ljikar, Rusinska 12, 33514 Mikleuš punomoćnik sudionika u postupku MIKLUŠEVCI društvo s ograničenom odgovornošću za trgovinu, promet i ugostiteljstvo, Mikleuš</item>
    </izvorni_sadrzaj>
    <derivirana_varijabla naziv="DomainObject.Predmet.OstaliListFormatedWithAdressOIB_1">
      <item>Zlatko Ljikar, Rusinska 12, 33514 Mikleuš punomoćnik sudionika u postupku MIKLUŠEVCI društvo s ograničenom odgovornošću za trgovinu, promet i ugostiteljstvo, Mikleuš</item>
    </derivirana_varijabla>
  </DomainObject.Predmet.OstaliListFormatedWithAdressOIB>
  <DomainObject.Predmet.OstaliListNazivFormated>
    <izvorni_sadrzaj>
      <item>Zlatko Ljikar</item>
    </izvorni_sadrzaj>
    <derivirana_varijabla naziv="DomainObject.Predmet.OstaliListNazivFormated_1">
      <item>Zlatko Ljikar</item>
    </derivirana_varijabla>
  </DomainObject.Predmet.OstaliListNazivFormated>
  <DomainObject.Predmet.OstaliListNazivFormatedOIB>
    <izvorni_sadrzaj>
      <item>Zlatko Ljikar</item>
    </izvorni_sadrzaj>
    <derivirana_varijabla naziv="DomainObject.Predmet.OstaliListNazivFormatedOIB_1">
      <item>Zlatko Ljikar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2016.</izvorni_sadrzaj>
    <derivirana_varijabla naziv="DomainObject.Datum_1">1. lipnja 2016.</derivirana_varijabla>
  </DomainObject.Datum>
  <DomainObject.PoslovniBrojDokumenta>
    <izvorni_sadrzaj>St-295/2015-6</izvorni_sadrzaj>
    <derivirana_varijabla naziv="DomainObject.PoslovniBrojDokumenta_1">St-295/2015-6</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MIKLUŠEVCI društvo s ograničenom odgovornošću za trgovinu, promet i ugostiteljstvo, Mikleuš</izvorni_sadrzaj>
    <derivirana_varijabla naziv="DomainObject.Predmet.ProtustrankaIDrugi_1">MIKLUŠEVCI društvo s ograničenom odgovornošću za trgovinu, promet i ugostiteljstvo, Mikleuš</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MIKLUŠEVCI društvo s ograničenom odgovornošću za trgovinu, promet i ugostiteljstvo, Mikleuš, OIB 21817716736, Nikole Šubića Zrinskog 69, 33514 Mikleuš</izvorni_sadrzaj>
    <derivirana_varijabla naziv="DomainObject.Predmet.ProtustrankaIDrugiAdressOIB_1">MIKLUŠEVCI društvo s ograničenom odgovornošću za trgovinu, promet i ugostiteljstvo, Mikleuš, OIB 21817716736, Nikole Šubića Zrinskog 69, 33514 Mikleuš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MIKLUŠEVCI društvo s ograničenom odgovornošću za trgovinu, promet i ugostiteljstvo, Mikleuš</item>
      <item>Zlatko Ljikar</item>
    </izvorni_sadrzaj>
    <derivirana_varijabla naziv="DomainObject.Predmet.SudioniciListNaziv_1">
      <item>FINA, RC ZAGREB, Podružnica Bjelovar</item>
      <item>MIKLUŠEVCI društvo s ograničenom odgovornošću za trgovinu, promet i ugostiteljstvo, Mikleuš</item>
      <item>Zlatko Ljikar</item>
    </derivirana_varijabla>
  </DomainObject.Predmet.SudioniciListNaziv>
  <DomainObject.Predmet.SudioniciListAdressOIB>
    <izvorni_sadrzaj>
      <item>FINA, RC ZAGREB, Podružnica Bjelovar, OIB 85821130368, F. Supila 4,43000 Bjelovar</item>
      <item>MIKLUŠEVCI društvo s ograničenom odgovornošću za trgovinu, promet i ugostiteljstvo, Mikleuš, OIB 21817716736, Nikole Šubića Zrinskog 69,33514 Mikleuš</item>
      <item>Zlatko Ljikar, Rusinska 12,33514 Mikleuš</item>
    </izvorni_sadrzaj>
    <derivirana_varijabla naziv="DomainObject.Predmet.SudioniciListAdressOIB_1">
      <item>FINA, RC ZAGREB, Podružnica Bjelovar, OIB 85821130368, F. Supila 4,43000 Bjelovar</item>
      <item>MIKLUŠEVCI društvo s ograničenom odgovornošću za trgovinu, promet i ugostiteljstvo, Mikleuš, OIB 21817716736, Nikole Šubića Zrinskog 69,33514 Mikleuš</item>
      <item>Zlatko Ljikar, Rusinska 12,33514 Mikleuš</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37BB4B-9E98-47E2-9BA6-D5DC2DAB9C4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667</properties:Words>
  <properties:Characters>3609</properties:Characters>
  <properties:Lines>95</properties:Lines>
  <properties:Paragraphs>34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2016-06-01T13:03:00Z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St-295/2015-6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