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2d4e8" w14:paraId="9b2d4e8" w:rsidRDefault="00642174" w:rsidP="00C037AB" w:rsidR="00C037AB">
      <w:pPr>
        <w:pStyle w:val="Naslov1"/>
        <w:jc w:val="right"/>
        <w15:collapsed w:val="false"/>
        <w:rPr>
          <w:b w:val="false"/>
        </w:rPr>
      </w:pPr>
      <w:bookmarkStart w:name="_GoBack" w:id="0"/>
      <w:bookmarkEnd w:id="0"/>
      <w:r>
        <w:rPr>
          <w:b w:val="false"/>
        </w:rPr>
        <w:t>13 St-411/12-</w:t>
      </w:r>
      <w:r w:rsidR="003A29C8">
        <w:rPr>
          <w:b w:val="false"/>
        </w:rPr>
        <w:t>116</w:t>
      </w:r>
    </w:p>
    <w:p w:rsidRDefault="00750D0F" w:rsidP="00A45868" w:rsidR="00A4586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5868" w:rsidP="00A45868" w:rsidR="00A45868" w:rsidRPr="00D21A2C"/>
    <w:p w:rsidRDefault="00A45868" w:rsidP="00A45868" w:rsidR="00A4586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45868" w:rsidP="00A45868" w:rsidR="00A4586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45868" w:rsidP="00A45868" w:rsidR="00C037AB" w:rsidRPr="00A4586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E54AC2" w:rsidP="00C037AB" w:rsidR="00E54AC2"/>
    <w:p w:rsidRDefault="00F8611A" w:rsidP="00C037AB" w:rsidR="00C037AB" w:rsidRPr="00A45868">
      <w:pPr>
        <w:pStyle w:val="Naslov1"/>
        <w:rPr>
          <w:b w:val="false"/>
        </w:rPr>
      </w:pPr>
      <w:r w:rsidRPr="00A45868">
        <w:rPr>
          <w:b w:val="false"/>
        </w:rPr>
        <w:t>Z A K L J U Č A K</w:t>
      </w:r>
    </w:p>
    <w:p w:rsidRDefault="00E54AC2" w:rsidP="0079168E" w:rsidR="00E54AC2"/>
    <w:p w:rsidRDefault="00E54AC2" w:rsidP="0079168E" w:rsidR="00E54AC2"/>
    <w:p w:rsidRDefault="00C037AB" w:rsidP="006B4D95" w:rsidR="00904741" w:rsidRPr="000465B9">
      <w:pPr>
        <w:ind w:firstLine="708"/>
        <w:jc w:val="both"/>
      </w:pPr>
      <w:r>
        <w:t xml:space="preserve">Trgovački </w:t>
      </w:r>
      <w:r w:rsidRPr="00A45868">
        <w:t>sud u Osijeku, po stečajnom sucu Jad</w:t>
      </w:r>
      <w:r w:rsidR="000A47E6" w:rsidRPr="00A45868">
        <w:t>ranki H</w:t>
      </w:r>
      <w:r w:rsidR="00F96816" w:rsidRPr="00A45868">
        <w:t>erman, u stečajnom postupku nad</w:t>
      </w:r>
      <w:r w:rsidRPr="00A45868">
        <w:t xml:space="preserve"> dužnikom</w:t>
      </w:r>
      <w:r w:rsidR="00E54AC2" w:rsidRPr="00A45868">
        <w:t xml:space="preserve"> JEZGRA d.o.o. za proizvodnju, trgovinu i usluge, u stečaju, Cerić, Kralja Tomislava 48, MBS 030085175, OIB 55303512502</w:t>
      </w:r>
      <w:r w:rsidR="000465B9">
        <w:rPr>
          <w:b/>
        </w:rPr>
        <w:t xml:space="preserve">, </w:t>
      </w:r>
      <w:r w:rsidR="000465B9">
        <w:t>dana</w:t>
      </w:r>
      <w:r w:rsidR="00682369">
        <w:t xml:space="preserve"> </w:t>
      </w:r>
      <w:r w:rsidR="003A29C8">
        <w:t xml:space="preserve">7. rujna </w:t>
      </w:r>
      <w:r w:rsidR="005E3C8A">
        <w:t xml:space="preserve"> 2017.                   </w:t>
      </w:r>
    </w:p>
    <w:p w:rsidRDefault="00E54AC2" w:rsidP="00904741" w:rsidR="00E54AC2">
      <w:pPr>
        <w:jc w:val="both"/>
      </w:pPr>
    </w:p>
    <w:p w:rsidRDefault="00F27DF9" w:rsidP="00904741" w:rsidR="00F27DF9" w:rsidRPr="00A45868">
      <w:pPr>
        <w:jc w:val="both"/>
      </w:pPr>
    </w:p>
    <w:p w:rsidRDefault="00E54AC2" w:rsidP="000465B9" w:rsidR="00904741" w:rsidRPr="00A45868">
      <w:pPr>
        <w:jc w:val="center"/>
      </w:pPr>
      <w:r w:rsidRPr="00A45868">
        <w:t xml:space="preserve">  </w:t>
      </w:r>
      <w:r w:rsidR="00F8611A" w:rsidRPr="00A45868">
        <w:t xml:space="preserve">z a k l j u č i o  </w:t>
      </w:r>
      <w:r w:rsidR="00904741" w:rsidRPr="00A45868">
        <w:t xml:space="preserve">   j e</w:t>
      </w:r>
    </w:p>
    <w:p w:rsidRDefault="00E54AC2" w:rsidP="00A45868" w:rsidR="00E54AC2">
      <w:pPr>
        <w:rPr>
          <w:b/>
        </w:rPr>
      </w:pPr>
    </w:p>
    <w:p w:rsidRDefault="00F27DF9" w:rsidP="00A45868" w:rsidR="00F27DF9">
      <w:pPr>
        <w:rPr>
          <w:b/>
        </w:rPr>
      </w:pPr>
    </w:p>
    <w:p w:rsidRDefault="002B16F3" w:rsidP="002B16F3" w:rsidR="002B16F3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postupku, uz odgovarajuću primjenu pravila o ovrsi na nekretninama, nekretnina u vlasništvu stečajnog dužnika</w:t>
      </w:r>
      <w:r w:rsidR="00E54AC2">
        <w:t xml:space="preserve"> </w:t>
      </w:r>
      <w:r w:rsidR="00E54AC2" w:rsidRPr="00E54AC2">
        <w:t xml:space="preserve">JEZGRA d.o.o. za proizvodnju, trgovinu i usluge, </w:t>
      </w:r>
      <w:r w:rsidR="00E54AC2">
        <w:t xml:space="preserve">u stečaju, </w:t>
      </w:r>
      <w:r w:rsidR="00E54AC2" w:rsidRPr="00E54AC2">
        <w:t>Cerić, Kralja Tomislava 48</w:t>
      </w:r>
      <w:r>
        <w:rPr>
          <w:bCs/>
        </w:rPr>
        <w:t xml:space="preserve">, i to : </w:t>
      </w:r>
    </w:p>
    <w:p w:rsidRDefault="002B16F3" w:rsidP="002B16F3" w:rsidR="002B16F3">
      <w:pPr>
        <w:pStyle w:val="Tijeloteksta"/>
        <w:ind w:left="705"/>
        <w:rPr>
          <w:bCs/>
        </w:rPr>
      </w:pPr>
    </w:p>
    <w:p w:rsidRDefault="00E54AC2" w:rsidP="00E54AC2" w:rsidR="00E54AC2">
      <w:pPr>
        <w:pStyle w:val="Tijeloteksta"/>
        <w:ind w:left="705"/>
        <w:rPr>
          <w:bCs/>
        </w:rPr>
      </w:pPr>
    </w:p>
    <w:p w:rsidRDefault="00E54AC2" w:rsidP="00E54AC2" w:rsidR="00E54AC2" w:rsidRPr="00A45868">
      <w:pPr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upisanih u zk.ul. 1032 k.o. Cerić i to kčbr. 666/2 u naravi oranica  u Ulici Ante Starčevića,  površine 1691 m2.</w:t>
      </w:r>
    </w:p>
    <w:p w:rsidRDefault="00E54AC2" w:rsidP="00E54AC2" w:rsidR="00E54AC2">
      <w:pPr>
        <w:ind w:left="1065"/>
        <w:jc w:val="both"/>
        <w:rPr>
          <w:color w:val="000000"/>
        </w:rPr>
      </w:pPr>
      <w:r>
        <w:rPr>
          <w:color w:val="000000"/>
        </w:rPr>
        <w:t>Na navedenoj nekretnini upisano je razlučno pravo u korist razlučnog vjerovnika: RH Ministarstvo financija kao pravni slijednik Fonda za razvoj i zapošljavanje Zagreb.</w:t>
      </w:r>
    </w:p>
    <w:p w:rsidRDefault="00E54AC2" w:rsidP="00E54AC2" w:rsidR="00E54AC2">
      <w:pPr>
        <w:jc w:val="both"/>
        <w:rPr>
          <w:color w:val="000000"/>
        </w:rPr>
      </w:pPr>
    </w:p>
    <w:p w:rsidRDefault="00E54AC2" w:rsidP="00E54AC2" w:rsidR="00E54AC2" w:rsidRPr="00A45868">
      <w:pPr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upisanih u zk.ul. 655 k.o. Cerić i to kčbr. 665  u naravi oranica u Ulici Ante Starčevića, površine 1253 m2.</w:t>
      </w:r>
    </w:p>
    <w:p w:rsidRDefault="00E54AC2" w:rsidP="00E54AC2" w:rsidR="00E54AC2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navedenoj nekretnini upisano je razlučno pravo u korist razlučnog vjerovnika:  </w:t>
      </w:r>
    </w:p>
    <w:p w:rsidRDefault="00E54AC2" w:rsidP="00E54AC2" w:rsidR="00E54AC2">
      <w:pPr>
        <w:ind w:left="1065"/>
        <w:jc w:val="both"/>
        <w:rPr>
          <w:color w:val="000000"/>
        </w:rPr>
      </w:pPr>
      <w:r>
        <w:rPr>
          <w:color w:val="000000"/>
        </w:rPr>
        <w:t>RH Ministarstvo financija kao pravni slijednik Fonda za razvoj i zapošljavanje Zagreb.</w:t>
      </w:r>
    </w:p>
    <w:p w:rsidRDefault="00E54AC2" w:rsidP="00E54AC2" w:rsidR="00E54AC2">
      <w:pPr>
        <w:jc w:val="both"/>
        <w:rPr>
          <w:color w:val="000000"/>
        </w:rPr>
      </w:pPr>
    </w:p>
    <w:p w:rsidRDefault="00E54AC2" w:rsidP="00E54AC2" w:rsidR="00E54AC2" w:rsidRPr="00A45868">
      <w:pPr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- upisanih u zk.ul. 496 k.o. Cerić i to kčbr. 664 u naravi oranica Livade, površine 897 m2.</w:t>
      </w:r>
    </w:p>
    <w:p w:rsidRDefault="00E54AC2" w:rsidP="00A45868" w:rsidR="00E54AC2" w:rsidRPr="00A45868">
      <w:pPr>
        <w:ind w:left="1065"/>
        <w:jc w:val="both"/>
        <w:rPr>
          <w:color w:val="000000"/>
        </w:rPr>
      </w:pPr>
      <w:r>
        <w:rPr>
          <w:color w:val="000000"/>
        </w:rPr>
        <w:t>Na navedenoj nekretni</w:t>
      </w:r>
      <w:r w:rsidR="00A45868">
        <w:rPr>
          <w:color w:val="000000"/>
        </w:rPr>
        <w:t>ni nije upisano razlučno pravo.</w:t>
      </w:r>
    </w:p>
    <w:p w:rsidRDefault="00E54AC2" w:rsidP="00F96816" w:rsidR="00E54AC2">
      <w:pPr>
        <w:jc w:val="both"/>
      </w:pPr>
    </w:p>
    <w:p w:rsidRDefault="0014294C" w:rsidP="0014294C" w:rsidR="00016E44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>
        <w:t xml:space="preserve"> vrijednost nekretnina iz točke I  ovog zaključka iznosi:</w:t>
      </w:r>
    </w:p>
    <w:p w:rsidRDefault="0014294C" w:rsidP="0014294C" w:rsidR="0014294C" w:rsidRPr="0014294C">
      <w:pPr>
        <w:numPr>
          <w:ilvl w:val="0"/>
          <w:numId w:val="14"/>
        </w:numPr>
        <w:jc w:val="both"/>
      </w:pPr>
      <w:r w:rsidRPr="0014294C">
        <w:t xml:space="preserve">I </w:t>
      </w:r>
      <w:r w:rsidR="009B0CD9">
        <w:t xml:space="preserve"> </w:t>
      </w:r>
      <w:r w:rsidRPr="0014294C">
        <w:t>1.</w:t>
      </w:r>
      <w:r>
        <w:t>)</w:t>
      </w:r>
      <w:r w:rsidR="00111055">
        <w:t xml:space="preserve"> </w:t>
      </w:r>
      <w:r w:rsidR="00E54AC2">
        <w:t xml:space="preserve">    </w:t>
      </w:r>
      <w:r w:rsidR="003A29C8">
        <w:t xml:space="preserve">  9.243,12 </w:t>
      </w:r>
      <w:r w:rsidR="00682369">
        <w:t xml:space="preserve"> </w:t>
      </w:r>
      <w:r w:rsidR="000465B9">
        <w:t>kn.</w:t>
      </w:r>
    </w:p>
    <w:p w:rsidRDefault="0014294C" w:rsidP="000465B9" w:rsidR="006B79DB">
      <w:pPr>
        <w:numPr>
          <w:ilvl w:val="0"/>
          <w:numId w:val="14"/>
        </w:numPr>
        <w:jc w:val="both"/>
      </w:pPr>
      <w:r w:rsidRPr="0014294C">
        <w:t xml:space="preserve">I </w:t>
      </w:r>
      <w:r w:rsidR="009B0CD9">
        <w:t xml:space="preserve"> </w:t>
      </w:r>
      <w:r w:rsidRPr="0014294C">
        <w:t>2.</w:t>
      </w:r>
      <w:r w:rsidR="009B0CD9">
        <w:t>)</w:t>
      </w:r>
      <w:r w:rsidR="00E54AC2">
        <w:t xml:space="preserve"> </w:t>
      </w:r>
      <w:r w:rsidR="00955EF6">
        <w:t xml:space="preserve">  </w:t>
      </w:r>
      <w:r w:rsidR="003A29C8">
        <w:t>123.885,50</w:t>
      </w:r>
      <w:r w:rsidR="00A45868">
        <w:t xml:space="preserve"> </w:t>
      </w:r>
      <w:r w:rsidR="00955EF6">
        <w:t xml:space="preserve"> </w:t>
      </w:r>
      <w:r w:rsidR="00A45868">
        <w:t>kn.</w:t>
      </w:r>
    </w:p>
    <w:p w:rsidRDefault="00E54AC2" w:rsidP="000465B9" w:rsidR="00E54AC2">
      <w:pPr>
        <w:numPr>
          <w:ilvl w:val="0"/>
          <w:numId w:val="14"/>
        </w:numPr>
        <w:jc w:val="both"/>
      </w:pPr>
      <w:r>
        <w:t xml:space="preserve">I  3.)      </w:t>
      </w:r>
      <w:r w:rsidR="003A29C8">
        <w:t xml:space="preserve"> 8.047,73</w:t>
      </w:r>
      <w:r w:rsidR="00A45868">
        <w:t xml:space="preserve"> </w:t>
      </w:r>
      <w:r>
        <w:t xml:space="preserve"> kn.</w:t>
      </w:r>
    </w:p>
    <w:p w:rsidRDefault="00F96816" w:rsidP="00971986" w:rsidR="00F96816">
      <w:pPr>
        <w:ind w:left="708"/>
        <w:jc w:val="both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616235">
        <w:t>tnina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0465B9">
        <w:t>usmenom javnom dražbom</w:t>
      </w:r>
      <w:r w:rsidR="0079168E">
        <w:t xml:space="preserve"> (</w:t>
      </w:r>
      <w:r w:rsidR="003A29C8">
        <w:t>četrn</w:t>
      </w:r>
      <w:r w:rsidR="00A65AE0">
        <w:t>aesta</w:t>
      </w:r>
      <w:r w:rsidR="00642174">
        <w:t xml:space="preserve"> </w:t>
      </w:r>
      <w:r w:rsidR="0079168E">
        <w:t xml:space="preserve"> javna dražba)</w:t>
      </w:r>
      <w:r w:rsidR="00616235">
        <w:t>.</w:t>
      </w:r>
    </w:p>
    <w:p w:rsidRDefault="00016E44" w:rsidP="000465B9" w:rsidR="000465B9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0465B9">
        <w:t xml:space="preserve"> </w:t>
      </w:r>
      <w:r w:rsidR="005D1D36">
        <w:t>26. rujna</w:t>
      </w:r>
      <w:r w:rsidR="00D615EC">
        <w:t xml:space="preserve"> </w:t>
      </w:r>
      <w:r w:rsidR="00642174">
        <w:t xml:space="preserve"> 201</w:t>
      </w:r>
      <w:r w:rsidR="00486536">
        <w:t>7</w:t>
      </w:r>
      <w:r w:rsidR="00642174">
        <w:t xml:space="preserve">. </w:t>
      </w:r>
      <w:r w:rsidR="00364EF5">
        <w:t xml:space="preserve"> godine u </w:t>
      </w:r>
      <w:r w:rsidR="005D1D36">
        <w:t>11</w:t>
      </w:r>
      <w:r w:rsidR="00BB7D67">
        <w:t>,</w:t>
      </w:r>
      <w:r w:rsidR="00682369">
        <w:t>00</w:t>
      </w:r>
      <w:r w:rsidR="00364EF5">
        <w:t xml:space="preserve"> sati.    </w:t>
      </w:r>
    </w:p>
    <w:p w:rsidRDefault="00016E44" w:rsidP="00E54AC2" w:rsidR="000465B9">
      <w:pPr>
        <w:ind w:firstLine="708"/>
        <w:jc w:val="both"/>
      </w:pPr>
      <w:r>
        <w:t>Ročište će se održati i ako na njemu sudjeluje samo jedan ponuditelj.</w:t>
      </w:r>
    </w:p>
    <w:p w:rsidRDefault="00F27DF9" w:rsidP="00F27DF9" w:rsidR="00F96816">
      <w:pPr>
        <w:jc w:val="center"/>
      </w:pPr>
      <w:r>
        <w:lastRenderedPageBreak/>
        <w:t>2</w:t>
      </w:r>
    </w:p>
    <w:p w:rsidRDefault="00F27DF9" w:rsidP="00F27DF9" w:rsidR="00F27DF9">
      <w:pPr>
        <w:pStyle w:val="Naslov1"/>
        <w:jc w:val="right"/>
        <w:rPr>
          <w:b w:val="false"/>
        </w:rPr>
      </w:pPr>
      <w:r>
        <w:rPr>
          <w:b w:val="false"/>
        </w:rPr>
        <w:t>13 St-411/12-</w:t>
      </w:r>
      <w:r w:rsidR="003A29C8">
        <w:rPr>
          <w:b w:val="false"/>
        </w:rPr>
        <w:t>116</w:t>
      </w:r>
    </w:p>
    <w:p w:rsidRDefault="00F27DF9" w:rsidP="00F27DF9" w:rsidR="00F27DF9">
      <w:pPr>
        <w:jc w:val="center"/>
      </w:pPr>
    </w:p>
    <w:p w:rsidRDefault="00F27DF9" w:rsidP="00F27DF9" w:rsidR="00F27DF9">
      <w:pPr>
        <w:jc w:val="center"/>
      </w:pPr>
    </w:p>
    <w:p w:rsidRDefault="0035555D" w:rsidP="00F96816" w:rsidR="007D077D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364EF5">
        <w:t>e-</w:t>
      </w:r>
      <w:r w:rsidR="00016E44">
        <w:t xml:space="preserve">oglasnoj ploči Trgovačkog suda u Osijeku, i u jednom od javnih glasila. </w:t>
      </w:r>
    </w:p>
    <w:p w:rsidRDefault="00F96816" w:rsidP="000465B9" w:rsidR="00F96816">
      <w:pPr>
        <w:jc w:val="both"/>
      </w:pPr>
    </w:p>
    <w:p w:rsidRDefault="0035555D" w:rsidP="000465B9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C44250" w:rsidR="009B3655">
      <w:pPr>
        <w:ind w:left="1620"/>
        <w:jc w:val="both"/>
      </w:pPr>
      <w:r>
        <w:t>a)</w:t>
      </w:r>
      <w:r w:rsidR="00C44250">
        <w:t xml:space="preserve">  </w:t>
      </w:r>
      <w:r w:rsidR="00DF62AC">
        <w:t>N</w:t>
      </w:r>
      <w:r w:rsidR="00DC7F70">
        <w:t>ekretnine</w:t>
      </w:r>
      <w:r>
        <w:t xml:space="preserve"> iz točke I</w:t>
      </w:r>
      <w:r w:rsidR="00616235">
        <w:t xml:space="preserve"> </w:t>
      </w:r>
      <w:r w:rsidR="00016E44">
        <w:t xml:space="preserve"> ovog zaključka prodavat će s</w:t>
      </w:r>
      <w:r w:rsidR="00202502">
        <w:t xml:space="preserve">e </w:t>
      </w:r>
      <w:r w:rsidR="00111055">
        <w:t xml:space="preserve">pojedinačno </w:t>
      </w:r>
      <w:r w:rsidR="00202502">
        <w:t xml:space="preserve">na </w:t>
      </w:r>
      <w:r w:rsidR="00682369">
        <w:t>tri</w:t>
      </w:r>
      <w:r w:rsidR="00A65AE0">
        <w:t>naes</w:t>
      </w:r>
      <w:r w:rsidR="008D0D7B">
        <w:t>tom</w:t>
      </w:r>
      <w:r w:rsidR="006A435E">
        <w:t xml:space="preserve"> r</w:t>
      </w:r>
      <w:r w:rsidR="00111055">
        <w:t>očištu</w:t>
      </w:r>
      <w:r w:rsidR="00C44250">
        <w:t xml:space="preserve"> </w:t>
      </w:r>
      <w:r>
        <w:t>za dražbu po početnim cijenama koje su jednake utvrđenim</w:t>
      </w:r>
      <w:r w:rsidR="00016E44">
        <w:t xml:space="preserve"> vrijedn</w:t>
      </w:r>
      <w:r w:rsidR="00202502">
        <w:t>osti</w:t>
      </w:r>
      <w:r>
        <w:t>ma</w:t>
      </w:r>
      <w:r w:rsidR="00202502">
        <w:t xml:space="preserve"> nekretnina </w:t>
      </w:r>
      <w:r>
        <w:t xml:space="preserve"> iz točke  II ovog zaključka  i ispod t</w:t>
      </w:r>
      <w:r w:rsidR="00DC7F70">
        <w:t>ih cijena</w:t>
      </w:r>
      <w:r>
        <w:t xml:space="preserve"> ne mogu</w:t>
      </w:r>
      <w:r w:rsidR="00016E44">
        <w:t xml:space="preserve"> se </w:t>
      </w:r>
      <w:r w:rsidR="006E3694">
        <w:t xml:space="preserve">prodavati na </w:t>
      </w:r>
      <w:r w:rsidR="00DF62AC">
        <w:t xml:space="preserve"> ročištu.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Sve poreze i pristojbe</w:t>
      </w:r>
      <w:r w:rsidR="007D077D">
        <w:t xml:space="preserve"> u svezi s prodajom</w:t>
      </w:r>
      <w:r w:rsidR="00616235">
        <w:t xml:space="preserve"> nekretnine</w:t>
      </w:r>
      <w:r>
        <w:t xml:space="preserve"> snosi kupac.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održavanja ročišta za dražbu uplatile osiguranje u iznosu od  10 %  utvrđene v</w:t>
      </w:r>
      <w:r w:rsidR="00111055">
        <w:t>rijednosti nekretnina iz točke II</w:t>
      </w:r>
      <w:r w:rsidR="007D077D">
        <w:t xml:space="preserve"> ovog zaključka na žiro račun Trgovačkog suda u Osijeku broj </w:t>
      </w:r>
      <w:r w:rsidR="00E54AC2">
        <w:t xml:space="preserve">HR31 </w:t>
      </w:r>
      <w:r w:rsidR="007D077D">
        <w:t>2390</w:t>
      </w:r>
      <w:r w:rsidR="00E54AC2">
        <w:t xml:space="preserve"> 001</w:t>
      </w:r>
      <w:r w:rsidR="007D077D">
        <w:t>1</w:t>
      </w:r>
      <w:r w:rsidR="00E54AC2">
        <w:t xml:space="preserve"> </w:t>
      </w:r>
      <w:r w:rsidR="000465B9">
        <w:t>3000</w:t>
      </w:r>
      <w:r w:rsidR="00E54AC2">
        <w:t xml:space="preserve"> </w:t>
      </w:r>
      <w:r w:rsidR="000465B9">
        <w:t>00</w:t>
      </w:r>
      <w:r w:rsidR="00E54AC2">
        <w:t>20 0 s pozivom na broj HR05 272-411-12</w:t>
      </w:r>
      <w:r w:rsidR="000465B9">
        <w:t xml:space="preserve"> </w:t>
      </w:r>
      <w:r w:rsidR="007D077D">
        <w:t>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44250" w:rsidR="004C529D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4C529D" w:rsidR="007D077D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111055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 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E54AC2" w:rsidR="00E54AC2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7D077D" w:rsidR="00CB09E7">
      <w:pPr>
        <w:numPr>
          <w:ilvl w:val="0"/>
          <w:numId w:val="13"/>
        </w:numPr>
        <w:jc w:val="both"/>
      </w:pPr>
      <w:r>
        <w:t>Nekretnin</w:t>
      </w:r>
      <w:r w:rsidR="00616235">
        <w:t>a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616235">
        <w:t>a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C44250">
        <w:t xml:space="preserve"> kupovninu u roku iz točke  5. d</w:t>
      </w:r>
      <w:r>
        <w:t>).</w:t>
      </w:r>
    </w:p>
    <w:p w:rsidRDefault="00CB09E7" w:rsidP="00E54AC2" w:rsidR="000465B9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616235">
        <w:t>e</w:t>
      </w:r>
      <w:r>
        <w:t xml:space="preserve"> kupcu,</w:t>
      </w:r>
      <w:r w:rsidR="00616235">
        <w:t xml:space="preserve"> čime kupac stupa u posjed iste</w:t>
      </w:r>
      <w:r>
        <w:t>.</w:t>
      </w:r>
    </w:p>
    <w:p w:rsidRDefault="00F27DF9" w:rsidP="00F27DF9" w:rsidR="00F27DF9">
      <w:pPr>
        <w:jc w:val="both"/>
      </w:pPr>
    </w:p>
    <w:p w:rsidRDefault="00F27DF9" w:rsidP="00F27DF9" w:rsidR="00F27DF9">
      <w:pPr>
        <w:jc w:val="center"/>
      </w:pPr>
      <w:r>
        <w:lastRenderedPageBreak/>
        <w:t>3</w:t>
      </w:r>
    </w:p>
    <w:p w:rsidRDefault="00F27DF9" w:rsidP="00F27DF9" w:rsidR="00F27DF9">
      <w:pPr>
        <w:pStyle w:val="Naslov1"/>
        <w:jc w:val="right"/>
        <w:rPr>
          <w:b w:val="false"/>
        </w:rPr>
      </w:pPr>
      <w:r>
        <w:rPr>
          <w:b w:val="false"/>
        </w:rPr>
        <w:t>13 St-411/12-</w:t>
      </w:r>
      <w:r w:rsidR="003A29C8">
        <w:rPr>
          <w:b w:val="false"/>
        </w:rPr>
        <w:t>116</w:t>
      </w:r>
    </w:p>
    <w:p w:rsidRDefault="00F27DF9" w:rsidP="00F27DF9" w:rsidR="00F27DF9">
      <w:pPr>
        <w:jc w:val="center"/>
      </w:pPr>
    </w:p>
    <w:p w:rsidRDefault="00F27DF9" w:rsidP="00F27DF9" w:rsidR="00F27DF9">
      <w:pPr>
        <w:jc w:val="center"/>
      </w:pPr>
    </w:p>
    <w:p w:rsidRDefault="00CB09E7" w:rsidP="00CB09E7" w:rsidR="00CB09E7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CB09E7" w:rsidP="000465B9" w:rsidR="00F96816">
      <w:pPr>
        <w:ind w:left="1968"/>
        <w:jc w:val="both"/>
      </w:pPr>
      <w:r>
        <w:t>Razgledati nekretnin</w:t>
      </w:r>
      <w:r w:rsidR="00616235">
        <w:t>u</w:t>
      </w:r>
      <w:r>
        <w:t xml:space="preserve"> i dokumentaciju vezanu uz ist</w:t>
      </w:r>
      <w:r w:rsidR="00616235">
        <w:t>u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111055">
        <w:t xml:space="preserve">jnim upraviteljem </w:t>
      </w:r>
      <w:r w:rsidR="00CE45E9">
        <w:t>Kata Rašić n</w:t>
      </w:r>
      <w:r>
        <w:t>a mobitel</w:t>
      </w:r>
      <w:r w:rsidR="00CE45E9">
        <w:t xml:space="preserve"> broj 098690729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364EF5" w:rsidR="00E54AC2">
      <w:pPr>
        <w:ind w:left="1788"/>
        <w:jc w:val="both"/>
      </w:pPr>
      <w:r>
        <w:t xml:space="preserve">                   </w:t>
      </w:r>
      <w:r w:rsidR="0035555D">
        <w:t xml:space="preserve">                   </w:t>
      </w:r>
    </w:p>
    <w:p w:rsidRDefault="00A11A10" w:rsidP="000465B9" w:rsidR="00A11A10">
      <w:pPr>
        <w:ind w:left="1788"/>
        <w:jc w:val="both"/>
      </w:pPr>
    </w:p>
    <w:p w:rsidRDefault="00E17976" w:rsidP="00E17976" w:rsidR="00E17976" w:rsidRPr="00364EF5">
      <w:pPr>
        <w:jc w:val="center"/>
      </w:pPr>
      <w:r w:rsidRPr="00364EF5">
        <w:t>Obrazloženje</w:t>
      </w:r>
    </w:p>
    <w:p w:rsidRDefault="006B79DB" w:rsidP="00904741" w:rsidR="006B79DB">
      <w:pPr>
        <w:pStyle w:val="Tijeloteksta"/>
      </w:pPr>
    </w:p>
    <w:p w:rsidRDefault="00A11A10" w:rsidP="00904741" w:rsidR="00A11A10">
      <w:pPr>
        <w:pStyle w:val="Tijeloteksta"/>
      </w:pPr>
    </w:p>
    <w:p w:rsidRDefault="008332D7" w:rsidP="00CD1E3B" w:rsidR="00CD1E3B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111055">
        <w:rPr>
          <w:bCs/>
        </w:rPr>
        <w:t>enjem ovog suda broj St</w:t>
      </w:r>
      <w:r w:rsidR="00E54AC2">
        <w:rPr>
          <w:bCs/>
        </w:rPr>
        <w:t>-411/12-7 od 27. veljače 2013.</w:t>
      </w:r>
      <w:r w:rsidR="00CD1E3B">
        <w:rPr>
          <w:bCs/>
        </w:rPr>
        <w:t xml:space="preserve"> godine otvoren je stečajni postupak nad </w:t>
      </w:r>
      <w:r w:rsidR="00E54AC2">
        <w:rPr>
          <w:bCs/>
        </w:rPr>
        <w:t xml:space="preserve">dužnikom Jezgra d.o.o. u stečaju Cerić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 su opterećene razlučnim pravima.</w:t>
      </w:r>
    </w:p>
    <w:p w:rsidRDefault="00CB09E7" w:rsidP="0081139D" w:rsidR="00CB09E7">
      <w:pPr>
        <w:pStyle w:val="Tijeloteksta"/>
        <w:rPr>
          <w:bCs/>
        </w:rPr>
      </w:pPr>
    </w:p>
    <w:p w:rsidRDefault="0081139D" w:rsidP="0081139D" w:rsidR="00092237">
      <w:pPr>
        <w:pStyle w:val="Tijeloteksta"/>
        <w:rPr>
          <w:bCs/>
        </w:rPr>
      </w:pPr>
      <w:r>
        <w:rPr>
          <w:bCs/>
        </w:rPr>
        <w:tab/>
        <w:t>Stečajn</w:t>
      </w:r>
      <w:r w:rsidR="00E54AC2">
        <w:rPr>
          <w:bCs/>
        </w:rPr>
        <w:t>a upraviteljica podnijela</w:t>
      </w:r>
      <w:r>
        <w:rPr>
          <w:bCs/>
        </w:rPr>
        <w:t xml:space="preserve"> je </w:t>
      </w:r>
      <w:r w:rsidR="00CB09E7">
        <w:rPr>
          <w:bCs/>
        </w:rPr>
        <w:t xml:space="preserve">ovom sudu </w:t>
      </w:r>
      <w:r>
        <w:rPr>
          <w:bCs/>
        </w:rPr>
        <w:t xml:space="preserve">prijedlog da </w:t>
      </w:r>
      <w:r w:rsidR="00CB09E7">
        <w:rPr>
          <w:bCs/>
        </w:rPr>
        <w:t>se nekretnin</w:t>
      </w:r>
      <w:r w:rsidR="00E54AC2">
        <w:rPr>
          <w:bCs/>
        </w:rPr>
        <w:t>e</w:t>
      </w:r>
      <w:r w:rsidR="00CB09E7">
        <w:rPr>
          <w:bCs/>
        </w:rPr>
        <w:t xml:space="preserve">  opisan</w:t>
      </w:r>
      <w:r w:rsidR="00E54AC2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F96816">
        <w:rPr>
          <w:bCs/>
        </w:rPr>
        <w:t xml:space="preserve"> u stečajnom postupku</w:t>
      </w:r>
      <w:r w:rsidR="00111055">
        <w:rPr>
          <w:bCs/>
        </w:rPr>
        <w:t xml:space="preserve">, </w:t>
      </w:r>
      <w:r w:rsidR="00CB09E7">
        <w:rPr>
          <w:bCs/>
        </w:rPr>
        <w:t xml:space="preserve">uz </w:t>
      </w:r>
      <w:r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>sukladno čl</w:t>
      </w:r>
      <w:r w:rsidR="0079168E" w:rsidRPr="00111055">
        <w:rPr>
          <w:b/>
          <w:bCs/>
        </w:rPr>
        <w:t>a</w:t>
      </w:r>
      <w:r w:rsidR="0079168E">
        <w:rPr>
          <w:bCs/>
        </w:rPr>
        <w:t xml:space="preserve">naka </w:t>
      </w:r>
      <w:r>
        <w:rPr>
          <w:bCs/>
        </w:rPr>
        <w:t xml:space="preserve"> 164. st</w:t>
      </w:r>
      <w:r w:rsidR="0079168E">
        <w:rPr>
          <w:bCs/>
        </w:rPr>
        <w:t>av</w:t>
      </w:r>
      <w:r>
        <w:rPr>
          <w:bCs/>
        </w:rPr>
        <w:t xml:space="preserve"> 1. Stečajnog zakona</w:t>
      </w:r>
      <w:r w:rsidR="00CF44D3">
        <w:rPr>
          <w:bCs/>
        </w:rPr>
        <w:t xml:space="preserve"> (Narodne novine broj  44/96, 29/99, 129/00, 123/03, 82/06, 116/10, 25/12, 133/12 u vezi s člankom 441. Stečajnog zakona Narodne novine 71/15).</w:t>
      </w:r>
    </w:p>
    <w:p w:rsidRDefault="00CF44D3" w:rsidP="0081139D" w:rsidR="00CF44D3">
      <w:pPr>
        <w:pStyle w:val="Tijeloteksta"/>
        <w:rPr>
          <w:bCs/>
        </w:rPr>
      </w:pPr>
    </w:p>
    <w:p w:rsidRDefault="00364EF5" w:rsidP="0081139D" w:rsidR="00092237">
      <w:pPr>
        <w:pStyle w:val="Tijeloteksta"/>
        <w:rPr>
          <w:bCs/>
        </w:rPr>
      </w:pPr>
      <w:r>
        <w:rPr>
          <w:bCs/>
        </w:rPr>
        <w:tab/>
        <w:t xml:space="preserve">Nakon održane </w:t>
      </w:r>
      <w:r w:rsidR="005D1D36">
        <w:rPr>
          <w:bCs/>
        </w:rPr>
        <w:t>tri</w:t>
      </w:r>
      <w:r w:rsidR="00BB7D67">
        <w:rPr>
          <w:bCs/>
        </w:rPr>
        <w:t>naeste</w:t>
      </w:r>
      <w:r w:rsidR="006A435E">
        <w:rPr>
          <w:bCs/>
        </w:rPr>
        <w:t xml:space="preserve"> </w:t>
      </w:r>
      <w:r w:rsidR="00092237">
        <w:rPr>
          <w:bCs/>
        </w:rPr>
        <w:t>javne dražbe, početna cijena po kojoj je određena prodaja nekr</w:t>
      </w:r>
      <w:r w:rsidR="00F969D1">
        <w:rPr>
          <w:bCs/>
        </w:rPr>
        <w:t>etnina stečajnoj dužnika na</w:t>
      </w:r>
      <w:r w:rsidR="00F678AD">
        <w:rPr>
          <w:bCs/>
        </w:rPr>
        <w:t xml:space="preserve"> </w:t>
      </w:r>
      <w:r w:rsidR="005D1D36">
        <w:rPr>
          <w:bCs/>
        </w:rPr>
        <w:t>četrn</w:t>
      </w:r>
      <w:r w:rsidR="00BB7D67">
        <w:rPr>
          <w:bCs/>
        </w:rPr>
        <w:t>aestoj</w:t>
      </w:r>
      <w:r w:rsidR="00F969D1">
        <w:rPr>
          <w:bCs/>
        </w:rPr>
        <w:t xml:space="preserve"> javnoj dražbi, umanjena je za </w:t>
      </w:r>
      <w:r w:rsidR="00355C8B">
        <w:rPr>
          <w:bCs/>
        </w:rPr>
        <w:t>1</w:t>
      </w:r>
      <w:r w:rsidR="00092237">
        <w:rPr>
          <w:bCs/>
        </w:rPr>
        <w:t>0 % u odnosu na p</w:t>
      </w:r>
      <w:r>
        <w:rPr>
          <w:bCs/>
        </w:rPr>
        <w:t>očetnu cijenu s prethodne</w:t>
      </w:r>
      <w:r w:rsidR="00F969D1">
        <w:rPr>
          <w:bCs/>
        </w:rPr>
        <w:t xml:space="preserve"> </w:t>
      </w:r>
      <w:r w:rsidR="00092237">
        <w:rPr>
          <w:bCs/>
        </w:rPr>
        <w:t xml:space="preserve">javne dražbe. </w:t>
      </w:r>
    </w:p>
    <w:p w:rsidRDefault="00092237" w:rsidP="0081139D" w:rsidR="00092237" w:rsidRPr="00364EF5">
      <w:pPr>
        <w:pStyle w:val="Tijeloteksta"/>
        <w:rPr>
          <w:b/>
        </w:rPr>
      </w:pPr>
    </w:p>
    <w:p w:rsidRDefault="009805D8" w:rsidP="00CF44D3" w:rsidR="006B4D95">
      <w:pPr>
        <w:pStyle w:val="Tijeloteksta"/>
        <w:ind w:firstLine="708"/>
        <w:rPr>
          <w:bCs/>
        </w:rPr>
      </w:pPr>
      <w:r>
        <w:rPr>
          <w:bCs/>
        </w:rPr>
        <w:t xml:space="preserve">O uvjetima i načinu prodaje </w:t>
      </w:r>
      <w:r w:rsidR="00364EF5">
        <w:rPr>
          <w:bCs/>
        </w:rPr>
        <w:t>odlučeno je temeljem Odredbe članka</w:t>
      </w:r>
      <w:r>
        <w:rPr>
          <w:bCs/>
        </w:rPr>
        <w:t xml:space="preserve"> </w:t>
      </w:r>
      <w:r w:rsidR="006A435E">
        <w:rPr>
          <w:bCs/>
        </w:rPr>
        <w:t>84., 88., 90.</w:t>
      </w:r>
      <w:r>
        <w:rPr>
          <w:bCs/>
        </w:rPr>
        <w:t>, 93.</w:t>
      </w:r>
      <w:r w:rsidR="006A435E">
        <w:rPr>
          <w:bCs/>
        </w:rPr>
        <w:t>, 94., 95., 98.,  101. i 102.</w:t>
      </w:r>
      <w:r w:rsidR="00CF44D3">
        <w:rPr>
          <w:bCs/>
        </w:rPr>
        <w:t>) Ovršnog zakona</w:t>
      </w:r>
      <w:r w:rsidR="00364EF5">
        <w:rPr>
          <w:bCs/>
        </w:rPr>
        <w:t xml:space="preserve"> (Narodne novine broj 57/96, 29/99, 42/00, 173/03, 194/03, 151/04, 88/05, 121/05, 67/08, 139/10, 112/12, 25/13 i 93/14), a u svezi s člankom 164. Stečajnog zakona.</w:t>
      </w:r>
    </w:p>
    <w:p w:rsidRDefault="00A11A10" w:rsidP="00971986" w:rsidR="00A11A10" w:rsidRPr="008332D7">
      <w:pPr>
        <w:pStyle w:val="Tijeloteksta"/>
        <w:rPr>
          <w:bCs/>
        </w:rPr>
      </w:pPr>
    </w:p>
    <w:p w:rsidRDefault="00CD1E3B" w:rsidP="00CF44D3" w:rsidR="00A11A10">
      <w:pPr>
        <w:pStyle w:val="Tijeloteksta"/>
        <w:jc w:val="center"/>
      </w:pPr>
      <w:r>
        <w:t>U Osijeku</w:t>
      </w:r>
      <w:r w:rsidR="00CB3A0F">
        <w:t xml:space="preserve"> </w:t>
      </w:r>
      <w:r w:rsidR="00355C8B">
        <w:t>7. rujan</w:t>
      </w:r>
      <w:r w:rsidR="00106C59">
        <w:t xml:space="preserve"> </w:t>
      </w:r>
      <w:r w:rsidR="005E3C8A">
        <w:t xml:space="preserve">2017. </w:t>
      </w:r>
    </w:p>
    <w:p w:rsidRDefault="004C529D" w:rsidP="00CE45E9" w:rsidR="004C529D">
      <w:pPr>
        <w:pStyle w:val="Tijeloteksta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904741" w:rsidP="00904741" w:rsidR="00E54AC2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>
        <w:t>Jadranka Herman</w:t>
      </w:r>
    </w:p>
    <w:p w:rsidRDefault="00A11A10" w:rsidP="00904741" w:rsidR="00A11A10"/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6B4D95">
      <w:pPr>
        <w:pStyle w:val="Tijeloteksta"/>
        <w:jc w:val="left"/>
      </w:pPr>
      <w:r>
        <w:t>Protiv ovog zaklj</w:t>
      </w:r>
      <w:r w:rsidR="00CF44D3">
        <w:t>učka nije dopuštena žalba. (članak 11. stav 9. Stečajnog zakona</w:t>
      </w:r>
      <w:r>
        <w:t xml:space="preserve">) </w:t>
      </w:r>
    </w:p>
    <w:p w:rsidRDefault="00A11A10" w:rsidP="00CE45E9" w:rsidR="00A11A10">
      <w:pPr>
        <w:pStyle w:val="Tijeloteksta"/>
      </w:pPr>
    </w:p>
    <w:p w:rsidRDefault="00CE45E9" w:rsidP="00CE45E9" w:rsidR="00CE45E9">
      <w:pPr>
        <w:pStyle w:val="Tijeloteksta"/>
        <w:jc w:val="left"/>
      </w:pPr>
      <w:r>
        <w:t>DNA:</w:t>
      </w:r>
    </w:p>
    <w:p w:rsidRDefault="00CE45E9" w:rsidP="00CE45E9" w:rsidR="00CE45E9">
      <w:pPr>
        <w:pStyle w:val="Tijeloteksta"/>
        <w:jc w:val="left"/>
      </w:pPr>
      <w:r>
        <w:t>1.   stečajni upravitelj</w:t>
      </w:r>
      <w:r w:rsidR="00CF44D3">
        <w:t xml:space="preserve"> Kata Rašić dipl. iur. iz Vinkovaca, S. S. Kranjčevića 3</w:t>
      </w:r>
      <w:r w:rsidR="00CF44D3">
        <w:rPr>
          <w:bCs/>
        </w:rPr>
        <w:t>1</w:t>
      </w:r>
    </w:p>
    <w:p w:rsidRDefault="00E54AC2" w:rsidP="00E54AC2" w:rsidR="00CE45E9" w:rsidRPr="00E54AC2">
      <w:pPr>
        <w:pStyle w:val="Tijeloteksta"/>
        <w:jc w:val="left"/>
      </w:pPr>
      <w:r>
        <w:t xml:space="preserve">2.  razlučni vjerovnik - </w:t>
      </w:r>
      <w:r w:rsidR="00CE45E9">
        <w:t xml:space="preserve"> </w:t>
      </w:r>
      <w:r>
        <w:rPr>
          <w:color w:val="000000"/>
        </w:rPr>
        <w:t>RH MF  po ŽDO Vukovar</w:t>
      </w:r>
    </w:p>
    <w:p w:rsidRDefault="00CE45E9" w:rsidP="00CE45E9" w:rsidR="00CE45E9">
      <w:pPr>
        <w:pStyle w:val="Tijeloteksta"/>
        <w:jc w:val="left"/>
      </w:pPr>
      <w:r>
        <w:t>3. RH MF Pore</w:t>
      </w:r>
      <w:r w:rsidR="00E54AC2">
        <w:t>zna uprava Područni ured Vinkovci</w:t>
      </w:r>
    </w:p>
    <w:p w:rsidRDefault="00CF44D3" w:rsidP="00CE45E9" w:rsidR="00C44250">
      <w:pPr>
        <w:pStyle w:val="Tijeloteksta"/>
        <w:jc w:val="left"/>
      </w:pPr>
      <w:r>
        <w:t>4. e-o</w:t>
      </w:r>
      <w:r w:rsidR="00CE45E9">
        <w:t>glasna ploča suda</w:t>
      </w:r>
    </w:p>
    <w:p w:rsidRDefault="006A435E" w:rsidP="00CE45E9" w:rsidR="006A435E">
      <w:pPr>
        <w:pStyle w:val="Tijeloteksta"/>
        <w:jc w:val="left"/>
      </w:pPr>
      <w:r>
        <w:t>5. predsjedništvo suda</w:t>
      </w:r>
    </w:p>
    <w:p w:rsidRDefault="00F27DF9" w:rsidP="00CE45E9" w:rsidR="00CF44D3" w:rsidRPr="00C44250">
      <w:pPr>
        <w:pStyle w:val="Tijeloteksta"/>
        <w:jc w:val="left"/>
      </w:pPr>
      <w:r>
        <w:t xml:space="preserve">6. roč. </w:t>
      </w:r>
      <w:r w:rsidR="00355C8B">
        <w:t xml:space="preserve">26/9 </w:t>
      </w:r>
    </w:p>
    <w:sectPr w:rsidSect="00F27DF9" w:rsidR="00CF44D3" w:rsidRPr="00C44250">
      <w:headerReference w:type="even" r:id="rId13"/>
      <w:headerReference w:type="default" r:id="rId14"/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1F4D" w:rsidR="00681F4D">
      <w:r>
        <w:separator/>
      </w:r>
    </w:p>
  </w:endnote>
  <w:endnote w:id="0" w:type="continuationSeparator">
    <w:p w:rsidRDefault="00681F4D" w:rsidR="00681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1F4D" w:rsidR="00681F4D">
      <w:r>
        <w:separator/>
      </w:r>
    </w:p>
  </w:footnote>
  <w:footnote w:id="0" w:type="continuationSeparator">
    <w:p w:rsidRDefault="00681F4D" w:rsidR="00681F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986" w:rsidR="008332D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9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1"/>
  </w:num>
  <w:num w:numId="6">
    <w:abstractNumId w:val="14"/>
  </w:num>
  <w:num w:numId="7">
    <w:abstractNumId w:val="16"/>
  </w:num>
  <w:num w:numId="8">
    <w:abstractNumId w:val="4"/>
  </w:num>
  <w:num w:numId="9">
    <w:abstractNumId w:val="1"/>
  </w:num>
  <w:num w:numId="10">
    <w:abstractNumId w:val="17"/>
  </w:num>
  <w:num w:numId="11">
    <w:abstractNumId w:val="15"/>
  </w:num>
  <w:num w:numId="12">
    <w:abstractNumId w:val="6"/>
  </w:num>
  <w:num w:numId="13">
    <w:abstractNumId w:val="8"/>
  </w:num>
  <w:num w:numId="14">
    <w:abstractNumId w:val="12"/>
  </w:num>
  <w:num w:numId="15">
    <w:abstractNumId w:val="13"/>
  </w:num>
  <w:num w:numId="16">
    <w:abstractNumId w:val="0"/>
  </w:num>
  <w:num w:numId="17">
    <w:abstractNumId w:val="3"/>
  </w:num>
  <w:num w:numId="18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5864"/>
    <w:rsid w:val="00036441"/>
    <w:rsid w:val="000465B9"/>
    <w:rsid w:val="000477CD"/>
    <w:rsid w:val="00050860"/>
    <w:rsid w:val="000535EA"/>
    <w:rsid w:val="000649B3"/>
    <w:rsid w:val="000721C7"/>
    <w:rsid w:val="00077C9D"/>
    <w:rsid w:val="00091B4B"/>
    <w:rsid w:val="00092237"/>
    <w:rsid w:val="000A231A"/>
    <w:rsid w:val="000A47E6"/>
    <w:rsid w:val="000B0EBD"/>
    <w:rsid w:val="000B567F"/>
    <w:rsid w:val="000D0569"/>
    <w:rsid w:val="000D1D93"/>
    <w:rsid w:val="000E762A"/>
    <w:rsid w:val="000F5910"/>
    <w:rsid w:val="000F61EA"/>
    <w:rsid w:val="00101177"/>
    <w:rsid w:val="00102060"/>
    <w:rsid w:val="00106C59"/>
    <w:rsid w:val="00111055"/>
    <w:rsid w:val="0014294C"/>
    <w:rsid w:val="00142AFB"/>
    <w:rsid w:val="001437B2"/>
    <w:rsid w:val="001516C6"/>
    <w:rsid w:val="001520DC"/>
    <w:rsid w:val="00173F18"/>
    <w:rsid w:val="00176DC8"/>
    <w:rsid w:val="00177EC7"/>
    <w:rsid w:val="001A4683"/>
    <w:rsid w:val="001A5677"/>
    <w:rsid w:val="001B49A2"/>
    <w:rsid w:val="001B5F20"/>
    <w:rsid w:val="001C73F4"/>
    <w:rsid w:val="001C7F1E"/>
    <w:rsid w:val="001E375C"/>
    <w:rsid w:val="001E5B28"/>
    <w:rsid w:val="001F66A8"/>
    <w:rsid w:val="00202502"/>
    <w:rsid w:val="00204C74"/>
    <w:rsid w:val="002063E3"/>
    <w:rsid w:val="00210890"/>
    <w:rsid w:val="00212726"/>
    <w:rsid w:val="0025000D"/>
    <w:rsid w:val="00255758"/>
    <w:rsid w:val="00260543"/>
    <w:rsid w:val="00266DEB"/>
    <w:rsid w:val="00267D26"/>
    <w:rsid w:val="00273D8A"/>
    <w:rsid w:val="0028507D"/>
    <w:rsid w:val="00294871"/>
    <w:rsid w:val="002A2AF5"/>
    <w:rsid w:val="002A36D6"/>
    <w:rsid w:val="002B0AC4"/>
    <w:rsid w:val="002B16F3"/>
    <w:rsid w:val="002B7AFF"/>
    <w:rsid w:val="002C1D41"/>
    <w:rsid w:val="002D0B9F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55C8B"/>
    <w:rsid w:val="003612A7"/>
    <w:rsid w:val="00364EF5"/>
    <w:rsid w:val="00375C7E"/>
    <w:rsid w:val="00380D97"/>
    <w:rsid w:val="003832CA"/>
    <w:rsid w:val="003879D1"/>
    <w:rsid w:val="003924AF"/>
    <w:rsid w:val="00395C8E"/>
    <w:rsid w:val="003A29C8"/>
    <w:rsid w:val="003A55B4"/>
    <w:rsid w:val="003A56C0"/>
    <w:rsid w:val="003A610E"/>
    <w:rsid w:val="003C01DF"/>
    <w:rsid w:val="003D02B1"/>
    <w:rsid w:val="003E3CB4"/>
    <w:rsid w:val="003E7C98"/>
    <w:rsid w:val="0041638D"/>
    <w:rsid w:val="00421D71"/>
    <w:rsid w:val="00423F56"/>
    <w:rsid w:val="004351D0"/>
    <w:rsid w:val="00436570"/>
    <w:rsid w:val="004638F5"/>
    <w:rsid w:val="0046632E"/>
    <w:rsid w:val="00476EB4"/>
    <w:rsid w:val="00482F57"/>
    <w:rsid w:val="00486536"/>
    <w:rsid w:val="0048747B"/>
    <w:rsid w:val="004A6F2C"/>
    <w:rsid w:val="004B490A"/>
    <w:rsid w:val="004C3969"/>
    <w:rsid w:val="004C3E8A"/>
    <w:rsid w:val="004C529D"/>
    <w:rsid w:val="004D5A26"/>
    <w:rsid w:val="004E00B8"/>
    <w:rsid w:val="004E1973"/>
    <w:rsid w:val="004E466C"/>
    <w:rsid w:val="004F5FE8"/>
    <w:rsid w:val="00504F34"/>
    <w:rsid w:val="005159C5"/>
    <w:rsid w:val="00527620"/>
    <w:rsid w:val="005317E1"/>
    <w:rsid w:val="00534964"/>
    <w:rsid w:val="0053545A"/>
    <w:rsid w:val="005437AE"/>
    <w:rsid w:val="00550133"/>
    <w:rsid w:val="00556098"/>
    <w:rsid w:val="0055694C"/>
    <w:rsid w:val="005578ED"/>
    <w:rsid w:val="00574352"/>
    <w:rsid w:val="00586AF5"/>
    <w:rsid w:val="005931E7"/>
    <w:rsid w:val="005B1166"/>
    <w:rsid w:val="005B59B6"/>
    <w:rsid w:val="005C01B9"/>
    <w:rsid w:val="005D1D36"/>
    <w:rsid w:val="005D2280"/>
    <w:rsid w:val="005D2A79"/>
    <w:rsid w:val="005D7EC1"/>
    <w:rsid w:val="005E0CFB"/>
    <w:rsid w:val="005E3C8A"/>
    <w:rsid w:val="00613D0A"/>
    <w:rsid w:val="00616235"/>
    <w:rsid w:val="006204E2"/>
    <w:rsid w:val="006207DD"/>
    <w:rsid w:val="00632865"/>
    <w:rsid w:val="00633654"/>
    <w:rsid w:val="006372FF"/>
    <w:rsid w:val="00642174"/>
    <w:rsid w:val="00644281"/>
    <w:rsid w:val="00652724"/>
    <w:rsid w:val="00666402"/>
    <w:rsid w:val="00681F4D"/>
    <w:rsid w:val="00682369"/>
    <w:rsid w:val="00687CC6"/>
    <w:rsid w:val="0069656A"/>
    <w:rsid w:val="006A0F5E"/>
    <w:rsid w:val="006A435E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2D6F"/>
    <w:rsid w:val="006F4D5A"/>
    <w:rsid w:val="00705C0B"/>
    <w:rsid w:val="00711561"/>
    <w:rsid w:val="0073010A"/>
    <w:rsid w:val="00734726"/>
    <w:rsid w:val="00750D0F"/>
    <w:rsid w:val="00766D29"/>
    <w:rsid w:val="0077329E"/>
    <w:rsid w:val="0078009A"/>
    <w:rsid w:val="0079168E"/>
    <w:rsid w:val="00796AED"/>
    <w:rsid w:val="007A2929"/>
    <w:rsid w:val="007A4540"/>
    <w:rsid w:val="007A5699"/>
    <w:rsid w:val="007B579F"/>
    <w:rsid w:val="007C73C4"/>
    <w:rsid w:val="007D077D"/>
    <w:rsid w:val="007D30C9"/>
    <w:rsid w:val="007D4FB9"/>
    <w:rsid w:val="007E7376"/>
    <w:rsid w:val="007F2682"/>
    <w:rsid w:val="0081139D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D0D7B"/>
    <w:rsid w:val="00901EF5"/>
    <w:rsid w:val="00904741"/>
    <w:rsid w:val="00904805"/>
    <w:rsid w:val="00912CF5"/>
    <w:rsid w:val="00937840"/>
    <w:rsid w:val="009525D4"/>
    <w:rsid w:val="00955EF6"/>
    <w:rsid w:val="00963B0F"/>
    <w:rsid w:val="00971986"/>
    <w:rsid w:val="00980419"/>
    <w:rsid w:val="009805D8"/>
    <w:rsid w:val="00980E4D"/>
    <w:rsid w:val="009A412B"/>
    <w:rsid w:val="009B0C28"/>
    <w:rsid w:val="009B0CD9"/>
    <w:rsid w:val="009B3655"/>
    <w:rsid w:val="009B40D7"/>
    <w:rsid w:val="009B46D8"/>
    <w:rsid w:val="009C1900"/>
    <w:rsid w:val="009C670C"/>
    <w:rsid w:val="009E0575"/>
    <w:rsid w:val="009E5D6D"/>
    <w:rsid w:val="00A07CA2"/>
    <w:rsid w:val="00A11A10"/>
    <w:rsid w:val="00A405B5"/>
    <w:rsid w:val="00A45868"/>
    <w:rsid w:val="00A46436"/>
    <w:rsid w:val="00A57AB7"/>
    <w:rsid w:val="00A65AE0"/>
    <w:rsid w:val="00A770D1"/>
    <w:rsid w:val="00A8702F"/>
    <w:rsid w:val="00AA6B6E"/>
    <w:rsid w:val="00AB7B53"/>
    <w:rsid w:val="00AC31E7"/>
    <w:rsid w:val="00AD531A"/>
    <w:rsid w:val="00AE1830"/>
    <w:rsid w:val="00AF624A"/>
    <w:rsid w:val="00B24B41"/>
    <w:rsid w:val="00B24E86"/>
    <w:rsid w:val="00B344FD"/>
    <w:rsid w:val="00B54B6A"/>
    <w:rsid w:val="00B56111"/>
    <w:rsid w:val="00B64E78"/>
    <w:rsid w:val="00B67389"/>
    <w:rsid w:val="00B768F3"/>
    <w:rsid w:val="00B82540"/>
    <w:rsid w:val="00B95B20"/>
    <w:rsid w:val="00BB7D67"/>
    <w:rsid w:val="00BE33FF"/>
    <w:rsid w:val="00C037AB"/>
    <w:rsid w:val="00C136E3"/>
    <w:rsid w:val="00C15972"/>
    <w:rsid w:val="00C2016D"/>
    <w:rsid w:val="00C42F2A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3A0F"/>
    <w:rsid w:val="00CB44EB"/>
    <w:rsid w:val="00CD1E3B"/>
    <w:rsid w:val="00CE0EE4"/>
    <w:rsid w:val="00CE45E9"/>
    <w:rsid w:val="00CF44D3"/>
    <w:rsid w:val="00CF63EE"/>
    <w:rsid w:val="00D212DB"/>
    <w:rsid w:val="00D23251"/>
    <w:rsid w:val="00D24D2F"/>
    <w:rsid w:val="00D615EC"/>
    <w:rsid w:val="00D97782"/>
    <w:rsid w:val="00DA146A"/>
    <w:rsid w:val="00DA4636"/>
    <w:rsid w:val="00DC7F70"/>
    <w:rsid w:val="00DE356D"/>
    <w:rsid w:val="00DE5F69"/>
    <w:rsid w:val="00DF62AC"/>
    <w:rsid w:val="00E17976"/>
    <w:rsid w:val="00E23AF8"/>
    <w:rsid w:val="00E3001C"/>
    <w:rsid w:val="00E53C2D"/>
    <w:rsid w:val="00E54AC2"/>
    <w:rsid w:val="00E60C19"/>
    <w:rsid w:val="00E96356"/>
    <w:rsid w:val="00EA028A"/>
    <w:rsid w:val="00EC0019"/>
    <w:rsid w:val="00EC4C0F"/>
    <w:rsid w:val="00ED4C16"/>
    <w:rsid w:val="00F040DB"/>
    <w:rsid w:val="00F13005"/>
    <w:rsid w:val="00F27DF9"/>
    <w:rsid w:val="00F31646"/>
    <w:rsid w:val="00F368F7"/>
    <w:rsid w:val="00F46E60"/>
    <w:rsid w:val="00F6215D"/>
    <w:rsid w:val="00F66191"/>
    <w:rsid w:val="00F678AD"/>
    <w:rsid w:val="00F734CA"/>
    <w:rsid w:val="00F73514"/>
    <w:rsid w:val="00F82537"/>
    <w:rsid w:val="00F83779"/>
    <w:rsid w:val="00F8611A"/>
    <w:rsid w:val="00F96816"/>
    <w:rsid w:val="00F969D1"/>
    <w:rsid w:val="00FB24CF"/>
    <w:rsid w:val="00FB31C4"/>
    <w:rsid w:val="00FC13DF"/>
    <w:rsid w:val="00FE0CCA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A4586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569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9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9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9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9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A4586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569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9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9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9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9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2012.</izvorni_sadrzaj>
    <derivirana_varijabla naziv="DomainObject.Predmet.DatumOsnivanja_1">31.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St-411/2012</izvorni_sadrzaj>
    <derivirana_varijabla naziv="DomainObject.Predmet.OznakaBroj_1">St-411/2012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JEZGRA d.o.o. za proizvodnju, trgovinu i usluge</izvorni_sadrzaj>
    <derivirana_varijabla naziv="DomainObject.Predmet.ProtustrankaFormated_1">  JEZGRA d.o.o. za proizvodnju, trgovinu i usluge</derivirana_varijabla>
  </DomainObject.Predmet.ProtustrankaFormated>
  <DomainObject.Predmet.ProtustrankaFormatedOIB>
    <izvorni_sadrzaj>  JEZGRA d.o.o. za proizvodnju, trgovinu i usluge, OIB 55303512502</izvorni_sadrzaj>
    <derivirana_varijabla naziv="DomainObject.Predmet.ProtustrankaFormatedOIB_1">  JEZGRA d.o.o. za proizvodnju, trgovinu i usluge, OIB 55303512502</derivirana_varijabla>
  </DomainObject.Predmet.ProtustrankaFormatedOIB>
  <DomainObject.Predmet.ProtustrankaFormatedWithAdress>
    <izvorni_sadrzaj> JEZGRA d.o.o. za proizvodnju, trgovinu i usluge, Kralja Tomislava 48, Cerić</izvorni_sadrzaj>
    <derivirana_varijabla naziv="DomainObject.Predmet.ProtustrankaFormatedWithAdress_1"> JEZGRA d.o.o. za proizvodnju, trgovinu i usluge, Kralja Tomislava 48, Cerić</derivirana_varijabla>
  </DomainObject.Predmet.ProtustrankaFormatedWithAdress>
  <DomainObject.Predmet.ProtustrankaFormatedWithAdressOIB>
    <izvorni_sadrzaj> JEZGRA d.o.o. za proizvodnju, trgovinu i usluge, OIB 55303512502, Kralja Tomislava 48, Cerić</izvorni_sadrzaj>
    <derivirana_varijabla naziv="DomainObject.Predmet.ProtustrankaFormatedWithAdressOIB_1"> JEZGRA d.o.o. za proizvodnju, trgovinu i usluge, OIB 55303512502, Kralja Tomislava 48, Cerić</derivirana_varijabla>
  </DomainObject.Predmet.ProtustrankaFormatedWithAdressOIB>
  <DomainObject.Predmet.ProtustrankaWithAdress>
    <izvorni_sadrzaj>JEZGRA d.o.o. za proizvodnju, trgovinu i usluge Kralja Tomislava 48, Cerić</izvorni_sadrzaj>
    <derivirana_varijabla naziv="DomainObject.Predmet.ProtustrankaWithAdress_1">JEZGRA d.o.o. za proizvodnju, trgovinu i usluge Kralja Tomislava 48, Cerić</derivirana_varijabla>
  </DomainObject.Predmet.ProtustrankaWithAdress>
  <DomainObject.Predmet.ProtustrankaWithAdressOIB>
    <izvorni_sadrzaj>JEZGRA d.o.o. za proizvodnju, trgovinu i usluge, OIB 55303512502, Kralja Tomislava 48, Cerić</izvorni_sadrzaj>
    <derivirana_varijabla naziv="DomainObject.Predmet.ProtustrankaWithAdressOIB_1">JEZGRA d.o.o. za proizvodnju, trgovinu i usluge, OIB 55303512502, Kralja Tomislava 48, Cerić</derivirana_varijabla>
  </DomainObject.Predmet.ProtustrankaWithAdressOIB>
  <DomainObject.Predmet.ProtustrankaNazivFormated>
    <izvorni_sadrzaj>JEZGRA d.o.o. za proizvodnju, trgovinu i usluge</izvorni_sadrzaj>
    <derivirana_varijabla naziv="DomainObject.Predmet.ProtustrankaNazivFormated_1">JEZGRA d.o.o. za proizvodnju, trgovinu i usluge</derivirana_varijabla>
  </DomainObject.Predmet.ProtustrankaNazivFormated>
  <DomainObject.Predmet.ProtustrankaNazivFormatedOIB>
    <izvorni_sadrzaj>JEZGRA d.o.o. za proizvodnju, trgovinu i usluge, OIB 55303512502</izvorni_sadrzaj>
    <derivirana_varijabla naziv="DomainObject.Predmet.ProtustrankaNazivFormatedOIB_1">JEZGRA d.o.o. za proizvodnju, trgovinu i usluge, OIB 55303512502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55303512502</izvorni_sadrzaj>
    <derivirana_varijabla naziv="DomainObject.Predmet.StrankaFormatedOIB_1">  DUŽNIK, OIB 55303512502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55303512502</izvorni_sadrzaj>
    <derivirana_varijabla naziv="DomainObject.Predmet.StrankaFormatedWithAdressOIB_1"> DUŽNIK, OIB 55303512502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55303512502</izvorni_sadrzaj>
    <derivirana_varijabla naziv="DomainObject.Predmet.StrankaWithAdressOIB_1">DUŽNIK, OIB 55303512502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55303512502</izvorni_sadrzaj>
    <derivirana_varijabla naziv="DomainObject.Predmet.StrankaNazivFormatedOIB_1">DUŽNIK, OIB 55303512502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55303512502</item>
    </izvorni_sadrzaj>
    <derivirana_varijabla naziv="DomainObject.Predmet.StrankaListFormatedOIB_1">
      <item>DUŽNIK, OIB 55303512502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55303512502</item>
    </izvorni_sadrzaj>
    <derivirana_varijabla naziv="DomainObject.Predmet.StrankaListFormatedWithAdressOIB_1">
      <item>DUŽNIK, OIB 55303512502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55303512502</item>
    </izvorni_sadrzaj>
    <derivirana_varijabla naziv="DomainObject.Predmet.StrankaListNazivFormatedOIB_1">
      <item>DUŽNIK, OIB 55303512502</item>
    </derivirana_varijabla>
  </DomainObject.Predmet.StrankaListNazivFormatedOIB>
  <DomainObject.Predmet.ProtuStrankaListFormated>
    <izvorni_sadrzaj>
      <item>JEZGRA d.o.o. za proizvodnju, trgovinu i usluge</item>
    </izvorni_sadrzaj>
    <derivirana_varijabla naziv="DomainObject.Predmet.ProtuStrankaListFormated_1">
      <item>JEZGRA d.o.o. za proizvodnju, trgovinu i usluge</item>
    </derivirana_varijabla>
  </DomainObject.Predmet.ProtuStrankaListFormated>
  <DomainObject.Predmet.ProtuStrankaListFormatedOIB>
    <izvorni_sadrzaj>
      <item>JEZGRA d.o.o. za proizvodnju, trgovinu i usluge, OIB 55303512502</item>
    </izvorni_sadrzaj>
    <derivirana_varijabla naziv="DomainObject.Predmet.ProtuStrankaListFormatedOIB_1">
      <item>JEZGRA d.o.o. za proizvodnju, trgovinu i usluge, OIB 55303512502</item>
    </derivirana_varijabla>
  </DomainObject.Predmet.ProtuStrankaListFormatedOIB>
  <DomainObject.Predmet.ProtuStrankaListFormatedWithAdress>
    <izvorni_sadrzaj>
      <item>JEZGRA d.o.o. za proizvodnju, trgovinu i usluge, Kralja Tomislava 48, Cerić</item>
    </izvorni_sadrzaj>
    <derivirana_varijabla naziv="DomainObject.Predmet.ProtuStrankaListFormatedWithAdress_1">
      <item>JEZGRA d.o.o. za proizvodnju, trgovinu i usluge, Kralja Tomislava 48, Cerić</item>
    </derivirana_varijabla>
  </DomainObject.Predmet.ProtuStrankaListFormatedWithAdress>
  <DomainObject.Predmet.ProtuStrankaListFormatedWithAdressOIB>
    <izvorni_sadrzaj>
      <item>JEZGRA d.o.o. za proizvodnju, trgovinu i usluge, OIB 55303512502, Kralja Tomislava 48, Cerić</item>
    </izvorni_sadrzaj>
    <derivirana_varijabla naziv="DomainObject.Predmet.ProtuStrankaListFormatedWithAdressOIB_1">
      <item>JEZGRA d.o.o. za proizvodnju, trgovinu i usluge, OIB 55303512502, Kralja Tomislava 48, Cerić</item>
    </derivirana_varijabla>
  </DomainObject.Predmet.ProtuStrankaListFormatedWithAdressOIB>
  <DomainObject.Predmet.ProtuStrankaListNazivFormated>
    <izvorni_sadrzaj>
      <item>JEZGRA d.o.o. za proizvodnju, trgovinu i usluge</item>
    </izvorni_sadrzaj>
    <derivirana_varijabla naziv="DomainObject.Predmet.ProtuStrankaListNazivFormated_1">
      <item>JEZGRA d.o.o. za proizvodnju, trgovinu i usluge</item>
    </derivirana_varijabla>
  </DomainObject.Predmet.ProtuStrankaListNazivFormated>
  <DomainObject.Predmet.ProtuStrankaListNazivFormatedOIB>
    <izvorni_sadrzaj>
      <item>JEZGRA d.o.o. za proizvodnju, trgovinu i usluge, OIB 55303512502</item>
    </izvorni_sadrzaj>
    <derivirana_varijabla naziv="DomainObject.Predmet.ProtuStrankaListNazivFormatedOIB_1">
      <item>JEZGRA d.o.o. za proizvodnju, trgovinu i usluge, OIB 55303512502</item>
    </derivirana_varijabla>
  </DomainObject.Predmet.ProtuStrankaListNazivFormatedOIB>
  <DomainObject.Predmet.OstaliListFormated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OstaliListFormated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OstaliListFormated>
  <DomainObject.Predmet.OstaliListFormated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izvorni_sadrzaj>
    <derivirana_varijabla naziv="DomainObject.Predmet.OstaliListFormated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derivirana_varijabla>
  </DomainObject.Predmet.OstaliListFormatedOIB>
  <DomainObject.Predmet.OstaliListFormatedWithAdress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Rašić, S.S. Kranjčevića 31, 32100 Vinkovci</item>
      <item>Centar banka d.d. Zagreb</item>
      <item>Porezna uprava Vinkovci</item>
    </izvorni_sadrzaj>
    <derivirana_varijabla naziv="DomainObject.Predmet.OstaliListFormatedWithAdress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Rašić, S.S. Kranjčevića 31, 32100 Vinkovci</item>
      <item>Centar banka d.d. Zagreb</item>
      <item>Porezna uprava Vinkovci</item>
    </derivirana_varijabla>
  </DomainObject.Predmet.OstaliListFormatedWithAdress>
  <DomainObject.Predmet.OstaliListFormatedWithAdress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 32100 Vinkovci</item>
      <item>Centar banka d.d. Zagreb, OIB 89296739230</item>
      <item>Porezna uprava Vinkovci</item>
    </izvorni_sadrzaj>
    <derivirana_varijabla naziv="DomainObject.Predmet.OstaliListFormatedWithAdress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 32100 Vinkovci</item>
      <item>Centar banka d.d. Zagreb, OIB 89296739230</item>
      <item>Porezna uprava Vinkovci</item>
    </derivirana_varijabla>
  </DomainObject.Predmet.OstaliListFormatedWithAdressOIB>
  <DomainObject.Predmet.OstaliListNazivFormated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OstaliListNazivFormated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OstaliListNazivFormated>
  <DomainObject.Predmet.OstaliListNazivFormated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izvorni_sadrzaj>
    <derivirana_varijabla naziv="DomainObject.Predmet.OstaliListNazivFormated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JEZGRA d.o.o. za proizvodnju, trgovinu i usluge</izvorni_sadrzaj>
    <derivirana_varijabla naziv="DomainObject.Predmet.ProtustrankaIDrugi_1">JEZGRA d.o.o. za proizvodnju, trgovinu i usluge</derivirana_varijabla>
  </DomainObject.Predmet.ProtustrankaIDrugi>
  <DomainObject.Predmet.StrankaIDrugiAdressOIB>
    <izvorni_sadrzaj>DUŽNIK, OIB 55303512502</izvorni_sadrzaj>
    <derivirana_varijabla naziv="DomainObject.Predmet.StrankaIDrugiAdressOIB_1">DUŽNIK, OIB 55303512502</derivirana_varijabla>
  </DomainObject.Predmet.StrankaIDrugiAdressOIB>
  <DomainObject.Predmet.ProtustrankaIDrugiAdressOIB>
    <izvorni_sadrzaj>JEZGRA d.o.o. za proizvodnju, trgovinu i usluge, OIB 55303512502, Kralja Tomislava 48, Cerić</izvorni_sadrzaj>
    <derivirana_varijabla naziv="DomainObject.Predmet.ProtustrankaIDrugiAdressOIB_1">JEZGRA d.o.o. za proizvodnju, trgovinu i usluge, OIB 55303512502, Kralja Tomislava 48,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JEZGRA d.o.o. za proizvodnju, trgovinu i usluge</item>
      <item>DUŽNIK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SudioniciListNaziv_1">
      <item>JEZGRA d.o.o. za proizvodnju, trgovinu i usluge</item>
      <item>DUŽNIK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SudioniciListNaziv>
  <DomainObject.Predmet.SudioniciListAdressOIB>
    <izvorni_sadrzaj>
      <item>JEZGRA d.o.o. za proizvodnju, trgovinu i usluge, OIB 55303512502, Kralja Tomislava 48,Cerić</item>
      <item>DUŽNIK, OIB 55303512502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31,32100 Vinkovci</item>
      <item>Centar banka d.d. Zagreb, OIB 89296739230</item>
      <item>Porezna uprava Vinkovci</item>
    </izvorni_sadrzaj>
    <derivirana_varijabla naziv="DomainObject.Predmet.SudioniciListAdressOIB_1">
      <item>JEZGRA d.o.o. za proizvodnju, trgovinu i usluge, OIB 55303512502, Kralja Tomislava 48,Cerić</item>
      <item>DUŽNIK, OIB 55303512502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31,32100 Vinkovci</item>
      <item>Centar banka d.d. Zagreb, OIB 89296739230</item>
      <item>Porezna uprava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55303512502</item>
      <item>, OIB 55303512502</item>
      <item>, OIB null</item>
      <item>, OIB null</item>
      <item>, OIB null</item>
      <item>, OIB null</item>
      <item>, OIB null</item>
      <item>, OIB null</item>
      <item>, OIB null</item>
      <item>, OIB 64546066176</item>
      <item>, OIB 52508873833</item>
      <item>, OIB null</item>
      <item>, OIB 84450283675</item>
      <item>, OIB 89296739230</item>
      <item>, OIB null</item>
    </izvorni_sadrzaj>
    <derivirana_varijabla naziv="DomainObject.Predmet.SudioniciListNazivOIB_1">
      <item>, OIB 55303512502</item>
      <item>, OIB 55303512502</item>
      <item>, OIB null</item>
      <item>, OIB null</item>
      <item>, OIB null</item>
      <item>, OIB null</item>
      <item>, OIB null</item>
      <item>, OIB null</item>
      <item>, OIB null</item>
      <item>, OIB 64546066176</item>
      <item>, OIB 52508873833</item>
      <item>, OIB null</item>
      <item>, OIB 84450283675</item>
      <item>, OIB 89296739230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B3590B-ECB9-4B85-8CA4-966A4CD79D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1038</properties:Words>
  <properties:Characters>5462</properties:Characters>
  <properties:Lines>154</properties:Lines>
  <properties:Paragraphs>63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6656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2017-09-07T10:18:00Z</dcterms:created>
  <dc:creator>Korisnik</dc:creator>
  <cp:lastModifiedBy>Maja Kocijan</cp:lastModifiedBy>
  <cp:lastPrinted>2017-09-07T10:18:00Z</cp:lastPrinted>
  <dcterms:modified xmlns:xsi="http://www.w3.org/2001/XMLSchema-instance" xsi:type="dcterms:W3CDTF">2017-09-07T10:27:00Z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