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d3f2" w14:paraId="210d3f2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D167B9">
        <w:rPr>
          <w:b/>
          <w:sz w:val="22"/>
          <w:szCs w:val="22"/>
        </w:rPr>
        <w:t>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D167B9">
        <w:rPr>
          <w:sz w:val="22"/>
          <w:szCs w:val="22"/>
        </w:rPr>
        <w:t>83</w:t>
      </w:r>
      <w:r>
        <w:rPr>
          <w:sz w:val="22"/>
          <w:szCs w:val="22"/>
        </w:rPr>
        <w:t>/201</w:t>
      </w:r>
      <w:r w:rsidR="00D167B9">
        <w:rPr>
          <w:sz w:val="22"/>
          <w:szCs w:val="22"/>
        </w:rPr>
        <w:t>9</w:t>
      </w:r>
      <w:r>
        <w:rPr>
          <w:sz w:val="22"/>
          <w:szCs w:val="22"/>
        </w:rPr>
        <w:t>-</w:t>
      </w:r>
      <w:r w:rsidR="00D167B9">
        <w:rPr>
          <w:sz w:val="22"/>
          <w:szCs w:val="22"/>
        </w:rPr>
        <w:t>6</w:t>
      </w:r>
      <w:r w:rsidR="001611FC">
        <w:rPr>
          <w:sz w:val="22"/>
          <w:szCs w:val="22"/>
        </w:rPr>
        <w:t>7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2256A6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="00AA7E1D" w:rsidRPr="00AA7E1D">
        <w:rPr>
          <w:sz w:val="22"/>
          <w:szCs w:val="22"/>
        </w:rPr>
        <w:t xml:space="preserve">po sucu tog suda Srđanu </w:t>
      </w:r>
      <w:r w:rsidR="00AA7E1D">
        <w:rPr>
          <w:sz w:val="22"/>
          <w:szCs w:val="22"/>
        </w:rPr>
        <w:t>G</w:t>
      </w:r>
      <w:r w:rsidR="00AA7E1D" w:rsidRPr="00AA7E1D">
        <w:rPr>
          <w:sz w:val="22"/>
          <w:szCs w:val="22"/>
        </w:rPr>
        <w:t>avraniću, kao sucu pojedincu, u stečajnom postupku nad dužnikom</w:t>
      </w:r>
      <w:r w:rsidRPr="00A17674">
        <w:rPr>
          <w:sz w:val="22"/>
          <w:szCs w:val="22"/>
        </w:rPr>
        <w:t xml:space="preserve">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proofErr w:type="spellStart"/>
      <w:proofErr w:type="gramStart"/>
      <w:r w:rsidRPr="000865BF">
        <w:rPr>
          <w:sz w:val="22"/>
          <w:szCs w:val="22"/>
          <w:lang w:val="en-AU"/>
        </w:rPr>
        <w:t>za</w:t>
      </w:r>
      <w:proofErr w:type="spellEnd"/>
      <w:proofErr w:type="gram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grafičku</w:t>
      </w:r>
      <w:proofErr w:type="spell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djelatnost</w:t>
      </w:r>
      <w:proofErr w:type="spell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i</w:t>
      </w:r>
      <w:proofErr w:type="spell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trgovinu</w:t>
      </w:r>
      <w:proofErr w:type="spellEnd"/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 xml:space="preserve">, Split, </w:t>
      </w:r>
      <w:proofErr w:type="spellStart"/>
      <w:r w:rsidRPr="000865BF">
        <w:rPr>
          <w:sz w:val="22"/>
          <w:szCs w:val="22"/>
          <w:lang w:val="en-AU"/>
        </w:rPr>
        <w:t>Doverska</w:t>
      </w:r>
      <w:proofErr w:type="spellEnd"/>
      <w:r w:rsidRPr="000865BF">
        <w:rPr>
          <w:sz w:val="22"/>
          <w:szCs w:val="22"/>
          <w:lang w:val="en-AU"/>
        </w:rPr>
        <w:t xml:space="preserve">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1611FC">
        <w:rPr>
          <w:sz w:val="22"/>
          <w:szCs w:val="22"/>
        </w:rPr>
        <w:t>1</w:t>
      </w:r>
      <w:r w:rsidR="00F06AF4">
        <w:rPr>
          <w:sz w:val="22"/>
          <w:szCs w:val="22"/>
        </w:rPr>
        <w:t>7</w:t>
      </w:r>
      <w:r w:rsidRPr="00A17674">
        <w:rPr>
          <w:sz w:val="22"/>
          <w:szCs w:val="22"/>
        </w:rPr>
        <w:t xml:space="preserve">. </w:t>
      </w:r>
      <w:r w:rsidR="001611FC">
        <w:rPr>
          <w:sz w:val="22"/>
          <w:szCs w:val="22"/>
        </w:rPr>
        <w:t>svibnja</w:t>
      </w:r>
      <w:r w:rsidRPr="00A17674">
        <w:rPr>
          <w:sz w:val="22"/>
          <w:szCs w:val="22"/>
        </w:rPr>
        <w:t xml:space="preserve"> 201</w:t>
      </w:r>
      <w:r w:rsidR="00D167B9">
        <w:rPr>
          <w:sz w:val="22"/>
          <w:szCs w:val="22"/>
        </w:rPr>
        <w:t>9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2256A6">
      <w:pPr>
        <w:jc w:val="both"/>
        <w:rPr>
          <w:sz w:val="16"/>
          <w:szCs w:val="16"/>
        </w:rPr>
      </w:pPr>
    </w:p>
    <w:p w:rsidRDefault="00187107" w:rsidP="000865BF" w:rsidR="00187107" w:rsidRPr="002256A6">
      <w:pPr>
        <w:jc w:val="both"/>
        <w:rPr>
          <w:sz w:val="16"/>
          <w:szCs w:val="16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B45DD4" w:rsidP="000B35A4" w:rsidR="00B45DD4">
      <w:pPr>
        <w:pStyle w:val="Tijeloteksta"/>
        <w:rPr>
          <w:b/>
          <w:sz w:val="22"/>
          <w:szCs w:val="22"/>
        </w:rPr>
      </w:pPr>
    </w:p>
    <w:p w:rsidRDefault="000865BF" w:rsidP="00D97022" w:rsidR="002C7466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1611FC">
        <w:rPr>
          <w:sz w:val="22"/>
          <w:szCs w:val="22"/>
        </w:rPr>
        <w:t>Vraća se stečajnom upravitelju Ispravljeni završni račun stečajnog upravitelja nadnevka 13. svibnja 2019. godine, te se n</w:t>
      </w:r>
      <w:r w:rsidR="000B35A4" w:rsidRPr="00397220">
        <w:rPr>
          <w:sz w:val="22"/>
          <w:szCs w:val="22"/>
        </w:rPr>
        <w:t>a</w:t>
      </w:r>
      <w:r w:rsidR="00D167B9">
        <w:rPr>
          <w:sz w:val="22"/>
          <w:szCs w:val="22"/>
        </w:rPr>
        <w:t>laže se stečajnom upravitelju</w:t>
      </w:r>
      <w:r w:rsidR="007D0C20">
        <w:rPr>
          <w:sz w:val="22"/>
          <w:szCs w:val="22"/>
        </w:rPr>
        <w:t xml:space="preserve"> </w:t>
      </w:r>
      <w:r w:rsidR="001611FC">
        <w:rPr>
          <w:sz w:val="22"/>
          <w:szCs w:val="22"/>
        </w:rPr>
        <w:t>u roku od 8 d</w:t>
      </w:r>
      <w:r w:rsidR="00D60F7E">
        <w:rPr>
          <w:sz w:val="22"/>
          <w:szCs w:val="22"/>
        </w:rPr>
        <w:t>a</w:t>
      </w:r>
      <w:r w:rsidR="001611FC">
        <w:rPr>
          <w:sz w:val="22"/>
          <w:szCs w:val="22"/>
        </w:rPr>
        <w:t>na dostaviti uredn</w:t>
      </w:r>
      <w:r w:rsidR="00D60F7E">
        <w:rPr>
          <w:sz w:val="22"/>
          <w:szCs w:val="22"/>
        </w:rPr>
        <w:t>o</w:t>
      </w:r>
      <w:r w:rsidR="001611FC">
        <w:rPr>
          <w:sz w:val="22"/>
          <w:szCs w:val="22"/>
        </w:rPr>
        <w:t xml:space="preserve"> i cjelovit</w:t>
      </w:r>
      <w:r w:rsidR="00D60F7E">
        <w:rPr>
          <w:sz w:val="22"/>
          <w:szCs w:val="22"/>
        </w:rPr>
        <w:t>o u</w:t>
      </w:r>
      <w:r w:rsidR="001611FC">
        <w:rPr>
          <w:sz w:val="22"/>
          <w:szCs w:val="22"/>
        </w:rPr>
        <w:t xml:space="preserve"> kojem će na jednom mjestu biti jasno vidljivi svi prihodi i rashodi</w:t>
      </w:r>
      <w:r w:rsidR="00361F01">
        <w:rPr>
          <w:sz w:val="22"/>
          <w:szCs w:val="22"/>
        </w:rPr>
        <w:t>, kao i naplaćeno i plaćeno</w:t>
      </w:r>
      <w:r w:rsidR="001611FC">
        <w:rPr>
          <w:sz w:val="22"/>
          <w:szCs w:val="22"/>
        </w:rPr>
        <w:t xml:space="preserve"> (primitak/izdatak)</w:t>
      </w:r>
      <w:r w:rsidR="00361F01">
        <w:rPr>
          <w:sz w:val="22"/>
          <w:szCs w:val="22"/>
        </w:rPr>
        <w:t xml:space="preserve"> po osnovi i visini, te eventualno potrebne rezervacije, te prijedlog za završnu diobu sa završnim diobnim popisom</w:t>
      </w:r>
      <w:r w:rsidR="00D60F7E">
        <w:rPr>
          <w:sz w:val="22"/>
          <w:szCs w:val="22"/>
        </w:rPr>
        <w:t>, sve matematički usklađeno</w:t>
      </w:r>
      <w:r w:rsidR="00F06AF4">
        <w:rPr>
          <w:sz w:val="22"/>
          <w:szCs w:val="22"/>
        </w:rPr>
        <w:t xml:space="preserve">, tako da </w:t>
      </w:r>
      <w:r w:rsidR="00CE382A">
        <w:rPr>
          <w:sz w:val="22"/>
          <w:szCs w:val="22"/>
        </w:rPr>
        <w:t xml:space="preserve">se nakon sustavnog i preglednog </w:t>
      </w:r>
      <w:r w:rsidR="00F37802">
        <w:rPr>
          <w:sz w:val="22"/>
          <w:szCs w:val="22"/>
        </w:rPr>
        <w:t>iz</w:t>
      </w:r>
      <w:r w:rsidR="002962AE">
        <w:rPr>
          <w:sz w:val="22"/>
          <w:szCs w:val="22"/>
        </w:rPr>
        <w:t>vješća može jasno utvrditi točnost obračuna i pre</w:t>
      </w:r>
      <w:r w:rsidR="003301F4">
        <w:rPr>
          <w:sz w:val="22"/>
          <w:szCs w:val="22"/>
        </w:rPr>
        <w:t>d</w:t>
      </w:r>
      <w:r w:rsidR="002962AE">
        <w:rPr>
          <w:sz w:val="22"/>
          <w:szCs w:val="22"/>
        </w:rPr>
        <w:t>ložene završne diobe</w:t>
      </w:r>
      <w:r w:rsidR="00D97022">
        <w:rPr>
          <w:sz w:val="22"/>
          <w:szCs w:val="22"/>
        </w:rPr>
        <w:t>.</w:t>
      </w:r>
      <w:r w:rsidR="00BA1F3C">
        <w:rPr>
          <w:sz w:val="22"/>
          <w:szCs w:val="22"/>
        </w:rPr>
        <w:t xml:space="preserve"> </w:t>
      </w:r>
    </w:p>
    <w:p w:rsidRDefault="003301F4" w:rsidP="000B35A4" w:rsidR="003301F4">
      <w:pPr>
        <w:pStyle w:val="Tijeloteksta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F06AF4">
        <w:rPr>
          <w:sz w:val="22"/>
          <w:szCs w:val="22"/>
        </w:rPr>
        <w:t>17</w:t>
      </w:r>
      <w:r>
        <w:rPr>
          <w:sz w:val="22"/>
          <w:szCs w:val="22"/>
        </w:rPr>
        <w:t xml:space="preserve">. </w:t>
      </w:r>
      <w:r w:rsidR="00F06AF4">
        <w:rPr>
          <w:sz w:val="22"/>
          <w:szCs w:val="22"/>
        </w:rPr>
        <w:t>svibnja</w:t>
      </w:r>
      <w:r w:rsidRPr="00B22BBD">
        <w:rPr>
          <w:sz w:val="22"/>
          <w:szCs w:val="22"/>
        </w:rPr>
        <w:t xml:space="preserve"> 201</w:t>
      </w:r>
      <w:r w:rsidR="007D0C20">
        <w:rPr>
          <w:sz w:val="22"/>
          <w:szCs w:val="22"/>
        </w:rPr>
        <w:t>9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64D95" w:rsidP="000865BF" w:rsidR="00064D95">
      <w:pPr>
        <w:jc w:val="both"/>
        <w:rPr>
          <w:b/>
          <w:sz w:val="22"/>
          <w:szCs w:val="22"/>
        </w:rPr>
      </w:pPr>
    </w:p>
    <w:p w:rsidRDefault="00FF7668" w:rsidP="000865BF" w:rsidR="00FF7668">
      <w:pPr>
        <w:jc w:val="both"/>
        <w:rPr>
          <w:b/>
          <w:sz w:val="22"/>
          <w:szCs w:val="22"/>
        </w:rPr>
      </w:pPr>
    </w:p>
    <w:p w:rsidRDefault="00FF7668" w:rsidP="000865BF" w:rsidR="00FF7668">
      <w:pPr>
        <w:jc w:val="both"/>
        <w:rPr>
          <w:b/>
          <w:sz w:val="22"/>
          <w:szCs w:val="22"/>
        </w:rPr>
      </w:pPr>
    </w:p>
    <w:p w:rsidRDefault="00E46885" w:rsidP="000865BF" w:rsidR="00E46885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F06AF4">
        <w:rPr>
          <w:sz w:val="22"/>
          <w:szCs w:val="22"/>
        </w:rPr>
        <w:t>17</w:t>
      </w:r>
      <w:r w:rsidR="000B35A4">
        <w:rPr>
          <w:sz w:val="22"/>
          <w:szCs w:val="22"/>
        </w:rPr>
        <w:t>.0</w:t>
      </w:r>
      <w:r w:rsidR="00F06AF4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7D0C20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  <w:r w:rsidR="00F06AF4">
        <w:rPr>
          <w:sz w:val="22"/>
          <w:szCs w:val="22"/>
        </w:rPr>
        <w:t>putem e oglasne ploče,</w:t>
      </w:r>
    </w:p>
    <w:p w:rsidRDefault="000B35A4" w:rsidP="00C412A7" w:rsidR="00FC2EF3" w:rsidRPr="00493727">
      <w:pPr>
        <w:jc w:val="both"/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sectPr w:rsidSect="002256A6" w:rsidR="00FC2EF3" w:rsidRPr="00493727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F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328E8"/>
    <w:multiLevelType w:val="hybridMultilevel"/>
    <w:tmpl w:val="BD1C7B1E"/>
    <w:lvl w:tplc="293406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8CB1DDE"/>
    <w:multiLevelType w:val="hybridMultilevel"/>
    <w:tmpl w:val="A89CFB78"/>
    <w:lvl w:tplc="B5A0414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26457"/>
    <w:rsid w:val="00033EB8"/>
    <w:rsid w:val="00037324"/>
    <w:rsid w:val="00050E64"/>
    <w:rsid w:val="00055534"/>
    <w:rsid w:val="00064D95"/>
    <w:rsid w:val="000865BF"/>
    <w:rsid w:val="00094C33"/>
    <w:rsid w:val="000A1FF4"/>
    <w:rsid w:val="000B35A4"/>
    <w:rsid w:val="000E2E7E"/>
    <w:rsid w:val="001016F4"/>
    <w:rsid w:val="0011577E"/>
    <w:rsid w:val="00137690"/>
    <w:rsid w:val="00140748"/>
    <w:rsid w:val="00153326"/>
    <w:rsid w:val="001611FC"/>
    <w:rsid w:val="00161D5A"/>
    <w:rsid w:val="00181A48"/>
    <w:rsid w:val="001821C7"/>
    <w:rsid w:val="00183BED"/>
    <w:rsid w:val="00185C2F"/>
    <w:rsid w:val="00187107"/>
    <w:rsid w:val="00190BBC"/>
    <w:rsid w:val="00196474"/>
    <w:rsid w:val="001A4149"/>
    <w:rsid w:val="001A6CB3"/>
    <w:rsid w:val="001B0AC9"/>
    <w:rsid w:val="001C2A4C"/>
    <w:rsid w:val="001C7CA3"/>
    <w:rsid w:val="001D5649"/>
    <w:rsid w:val="001E2686"/>
    <w:rsid w:val="001F6941"/>
    <w:rsid w:val="00214D23"/>
    <w:rsid w:val="002256A6"/>
    <w:rsid w:val="00226054"/>
    <w:rsid w:val="00260536"/>
    <w:rsid w:val="002609FB"/>
    <w:rsid w:val="00285A87"/>
    <w:rsid w:val="00287B0A"/>
    <w:rsid w:val="002962AE"/>
    <w:rsid w:val="002A68BA"/>
    <w:rsid w:val="002C7466"/>
    <w:rsid w:val="002D3090"/>
    <w:rsid w:val="002D35A8"/>
    <w:rsid w:val="002E37EE"/>
    <w:rsid w:val="00300B25"/>
    <w:rsid w:val="003019DB"/>
    <w:rsid w:val="0030466A"/>
    <w:rsid w:val="00312A40"/>
    <w:rsid w:val="003301F4"/>
    <w:rsid w:val="00361F01"/>
    <w:rsid w:val="00370910"/>
    <w:rsid w:val="003767CE"/>
    <w:rsid w:val="003A486E"/>
    <w:rsid w:val="003B1012"/>
    <w:rsid w:val="003B1E1C"/>
    <w:rsid w:val="003C2522"/>
    <w:rsid w:val="003D4360"/>
    <w:rsid w:val="003E3949"/>
    <w:rsid w:val="003F3ED5"/>
    <w:rsid w:val="004155EC"/>
    <w:rsid w:val="00424AD4"/>
    <w:rsid w:val="00440BD9"/>
    <w:rsid w:val="00444BDC"/>
    <w:rsid w:val="00453AE7"/>
    <w:rsid w:val="004736C6"/>
    <w:rsid w:val="004757EC"/>
    <w:rsid w:val="0048070C"/>
    <w:rsid w:val="00493727"/>
    <w:rsid w:val="00493A19"/>
    <w:rsid w:val="004B58A7"/>
    <w:rsid w:val="004C57A6"/>
    <w:rsid w:val="004C7DBB"/>
    <w:rsid w:val="004D21E1"/>
    <w:rsid w:val="004D418E"/>
    <w:rsid w:val="004D568E"/>
    <w:rsid w:val="004F52EC"/>
    <w:rsid w:val="004F5514"/>
    <w:rsid w:val="004F6765"/>
    <w:rsid w:val="00514FAE"/>
    <w:rsid w:val="00536BC0"/>
    <w:rsid w:val="00553A11"/>
    <w:rsid w:val="00553A32"/>
    <w:rsid w:val="00555D62"/>
    <w:rsid w:val="005724E6"/>
    <w:rsid w:val="005A4EC4"/>
    <w:rsid w:val="005A564F"/>
    <w:rsid w:val="005B7CE8"/>
    <w:rsid w:val="005C3F89"/>
    <w:rsid w:val="005C7384"/>
    <w:rsid w:val="005C75D1"/>
    <w:rsid w:val="005D7B3E"/>
    <w:rsid w:val="005F31F1"/>
    <w:rsid w:val="005F39F5"/>
    <w:rsid w:val="006002A4"/>
    <w:rsid w:val="00615978"/>
    <w:rsid w:val="0061786A"/>
    <w:rsid w:val="0067689C"/>
    <w:rsid w:val="00677BDE"/>
    <w:rsid w:val="006A5046"/>
    <w:rsid w:val="006B218C"/>
    <w:rsid w:val="006C1EAF"/>
    <w:rsid w:val="006D18EE"/>
    <w:rsid w:val="006F47D5"/>
    <w:rsid w:val="0071205D"/>
    <w:rsid w:val="00716AD6"/>
    <w:rsid w:val="007252CF"/>
    <w:rsid w:val="00725C7C"/>
    <w:rsid w:val="00731EC2"/>
    <w:rsid w:val="00732EEF"/>
    <w:rsid w:val="00750C79"/>
    <w:rsid w:val="0075169E"/>
    <w:rsid w:val="007564B0"/>
    <w:rsid w:val="007569A3"/>
    <w:rsid w:val="0079447B"/>
    <w:rsid w:val="007B1373"/>
    <w:rsid w:val="007B3620"/>
    <w:rsid w:val="007C4051"/>
    <w:rsid w:val="007D0B59"/>
    <w:rsid w:val="007D0C20"/>
    <w:rsid w:val="007D4604"/>
    <w:rsid w:val="007F4EB4"/>
    <w:rsid w:val="007F7B7D"/>
    <w:rsid w:val="00821053"/>
    <w:rsid w:val="008214F2"/>
    <w:rsid w:val="00826C73"/>
    <w:rsid w:val="00835F67"/>
    <w:rsid w:val="00836044"/>
    <w:rsid w:val="00845A47"/>
    <w:rsid w:val="008475C7"/>
    <w:rsid w:val="00860EA0"/>
    <w:rsid w:val="008727C5"/>
    <w:rsid w:val="00883ECA"/>
    <w:rsid w:val="00887641"/>
    <w:rsid w:val="0089626D"/>
    <w:rsid w:val="008A5870"/>
    <w:rsid w:val="008D0F5F"/>
    <w:rsid w:val="008F43F1"/>
    <w:rsid w:val="008F558B"/>
    <w:rsid w:val="0091233B"/>
    <w:rsid w:val="00913C4D"/>
    <w:rsid w:val="009442FA"/>
    <w:rsid w:val="00950CB2"/>
    <w:rsid w:val="00961EC4"/>
    <w:rsid w:val="00965617"/>
    <w:rsid w:val="00980F26"/>
    <w:rsid w:val="009903A9"/>
    <w:rsid w:val="009A10EF"/>
    <w:rsid w:val="009A4C8B"/>
    <w:rsid w:val="009F23BC"/>
    <w:rsid w:val="00A03718"/>
    <w:rsid w:val="00A05E44"/>
    <w:rsid w:val="00A65084"/>
    <w:rsid w:val="00A67905"/>
    <w:rsid w:val="00A74186"/>
    <w:rsid w:val="00A9107D"/>
    <w:rsid w:val="00AA6998"/>
    <w:rsid w:val="00AA7E1D"/>
    <w:rsid w:val="00AB4122"/>
    <w:rsid w:val="00AC125D"/>
    <w:rsid w:val="00AE094B"/>
    <w:rsid w:val="00AF7C38"/>
    <w:rsid w:val="00B22BBD"/>
    <w:rsid w:val="00B31F2A"/>
    <w:rsid w:val="00B36167"/>
    <w:rsid w:val="00B45C53"/>
    <w:rsid w:val="00B45DD4"/>
    <w:rsid w:val="00B75096"/>
    <w:rsid w:val="00BA1F3C"/>
    <w:rsid w:val="00BA68D9"/>
    <w:rsid w:val="00BB50A3"/>
    <w:rsid w:val="00BE2E59"/>
    <w:rsid w:val="00BF0ABB"/>
    <w:rsid w:val="00C01C9C"/>
    <w:rsid w:val="00C026FF"/>
    <w:rsid w:val="00C0646A"/>
    <w:rsid w:val="00C07ECE"/>
    <w:rsid w:val="00C13A47"/>
    <w:rsid w:val="00C33DBE"/>
    <w:rsid w:val="00C412A7"/>
    <w:rsid w:val="00C44BF4"/>
    <w:rsid w:val="00C50683"/>
    <w:rsid w:val="00C50F21"/>
    <w:rsid w:val="00C82600"/>
    <w:rsid w:val="00C92175"/>
    <w:rsid w:val="00CB6CA0"/>
    <w:rsid w:val="00CC4D27"/>
    <w:rsid w:val="00CC5F84"/>
    <w:rsid w:val="00CE382A"/>
    <w:rsid w:val="00CF2EFB"/>
    <w:rsid w:val="00CF3D53"/>
    <w:rsid w:val="00CF7C14"/>
    <w:rsid w:val="00D167B9"/>
    <w:rsid w:val="00D60F7E"/>
    <w:rsid w:val="00D71CE1"/>
    <w:rsid w:val="00D763CA"/>
    <w:rsid w:val="00D81C94"/>
    <w:rsid w:val="00D83A3B"/>
    <w:rsid w:val="00D843BE"/>
    <w:rsid w:val="00D95D71"/>
    <w:rsid w:val="00D97022"/>
    <w:rsid w:val="00D97371"/>
    <w:rsid w:val="00DA3F12"/>
    <w:rsid w:val="00DA4F9F"/>
    <w:rsid w:val="00DB0707"/>
    <w:rsid w:val="00DC064C"/>
    <w:rsid w:val="00DF107A"/>
    <w:rsid w:val="00DF23F7"/>
    <w:rsid w:val="00DF53FB"/>
    <w:rsid w:val="00E0622D"/>
    <w:rsid w:val="00E11618"/>
    <w:rsid w:val="00E14AF7"/>
    <w:rsid w:val="00E2262F"/>
    <w:rsid w:val="00E40B29"/>
    <w:rsid w:val="00E42D4B"/>
    <w:rsid w:val="00E46885"/>
    <w:rsid w:val="00E55C27"/>
    <w:rsid w:val="00E70ED2"/>
    <w:rsid w:val="00E7214E"/>
    <w:rsid w:val="00E84535"/>
    <w:rsid w:val="00EA7142"/>
    <w:rsid w:val="00EB3BE9"/>
    <w:rsid w:val="00EC02E2"/>
    <w:rsid w:val="00EE04C0"/>
    <w:rsid w:val="00EE0C64"/>
    <w:rsid w:val="00EE5E8F"/>
    <w:rsid w:val="00EF3223"/>
    <w:rsid w:val="00EF661F"/>
    <w:rsid w:val="00F06AF4"/>
    <w:rsid w:val="00F1231B"/>
    <w:rsid w:val="00F37802"/>
    <w:rsid w:val="00F449BE"/>
    <w:rsid w:val="00F600DE"/>
    <w:rsid w:val="00F82E1B"/>
    <w:rsid w:val="00F83CC5"/>
    <w:rsid w:val="00F84480"/>
    <w:rsid w:val="00F96415"/>
    <w:rsid w:val="00FA52C3"/>
    <w:rsid w:val="00FB4158"/>
    <w:rsid w:val="00FC2EF3"/>
    <w:rsid w:val="00FC7515"/>
    <w:rsid w:val="00FE7EF3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5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2E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2E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2E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2E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5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2E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2E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2E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2E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St-83/2019</izvorni_sadrzaj>
    <derivirana_varijabla naziv="DomainObject.Predmet.OznakaBroj_1">St-83/2019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FINANCIJSKA AGENCIJA, RC SPLIT</izvorni_sadrzaj>
    <derivirana_varijabla naziv="DomainObject.Predmet.StrankaFormated_1">  ZAGREBAČKA BANKA DIONIČKO DRUŠTVO; FINANCIJSKA AGENCIJA, RC SPLIT</derivirana_varijabla>
  </DomainObject.Predmet.StrankaFormated>
  <DomainObject.Predmet.StrankaFormatedOIB>
    <izvorni_sadrzaj>  ZAGREBAČKA BANKA DIONIČKO DRUŠTVO, OIB 92963223473; FINANCIJSKA AGENCIJA, RC SPLIT, OIB 85821130368</izvorni_sadrzaj>
    <derivirana_varijabla naziv="DomainObject.Predmet.StrankaFormatedOIB_1">  ZAGREBAČKA BANKA DIONIČKO DRUŠTVO, OIB 92963223473; FINANCIJSKA AGENCIJA, RC SPLIT, OIB 85821130368</derivirana_varijabla>
  </DomainObject.Predmet.StrankaFormatedOIB>
  <DomainObject.Predmet.StrankaFormatedWithAdress>
    <izvorni_sadrzaj> ZAGREBAČKA BANKA DIONIČKO DRUŠTVO, Trg bana Josipa Jelačića 10, 10000 Zagreb; FINANCIJSKA AGENCIJA, RC SPLIT, Mažuranićevo šetalište 24 b, 21000 Split</izvorni_sadrzaj>
    <derivirana_varijabla naziv="DomainObject.Predmet.StrankaFormatedWithAdress_1"> ZAGREBAČKA BANKA DIONIČKO DRUŠTVO, Trg bana Josipa Jelačića 10, 10000 Zagreb; FINANCIJSKA AGENCIJA, RC SPLIT, Mažuranićevo šetalište 24 b, 21000 Split</derivirana_varijabla>
  </DomainObject.Predmet.StrankaFormatedWithAdress>
  <DomainObject.Predmet.StrankaFormatedWithAdressOIB>
    <izvorni_sadrzaj> ZAGREBAČKA BANKA DIONIČKO DRUŠTVO, OIB 92963223473, Trg bana Josipa Jelačića 10, 10000 Zagreb; FINANCIJSKA AGENCIJA, RC SPLIT, OIB 85821130368, Mažuranićevo šetalište 24 b, 21000 Split</izvorni_sadrzaj>
    <derivirana_varijabla naziv="DomainObject.Predmet.StrankaFormatedWithAdressOIB_1"> ZAGREBAČKA BANKA DIONIČKO DRUŠTVO, OIB 92963223473, Trg bana Josipa Jelačića 10, 10000 Zagreb; FINANCIJSKA AGENCIJA, RC SPLIT, OIB 85821130368, Mažuranićevo šetalište 24 b, 21000 Split</derivirana_varijabla>
  </DomainObject.Predmet.StrankaFormatedWithAdressOIB>
  <DomainObject.Predmet.StrankaWithAdress>
    <izvorni_sadrzaj>ZAGREBAČKA BANKA DIONIČKO DRUŠTVO Trg bana Josipa Jelačića 10,10000 Zagreb,FINANCIJSKA AGENCIJA, RC SPLIT Mažuranićevo šetalište 24 b,21000 Split</izvorni_sadrzaj>
    <derivirana_varijabla naziv="DomainObject.Predmet.StrankaWithAdress_1">ZAGREBAČKA BANKA DIONIČKO DRUŠTVO Trg bana Josipa Jelačića 10,10000 Zagreb,FINANCIJSKA AGENCIJA, RC SPLIT Mažuranićevo šetalište 24 b,21000 Split</derivirana_varijabla>
  </DomainObject.Predmet.StrankaWithAdress>
  <DomainObject.Predmet.StrankaWithAdressOIB>
    <izvorni_sadrzaj>ZAGREBAČKA BANKA DIONIČKO DRUŠTVO, OIB 92963223473, Trg bana Josipa Jelačića 10,10000 Zagreb,FINANCIJSKA AGENCIJA, RC SPLIT, OIB 85821130368, Mažuranićevo šetalište 24 b,21000 Split</izvorni_sadrzaj>
    <derivirana_varijabla naziv="DomainObject.Predmet.StrankaWithAdressOIB_1">ZAGREBAČKA BANKA DIONIČKO DRUŠTVO, OIB 92963223473, Trg bana Josipa Jelačića 10,10000 Zagreb,FINANCIJSKA AGENCIJA, RC SPLIT, OIB 85821130368, Mažuranićevo šetalište 24 b,21000 Split</derivirana_varijabla>
  </DomainObject.Predmet.StrankaWithAdressOIB>
  <DomainObject.Predmet.StrankaNazivFormated>
    <izvorni_sadrzaj>ZAGREBAČKA BANKA DIONIČKO DRUŠTVO,FINANCIJSKA AGENCIJA, RC SPLIT</izvorni_sadrzaj>
    <derivirana_varijabla naziv="DomainObject.Predmet.StrankaNazivFormated_1">ZAGREBAČKA BANKA DIONIČKO DRUŠTVO,FINANCIJSKA AGENCIJA, RC SPLIT</derivirana_varijabla>
  </DomainObject.Predmet.StrankaNazivFormated>
  <DomainObject.Predmet.StrankaNazivFormatedOIB>
    <izvorni_sadrzaj>ZAGREBAČKA BANKA DIONIČKO DRUŠTVO, OIB 92963223473,FINANCIJSKA AGENCIJA, RC SPLIT, OIB 85821130368</izvorni_sadrzaj>
    <derivirana_varijabla naziv="DomainObject.Predmet.StrankaNazivFormatedOIB_1">ZAGREBAČKA BANKA DIONIČKO DRUŠTVO, OIB 92963223473,FINANCIJSKA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ZAGREBAČKA BANKA DIONIČKO DRUŠTVO</item>
      <item>FINANCIJSKA AGENCIJA, RC SPLIT</item>
    </izvorni_sadrzaj>
    <derivirana_varijabla naziv="DomainObject.Predmet.StrankaListFormated_1">
      <item>ZAGREBAČKA BANKA DIONIČKO DRUŠTVO</item>
      <item>FINANCIJSKA AGENCIJA, RC SPLIT</item>
    </derivirana_varijabla>
  </DomainObject.Predmet.StrankaListFormated>
  <DomainObject.Predmet.StrankaListFormatedOIB>
    <izvorni_sadrzaj>
      <item>ZAGREBAČKA BANKA DIONIČKO DRUŠTVO, OIB 92963223473</item>
      <item>FINANCIJSKA AGENCIJA, RC SPLIT, OIB 85821130368</item>
    </izvorni_sadrzaj>
    <derivirana_varijabla naziv="DomainObject.Predmet.StrankaListFormatedOIB_1">
      <item>ZAGREBAČKA BANKA DIONIČKO DRUŠTVO, OIB 92963223473</item>
      <item>FINANCIJSKA AGENCIJA, RC SPLIT, OIB 85821130368</item>
    </derivirana_varijabla>
  </DomainObject.Predmet.StrankaListFormatedOIB>
  <DomainObject.Predmet.StrankaListFormatedWithAdress>
    <izvorni_sadrzaj>
      <item>ZAGREBAČKA BANKA DIONIČKO DRUŠTVO, Trg bana Josipa Jelačića 10, 10000 Zagreb</item>
      <item>FINANCIJSKA AGENCIJA, RC SPLIT, Mažuranićevo šetalište 24 b, 21000 Split</item>
    </izvorni_sadrzaj>
    <derivirana_varijabla naziv="DomainObject.Predmet.StrankaListFormatedWithAdress_1">
      <item>ZAGREBAČKA BANKA DIONIČKO DRUŠTVO, Trg bana Josipa Jelačića 10,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FINANCIJSKA AGENCIJA, RC SPLIT, OIB 85821130368, Mažuranićevo šetalište 24 b, 21000 Split</item>
    </izvorni_sadrzaj>
    <derivirana_varijabla naziv="DomainObject.Predmet.StrankaListFormatedWithAdressOIB_1">
      <item>ZAGREBAČKA BANKA DIONIČKO DRUŠTVO, OIB 92963223473, Trg bana Josipa Jelačića 10,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ZAGREBAČKA BANKA DIONIČKO DRUŠTVO</item>
      <item>FINANCIJSKA AGENCIJA, RC SPLIT</item>
    </izvorni_sadrzaj>
    <derivirana_varijabla naziv="DomainObject.Predmet.StrankaListNazivFormated_1">
      <item>ZAGREBAČKA BANKA DIONIČKO DRUŠTVO</item>
      <item>FINANCIJSKA AGENCIJA, RC SPLIT</item>
    </derivirana_varijabla>
  </DomainObject.Predmet.StrankaListNazivFormated>
  <DomainObject.Predmet.StrankaListNazivFormatedOIB>
    <izvorni_sadrzaj>
      <item>ZAGREBAČKA BANKA DIONIČKO DRUŠTVO, OIB 92963223473</item>
      <item>FINANCIJSKA AGENCIJA, RC SPLIT, OIB 85821130368</item>
    </izvorni_sadrzaj>
    <derivirana_varijabla naziv="DomainObject.Predmet.StrankaListNazivFormatedOIB_1">
      <item>ZAGREBAČKA BANKA DIONIČKO DRUŠTVO, OIB 92963223473</item>
      <item>FINANCIJSKA AGENCIJA, RC SPLIT, OIB 85821130368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ZAGREBAČKA BANKA DIONIČKO DRUŠTVO</item>
      <item>FINANCIJSKA AGENCIJA, RC SPLIT</item>
    </izvorni_sadrzaj>
    <derivirana_varijabla naziv="DomainObject.Predmet.SudioniciListNaziv_1">
      <item>LETRAFIX, društvo s ograničenom odgovornošću za grafičku djelatnost i trgovinu</item>
      <item>ZAGREBAČKA BANKA DIONIČKO DRUŠTVO</item>
      <item>FINANCIJSKA AGENCIJA, RC SPLIT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ZAGREBAČKA BANKA DIONIČKO DRUŠTVO, OIB 92963223473, Trg bana Josipa Jelačića 10,10000 Zagreb</item>
      <item>FINANCIJSKA AGENCIJA, RC SPLIT, OIB 85821130368, Mažuranićevo šetalište 24 b,21000 Split</item>
    </izvorni_sadrzaj>
    <derivirana_varijabla naziv="DomainObject.Predmet.SudioniciListAdressOIB_1">
      <item>LETRAFIX, društvo s ograničenom odgovornošću za grafičku djelatnost i trgovinu, OIB 61371150416, Doverska 6,21000 Split</item>
      <item>ZAGREBAČKA BANKA DIONIČKO DRUŠTVO, OIB 92963223473, Trg bana Josipa Jelačića 10,10000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92963223473</item>
      <item>, OIB 85821130368</item>
    </izvorni_sadrzaj>
    <derivirana_varijabla naziv="DomainObject.Predmet.SudioniciListNazivOIB_1">
      <item>, OIB 61371150416</item>
      <item>, OIB 92963223473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St-83/2019-62</izvorni_sadrzaj>
    <derivirana_varijabla naziv="DomainObject.PredzadnjaOdlukaIzPredmeta.Oznaka_1">St-83/2019-62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3B520-016B-4D51-8B08-142A44D64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211</properties:Words>
  <properties:Characters>1059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2019-05-17T09:37:00Z</dcterms:created>
  <dc:creator>Ante Kačić</dc:creator>
  <cp:lastModifiedBy>Valerija Rizzi</cp:lastModifiedBy>
  <cp:lastPrinted>2018-10-19T09:50:00Z</cp:lastPrinted>
  <dcterms:modified xmlns:xsi="http://www.w3.org/2001/XMLSchema-instance" xsi:type="dcterms:W3CDTF">2019-05-17T09:56:00Z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usklađeno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