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45355" w14:paraId="c145355" w:rsidRDefault="003B78C4" w:rsidP="00D9633A" w:rsidR="006A1D57" w:rsidRPr="00212C14">
      <w:pPr>
        <w:ind w:firstLine="708"/>
        <w15:collapsed w:val="false"/>
      </w:pPr>
      <w:bookmarkStart w:name="_GoBack" w:id="0"/>
      <w:bookmarkEnd w:id="0"/>
      <w:r w:rsidRPr="00212C14">
        <w:rPr>
          <w:noProof/>
        </w:rPr>
        <w:drawing>
          <wp:inline distR="0" distL="0" distB="0" distT="0">
            <wp:extent cy="962025" cx="723900"/>
            <wp:effectExtent b="0" r="0" t="0" l="0"/>
            <wp:docPr name="Slika 2"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6A1D57" w:rsidP="006A1D57" w:rsidR="006A1D57" w:rsidRPr="00212C14">
      <w:r w:rsidRPr="00212C14">
        <w:tab/>
      </w:r>
    </w:p>
    <w:p w:rsidRDefault="006A1D57" w:rsidP="006A1D57" w:rsidR="006A1D57" w:rsidRPr="00212C14">
      <w:r w:rsidRPr="00212C14">
        <w:t>REPUBLIKA HRVATSKA</w:t>
      </w:r>
      <w:r w:rsidRPr="00212C14">
        <w:tab/>
      </w:r>
      <w:r w:rsidRPr="00212C14">
        <w:tab/>
      </w:r>
      <w:r w:rsidRPr="00212C14">
        <w:tab/>
      </w:r>
      <w:r w:rsidRPr="00212C14">
        <w:tab/>
      </w:r>
      <w:r w:rsidRPr="00212C14">
        <w:tab/>
      </w:r>
      <w:r w:rsidRPr="00212C14">
        <w:tab/>
      </w:r>
    </w:p>
    <w:p w:rsidRDefault="006A1D57" w:rsidP="006A1D57" w:rsidR="006A1D57" w:rsidRPr="00212C14">
      <w:r w:rsidRPr="00212C14">
        <w:t>TRGOVAČKI SUD U SPLITU</w:t>
      </w:r>
    </w:p>
    <w:p w:rsidRDefault="006A1D57" w:rsidP="006A1D57" w:rsidR="006A1D57" w:rsidRPr="00212C14">
      <w:r w:rsidRPr="00212C14">
        <w:t>Split, Sukoišanska 6</w:t>
      </w:r>
    </w:p>
    <w:p w:rsidRDefault="006B003B" w:rsidP="00B807C8" w:rsidR="006B003B" w:rsidRPr="00212C14"/>
    <w:p w:rsidRDefault="00305AA8" w:rsidP="008D7736" w:rsidR="00305AA8" w:rsidRPr="00212C14">
      <w:pPr>
        <w:tabs>
          <w:tab w:pos="708" w:val="left"/>
          <w:tab w:pos="1416" w:val="left"/>
          <w:tab w:pos="2124" w:val="left"/>
          <w:tab w:pos="2610" w:val="left"/>
        </w:tabs>
        <w:jc w:val="center"/>
      </w:pPr>
    </w:p>
    <w:p w:rsidRDefault="00305AA8" w:rsidP="008D7736" w:rsidR="00305AA8" w:rsidRPr="00212C14">
      <w:pPr>
        <w:tabs>
          <w:tab w:pos="708" w:val="left"/>
          <w:tab w:pos="1416" w:val="left"/>
          <w:tab w:pos="2124" w:val="left"/>
          <w:tab w:pos="2610" w:val="left"/>
        </w:tabs>
        <w:jc w:val="center"/>
      </w:pPr>
      <w:r w:rsidRPr="00212C14">
        <w:t xml:space="preserve"> R E P U B L I K A   H R V A T S K A</w:t>
      </w:r>
    </w:p>
    <w:p w:rsidRDefault="00305AA8" w:rsidP="008D7736" w:rsidR="00305AA8" w:rsidRPr="00212C14">
      <w:pPr>
        <w:tabs>
          <w:tab w:pos="708" w:val="left"/>
          <w:tab w:pos="1416" w:val="left"/>
          <w:tab w:pos="2124" w:val="left"/>
          <w:tab w:pos="2610" w:val="left"/>
        </w:tabs>
        <w:jc w:val="center"/>
      </w:pPr>
    </w:p>
    <w:p w:rsidRDefault="00B807C8" w:rsidP="008D7736" w:rsidR="00B807C8" w:rsidRPr="00212C14">
      <w:pPr>
        <w:tabs>
          <w:tab w:pos="708" w:val="left"/>
          <w:tab w:pos="1416" w:val="left"/>
          <w:tab w:pos="2124" w:val="left"/>
          <w:tab w:pos="2610" w:val="left"/>
        </w:tabs>
        <w:jc w:val="center"/>
      </w:pPr>
      <w:r w:rsidRPr="00212C14">
        <w:t>R J E Š E N J E</w:t>
      </w:r>
    </w:p>
    <w:p w:rsidRDefault="00B807C8" w:rsidP="00B807C8" w:rsidR="00B807C8" w:rsidRPr="00212C14">
      <w:pPr>
        <w:jc w:val="center"/>
      </w:pPr>
    </w:p>
    <w:p w:rsidRDefault="00B807C8" w:rsidP="00814D08" w:rsidR="006B003B">
      <w:pPr>
        <w:pStyle w:val="Tijeloteksta"/>
        <w:ind w:hanging="180"/>
        <w:jc w:val="both"/>
      </w:pPr>
      <w:r w:rsidRPr="00212C14">
        <w:tab/>
      </w:r>
      <w:r w:rsidRPr="00212C14">
        <w:tab/>
      </w:r>
      <w:r w:rsidR="00566605" w:rsidRPr="00F730CA">
        <w:t xml:space="preserve">Trgovački sud u Splitu, po </w:t>
      </w:r>
      <w:r w:rsidR="00566605">
        <w:t xml:space="preserve">stečajnoj </w:t>
      </w:r>
      <w:r w:rsidR="00566605" w:rsidRPr="00F730CA">
        <w:t xml:space="preserve">sutkinji Ani Golub Gruić, </w:t>
      </w:r>
      <w:r w:rsidR="00566605" w:rsidRPr="00EA69B4">
        <w:t xml:space="preserve">u stečajnom postupku koji se vodi </w:t>
      </w:r>
      <w:r w:rsidR="00566605">
        <w:t>nad stečajnim dužnikom</w:t>
      </w:r>
      <w:r w:rsidR="00D12B91">
        <w:t xml:space="preserve"> </w:t>
      </w:r>
      <w:r w:rsidR="00566605" w:rsidRPr="00906D4A">
        <w:rPr>
          <w:bCs/>
          <w:lang w:val="en-AU"/>
        </w:rPr>
        <w:t xml:space="preserve">A.D. FAKTORING d.o.o. </w:t>
      </w:r>
      <w:r w:rsidR="00566605">
        <w:rPr>
          <w:bCs/>
          <w:lang w:val="en-AU"/>
        </w:rPr>
        <w:t xml:space="preserve">u stečaju </w:t>
      </w:r>
      <w:r w:rsidR="00D9633A">
        <w:rPr>
          <w:bCs/>
          <w:lang w:val="en-AU"/>
        </w:rPr>
        <w:t>Split, Spinčićeva 25</w:t>
      </w:r>
      <w:r w:rsidR="00566605" w:rsidRPr="00906D4A">
        <w:rPr>
          <w:bCs/>
          <w:lang w:val="en-AU"/>
        </w:rPr>
        <w:t>C, OIB:</w:t>
      </w:r>
      <w:r w:rsidR="00D9633A">
        <w:rPr>
          <w:bCs/>
          <w:lang w:val="en-AU"/>
        </w:rPr>
        <w:t xml:space="preserve"> </w:t>
      </w:r>
      <w:r w:rsidR="00566605" w:rsidRPr="00906D4A">
        <w:rPr>
          <w:bCs/>
          <w:lang w:val="en-AU"/>
        </w:rPr>
        <w:t>91001157088</w:t>
      </w:r>
      <w:r w:rsidR="00566605" w:rsidRPr="00906D4A">
        <w:rPr>
          <w:bCs/>
        </w:rPr>
        <w:t>,</w:t>
      </w:r>
      <w:r w:rsidR="00D9633A">
        <w:rPr>
          <w:bCs/>
        </w:rPr>
        <w:t xml:space="preserve"> </w:t>
      </w:r>
      <w:r w:rsidR="00566605" w:rsidRPr="00F730CA">
        <w:t xml:space="preserve">dana </w:t>
      </w:r>
      <w:r w:rsidR="00566605">
        <w:t>14. prosinca</w:t>
      </w:r>
      <w:r w:rsidR="00566605" w:rsidRPr="00F730CA">
        <w:t xml:space="preserve"> 2015. godine</w:t>
      </w:r>
    </w:p>
    <w:p w:rsidRDefault="008D297B" w:rsidP="00430B92" w:rsidR="008D297B" w:rsidRPr="00212C14">
      <w:pPr>
        <w:pStyle w:val="Tijeloteksta"/>
        <w:ind w:hanging="180"/>
        <w:jc w:val="center"/>
      </w:pPr>
    </w:p>
    <w:p w:rsidRDefault="002115EA" w:rsidP="00D9633A" w:rsidR="002115EA" w:rsidRPr="00212C14">
      <w:pPr>
        <w:jc w:val="center"/>
        <w:rPr>
          <w:bCs/>
        </w:rPr>
      </w:pPr>
      <w:r w:rsidRPr="00212C14">
        <w:rPr>
          <w:bCs/>
        </w:rPr>
        <w:t>r i j e š i o   j e</w:t>
      </w:r>
    </w:p>
    <w:p w:rsidRDefault="000E3089" w:rsidR="000E3089" w:rsidRPr="00212C14">
      <w:pPr>
        <w:ind w:firstLine="708"/>
        <w:jc w:val="center"/>
        <w:rPr>
          <w:bCs/>
        </w:rPr>
      </w:pPr>
    </w:p>
    <w:p w:rsidRDefault="00566605" w:rsidP="00566605" w:rsidR="008D7736" w:rsidRPr="00212C14">
      <w:pPr>
        <w:ind w:firstLine="708"/>
        <w:jc w:val="both"/>
      </w:pPr>
      <w:r>
        <w:t>I. Stečajnom upravitelju</w:t>
      </w:r>
      <w:r w:rsidR="00D12B91">
        <w:t xml:space="preserve"> </w:t>
      </w:r>
      <w:r>
        <w:t>Ivanu Eteroviću iz Splita, Škrape 40, OIB:76765128473</w:t>
      </w:r>
      <w:r w:rsidR="004560F8" w:rsidRPr="00212C14">
        <w:t>,</w:t>
      </w:r>
      <w:r w:rsidR="00C67357" w:rsidRPr="00212C14">
        <w:t xml:space="preserve"> određuje se nagrada</w:t>
      </w:r>
      <w:r w:rsidR="000E3089" w:rsidRPr="00212C14">
        <w:t xml:space="preserve"> za </w:t>
      </w:r>
      <w:r w:rsidR="00200523" w:rsidRPr="00212C14">
        <w:t>izvršene poslove ste</w:t>
      </w:r>
      <w:r w:rsidR="006D1D8C" w:rsidRPr="00212C14">
        <w:t>čajno upraviteljske službe</w:t>
      </w:r>
      <w:r w:rsidR="00337734">
        <w:t xml:space="preserve"> </w:t>
      </w:r>
      <w:r w:rsidR="00882637" w:rsidRPr="00212C14">
        <w:t>u</w:t>
      </w:r>
      <w:r w:rsidR="00337734">
        <w:t xml:space="preserve"> </w:t>
      </w:r>
      <w:r w:rsidR="00524DF0" w:rsidRPr="00212C14">
        <w:t>ne</w:t>
      </w:r>
      <w:r w:rsidR="002A0DCE" w:rsidRPr="00212C14">
        <w:t>t</w:t>
      </w:r>
      <w:r w:rsidR="00524DF0" w:rsidRPr="00212C14">
        <w:t xml:space="preserve">to </w:t>
      </w:r>
      <w:r w:rsidR="00D26FE0" w:rsidRPr="00212C14">
        <w:t xml:space="preserve">iznosu od  </w:t>
      </w:r>
      <w:r>
        <w:t>22.000,00</w:t>
      </w:r>
      <w:r w:rsidR="004D7ABC" w:rsidRPr="00212C14">
        <w:t xml:space="preserve"> kn, uvećana za pripadajuće poreze</w:t>
      </w:r>
      <w:r w:rsidR="007E6E22">
        <w:t>, prireze</w:t>
      </w:r>
      <w:r w:rsidR="004D7ABC" w:rsidRPr="00212C14">
        <w:t xml:space="preserve"> i doprinose.</w:t>
      </w:r>
    </w:p>
    <w:p w:rsidRDefault="00566605" w:rsidP="002A0DCE" w:rsidR="00566605">
      <w:pPr>
        <w:ind w:firstLine="708" w:left="1416"/>
      </w:pPr>
    </w:p>
    <w:p w:rsidRDefault="00566605" w:rsidP="00566605" w:rsidR="00566605" w:rsidRPr="00815E8A">
      <w:pPr>
        <w:ind w:firstLine="708"/>
        <w:jc w:val="both"/>
      </w:pPr>
      <w:r>
        <w:t xml:space="preserve">II. </w:t>
      </w:r>
      <w:r w:rsidRPr="00337734">
        <w:t>Upućuje se stečajni upravitelj</w:t>
      </w:r>
      <w:r w:rsidRPr="00814D08">
        <w:t xml:space="preserve"> nagradu određen</w:t>
      </w:r>
      <w:r>
        <w:t>u</w:t>
      </w:r>
      <w:r w:rsidRPr="00814D08">
        <w:t xml:space="preserve"> u točki I. izreke ovog rješenja isplatiti  iz sredstava sa računa stečajnog dužnika</w:t>
      </w:r>
      <w:r>
        <w:t xml:space="preserve">,  u roku od  8 dana računajući  od dana pravomoćnosti ovog rješenja. </w:t>
      </w:r>
    </w:p>
    <w:p w:rsidRDefault="00566605" w:rsidP="002A0DCE" w:rsidR="00566605">
      <w:pPr>
        <w:ind w:firstLine="708" w:left="1416"/>
      </w:pPr>
    </w:p>
    <w:p w:rsidRDefault="002115EA" w:rsidP="00D9633A" w:rsidR="002115EA" w:rsidRPr="00212C14">
      <w:pPr>
        <w:ind w:left="142"/>
        <w:jc w:val="center"/>
      </w:pPr>
      <w:r w:rsidRPr="00212C14">
        <w:t>Obrazloženj</w:t>
      </w:r>
      <w:r w:rsidR="000925ED" w:rsidRPr="00212C14">
        <w:t>e</w:t>
      </w:r>
    </w:p>
    <w:p w:rsidRDefault="00566605" w:rsidP="00566605" w:rsidR="00566605">
      <w:pPr>
        <w:pStyle w:val="Tijeloteksta-uvlaka3"/>
        <w:ind w:left="0"/>
        <w:jc w:val="both"/>
        <w:rPr>
          <w:bCs/>
        </w:rPr>
      </w:pPr>
    </w:p>
    <w:p w:rsidRDefault="00566605" w:rsidP="00566605" w:rsidR="00566605">
      <w:pPr>
        <w:pStyle w:val="Tijeloteksta-uvlaka3"/>
        <w:ind w:firstLine="720" w:left="0"/>
        <w:jc w:val="both"/>
      </w:pPr>
      <w:r w:rsidRPr="00993E9A">
        <w:rPr>
          <w:bCs/>
        </w:rPr>
        <w:t>R</w:t>
      </w:r>
      <w:r w:rsidRPr="00993E9A">
        <w:t xml:space="preserve">ješenjem ovog suda </w:t>
      </w:r>
      <w:r>
        <w:t xml:space="preserve">poslovni broj 5. St-373/2013 od 20. listopada 2014. godine otvoren je stečajni postupak nad dužnikom </w:t>
      </w:r>
      <w:r w:rsidRPr="00906D4A">
        <w:rPr>
          <w:bCs/>
          <w:lang w:val="en-AU"/>
        </w:rPr>
        <w:t>A.D. FAKTORING d.o.o. Split, Spinčićeva 25 C, OIB:</w:t>
      </w:r>
      <w:r w:rsidR="00D12B91">
        <w:rPr>
          <w:bCs/>
          <w:lang w:val="en-AU"/>
        </w:rPr>
        <w:t xml:space="preserve"> </w:t>
      </w:r>
      <w:r w:rsidRPr="00906D4A">
        <w:rPr>
          <w:bCs/>
          <w:lang w:val="en-AU"/>
        </w:rPr>
        <w:t>91001157088</w:t>
      </w:r>
      <w:r>
        <w:t xml:space="preserve">, a za </w:t>
      </w:r>
      <w:r w:rsidRPr="00993E9A">
        <w:t xml:space="preserve">stečajnog upravitelja imenovan je </w:t>
      </w:r>
      <w:r>
        <w:t>Ivan Eterović iz Splita, Škrape 40.</w:t>
      </w:r>
    </w:p>
    <w:p w:rsidRDefault="00566605" w:rsidP="00566605" w:rsidR="00566605">
      <w:pPr>
        <w:ind w:firstLine="708"/>
        <w:jc w:val="both"/>
      </w:pPr>
    </w:p>
    <w:p w:rsidRDefault="004C2C7D" w:rsidP="00566605" w:rsidR="00566605">
      <w:pPr>
        <w:ind w:firstLine="708"/>
        <w:jc w:val="both"/>
      </w:pPr>
      <w:r>
        <w:t>Dana 8. prosinca 2015. godine stečajni upravitelj dostavio je sudu završni račun, završni izvještaj i završni (diobni) popis.</w:t>
      </w:r>
    </w:p>
    <w:p w:rsidRDefault="004C2C7D" w:rsidP="00566605" w:rsidR="004C2C7D">
      <w:pPr>
        <w:ind w:firstLine="708"/>
        <w:jc w:val="both"/>
      </w:pPr>
    </w:p>
    <w:p w:rsidRDefault="004C2C7D" w:rsidP="00566605" w:rsidR="004C2C7D">
      <w:pPr>
        <w:ind w:firstLine="708"/>
        <w:jc w:val="both"/>
      </w:pPr>
      <w:r>
        <w:t xml:space="preserve">Podneskom od 11. prosinca 2015. godine stečajni upravitelj predložio je da mu sud odredi nagradu za </w:t>
      </w:r>
      <w:r w:rsidRPr="00212C14">
        <w:t>izvršene poslove stečajno upraviteljske službe</w:t>
      </w:r>
      <w:r>
        <w:t xml:space="preserve"> u ovom postupku u neto iznosu od 22.000,00 kn, odnosno u bruto iznosu od 43.620,00 kn.</w:t>
      </w:r>
    </w:p>
    <w:p w:rsidRDefault="00EA7B3F" w:rsidP="00EA7B3F" w:rsidR="00EA7B3F" w:rsidRPr="00212C14">
      <w:pPr>
        <w:pStyle w:val="Tijeloteksta-uvlaka3"/>
        <w:ind w:left="0"/>
        <w:jc w:val="both"/>
      </w:pPr>
      <w:r w:rsidRPr="00212C14">
        <w:softHyphen/>
      </w:r>
      <w:r w:rsidRPr="00212C14">
        <w:softHyphen/>
      </w:r>
      <w:r w:rsidRPr="00212C14">
        <w:softHyphen/>
      </w:r>
      <w:r w:rsidRPr="00212C14">
        <w:softHyphen/>
      </w:r>
      <w:r w:rsidRPr="00212C14">
        <w:softHyphen/>
      </w:r>
      <w:r w:rsidRPr="00212C14">
        <w:softHyphen/>
      </w:r>
      <w:r w:rsidRPr="00212C14">
        <w:softHyphen/>
      </w:r>
      <w:r w:rsidRPr="00212C14">
        <w:softHyphen/>
      </w:r>
      <w:r w:rsidRPr="00212C14">
        <w:softHyphen/>
      </w:r>
      <w:r w:rsidRPr="00212C14">
        <w:softHyphen/>
      </w:r>
      <w:r w:rsidRPr="00212C14">
        <w:softHyphen/>
      </w:r>
      <w:r w:rsidRPr="00212C14">
        <w:softHyphen/>
      </w:r>
    </w:p>
    <w:p w:rsidRDefault="00EA7B3F" w:rsidP="00EA7B3F" w:rsidR="00EA7B3F" w:rsidRPr="00212C14">
      <w:pPr>
        <w:pStyle w:val="Tijeloteksta-uvlaka3"/>
        <w:ind w:firstLine="708" w:left="0"/>
        <w:jc w:val="both"/>
      </w:pPr>
      <w:r w:rsidRPr="00212C14">
        <w:t xml:space="preserve">Temeljem odredbe članka 94. stavka 1. Stečajnog zakona („Narodne novine“ broj </w:t>
      </w:r>
      <w:r w:rsidRPr="00212C14">
        <w:rPr>
          <w:rStyle w:val="Naglaeno"/>
          <w:b w:val="false"/>
        </w:rPr>
        <w:t>71/15</w:t>
      </w:r>
      <w:r w:rsidRPr="00212C14">
        <w:t xml:space="preserve"> dalje SZ), stečajni upravitelj ima pravo na nagradu za svoj rad te na naknadu stvarnih troškova. Stavkom 2. istoga članka propisano je da nagradu stečajnom upravitelju određuje stečajni sud prema uredbi kojom Vlada Republike Hrvatske utvrđuje kriterije i način obračuna i plaćanja nagrade stečajnim upraviteljima.</w:t>
      </w:r>
    </w:p>
    <w:p w:rsidRDefault="00EA7B3F" w:rsidP="00EA7B3F" w:rsidR="00EA7B3F" w:rsidRPr="00212C14">
      <w:pPr>
        <w:pStyle w:val="Tijeloteksta-uvlaka3"/>
        <w:ind w:firstLine="708" w:left="0"/>
        <w:jc w:val="both"/>
      </w:pPr>
    </w:p>
    <w:p w:rsidRDefault="00EA7B3F" w:rsidP="00EA7B3F" w:rsidR="00EA7B3F" w:rsidRPr="00212C14">
      <w:pPr>
        <w:pStyle w:val="Tijeloteksta-uvlaka3"/>
        <w:ind w:firstLine="708" w:left="0"/>
        <w:jc w:val="both"/>
      </w:pPr>
      <w:r w:rsidRPr="00212C14">
        <w:t>Odredbom članka 441. stavka 2. SZ-a propisano je da se, izn</w:t>
      </w:r>
      <w:r>
        <w:t>imno od odredbe stavka 1. toga Z</w:t>
      </w:r>
      <w:r w:rsidRPr="00212C14">
        <w:t xml:space="preserve">akona (po kojoj će se stečajni postupci pokrenuti prije stupanja na snagu toga Zakona </w:t>
      </w:r>
      <w:r w:rsidRPr="00212C14">
        <w:lastRenderedPageBreak/>
        <w:t>dovršiti prema odredbama Stečajnog zakona koji je bio na snazi u vrijeme njihova pokretanja), odredba članka 94. toga Zakona primjenjuje i na postupke koji su u tijeku, osim ako su radnje na koje se odnose započete prije stupanja na snagu toga Zakona.</w:t>
      </w:r>
    </w:p>
    <w:p w:rsidRDefault="00EA7B3F" w:rsidP="00EA7B3F" w:rsidR="00EA7B3F" w:rsidRPr="00212C14">
      <w:pPr>
        <w:pStyle w:val="Tijeloteksta-uvlaka3"/>
        <w:ind w:left="0"/>
        <w:jc w:val="both"/>
      </w:pPr>
    </w:p>
    <w:p w:rsidRDefault="00EA7B3F" w:rsidP="00EA7B3F" w:rsidR="00EA7B3F" w:rsidRPr="00212C14">
      <w:pPr>
        <w:ind w:firstLine="720"/>
        <w:jc w:val="both"/>
      </w:pPr>
      <w:r w:rsidRPr="00212C14">
        <w:t>Prema članku 16. stavku 2. Uredbe o kriterijima i načinu obračuna i plaćanja nagrade stečajnim upraviteljima („Narodne novine“ 105/15; dalje Uredba/15) za rad koji je obavljen do stupanja na snagu  Uredbe/15, nagrada će se obračunati po pravilima Uredbe o kriterijima i načinu obračuna i plaćanja nagrada stečajnim upraviteljima („Narodne novine“  189/03; dalje: Uredba/03).</w:t>
      </w:r>
    </w:p>
    <w:p w:rsidRDefault="00EA7B3F" w:rsidP="00EA7B3F" w:rsidR="00EA7B3F" w:rsidRPr="00212C14">
      <w:pPr>
        <w:ind w:firstLine="720"/>
        <w:jc w:val="both"/>
      </w:pPr>
    </w:p>
    <w:p w:rsidRDefault="00EA7B3F" w:rsidP="00EA7B3F" w:rsidR="00EA7B3F" w:rsidRPr="00212C14">
      <w:pPr>
        <w:ind w:firstLine="720"/>
        <w:jc w:val="both"/>
      </w:pPr>
      <w:r w:rsidRPr="00212C14">
        <w:t>U konkretnom slučaju privremeni stečajni upravitelj je rad obavio do stupanja na snagu Uredbe/15, pa mu pripada nagrada prema Uredbi/03.</w:t>
      </w:r>
    </w:p>
    <w:p w:rsidRDefault="00EA7B3F" w:rsidP="00EA7B3F" w:rsidR="00EA7B3F" w:rsidRPr="00212C14">
      <w:pPr>
        <w:pStyle w:val="Tijeloteksta-uvlaka3"/>
        <w:ind w:left="0"/>
        <w:jc w:val="both"/>
      </w:pPr>
    </w:p>
    <w:p w:rsidRDefault="00EA7B3F" w:rsidP="00EA7B3F" w:rsidR="00EA7B3F" w:rsidRPr="00212C14">
      <w:pPr>
        <w:ind w:firstLine="708"/>
        <w:jc w:val="both"/>
      </w:pPr>
      <w:r w:rsidRPr="00212C14">
        <w:t xml:space="preserve">Uredbom/03 utvrđeni su kriteriji  obračuna nagrade za rad stečajnih upravitelja. </w:t>
      </w:r>
    </w:p>
    <w:p w:rsidRDefault="00EA7B3F" w:rsidP="00EA7B3F" w:rsidR="00EA7B3F" w:rsidRPr="00212C14">
      <w:pPr>
        <w:ind w:firstLine="708"/>
        <w:jc w:val="both"/>
      </w:pPr>
    </w:p>
    <w:p w:rsidRDefault="00EA7B3F" w:rsidP="00EA7B3F" w:rsidR="007E6E22" w:rsidRPr="00337734">
      <w:pPr>
        <w:ind w:firstLine="708"/>
        <w:jc w:val="both"/>
      </w:pPr>
      <w:r w:rsidRPr="00212C14">
        <w:t xml:space="preserve">Prema  odredbi članku 3. Uredbe/03 visinu nagrade određuje stečajni sudac uzimajući u obzir obujam poslova i rad stečajnog upravitelja te vrijednost unovčene stečajne mase dok se  prema odredbama članku 4. Uredbe/03 konačna nagrada stečajnom upravitelju obračunava primjenom tablice vrijednosti unovčene stečajne mase i postotaka s tim da se konačna nagrada </w:t>
      </w:r>
      <w:r w:rsidRPr="00337734">
        <w:t>ograničava na  maksimalni iznos od 300.000,00 kn.</w:t>
      </w:r>
      <w:r w:rsidR="00F45B46" w:rsidRPr="00337734">
        <w:t xml:space="preserve"> Kako u konkretnom slučaju, vrijednost unovčene stečajne mase iznosi 224.912,60 kn, i</w:t>
      </w:r>
      <w:r w:rsidRPr="00337734">
        <w:t xml:space="preserve">z navedene tablice proizlazi da </w:t>
      </w:r>
      <w:r w:rsidR="00F45B46" w:rsidRPr="00337734">
        <w:t xml:space="preserve">da je ona </w:t>
      </w:r>
      <w:r w:rsidRPr="00337734">
        <w:t xml:space="preserve">u </w:t>
      </w:r>
      <w:r w:rsidR="0061580E" w:rsidRPr="00337734">
        <w:t xml:space="preserve">tabličnom </w:t>
      </w:r>
      <w:r w:rsidRPr="00337734">
        <w:t xml:space="preserve">rasponu od 100.000,00 kn do 500.000,00 kn </w:t>
      </w:r>
      <w:r w:rsidR="0061580E" w:rsidRPr="00337734">
        <w:t xml:space="preserve">za koji raspon se </w:t>
      </w:r>
      <w:r w:rsidRPr="00337734">
        <w:t>obračunava nagrada od 7 do 10%.</w:t>
      </w:r>
    </w:p>
    <w:p w:rsidRDefault="007E6E22" w:rsidP="007E6E22" w:rsidR="007E6E22" w:rsidRPr="00F45B46">
      <w:pPr>
        <w:jc w:val="both"/>
        <w:rPr>
          <w:u w:val="single"/>
        </w:rPr>
      </w:pPr>
    </w:p>
    <w:p w:rsidRDefault="007E6E22" w:rsidP="007E6E22" w:rsidR="007E6E22">
      <w:pPr>
        <w:ind w:firstLine="708"/>
        <w:jc w:val="both"/>
      </w:pPr>
      <w:r>
        <w:t xml:space="preserve">Uzimajući u obzir odredbe Uredbe/03 te obujam poslova, zalaganje i ažurnost stečajnog upravitelja u ovom postupku, ovaj sud smatra primjerenim odrediti mu nagradu za </w:t>
      </w:r>
      <w:r w:rsidRPr="00212C14">
        <w:t xml:space="preserve">izvršene poslove stečajno upraviteljske službe u netto </w:t>
      </w:r>
      <w:r w:rsidR="007A2208">
        <w:t>iznosu od</w:t>
      </w:r>
      <w:r w:rsidR="00337734">
        <w:t xml:space="preserve"> </w:t>
      </w:r>
      <w:r>
        <w:t>22.000,00</w:t>
      </w:r>
      <w:r w:rsidRPr="00212C14">
        <w:t xml:space="preserve"> kn</w:t>
      </w:r>
      <w:r w:rsidR="007A2208">
        <w:t xml:space="preserve"> (odnosno </w:t>
      </w:r>
      <w:r w:rsidR="00253CEE">
        <w:t>9,78%</w:t>
      </w:r>
      <w:r w:rsidR="007A2208">
        <w:t xml:space="preserve"> od vrijednosti unovčene stečajne mase)</w:t>
      </w:r>
      <w:r w:rsidRPr="00212C14">
        <w:t xml:space="preserve">, </w:t>
      </w:r>
      <w:r>
        <w:t xml:space="preserve">a koji iznos valja </w:t>
      </w:r>
      <w:r w:rsidRPr="00212C14">
        <w:t>uveća</w:t>
      </w:r>
      <w:r>
        <w:t>ti</w:t>
      </w:r>
      <w:r w:rsidRPr="00212C14">
        <w:t xml:space="preserve"> za pripadajuće poreze</w:t>
      </w:r>
      <w:r>
        <w:t>, prireze</w:t>
      </w:r>
      <w:r w:rsidRPr="00212C14">
        <w:t xml:space="preserve"> i doprinose</w:t>
      </w:r>
      <w:r>
        <w:t>.</w:t>
      </w:r>
    </w:p>
    <w:p w:rsidRDefault="007E6E22" w:rsidP="007E6E22" w:rsidR="007E6E22">
      <w:pPr>
        <w:ind w:firstLine="708"/>
        <w:jc w:val="both"/>
      </w:pPr>
    </w:p>
    <w:p w:rsidRDefault="007E6E22" w:rsidP="007B0510" w:rsidR="00C10BFA" w:rsidRPr="00212C14">
      <w:pPr>
        <w:ind w:firstLine="708"/>
        <w:jc w:val="both"/>
        <w:rPr>
          <w:color w:val="C00000"/>
        </w:rPr>
      </w:pPr>
      <w:r>
        <w:t xml:space="preserve">Slijedom navedenog, </w:t>
      </w:r>
      <w:r w:rsidR="00A45738">
        <w:t>na temelju odredbe članka 94. stavka 1.</w:t>
      </w:r>
      <w:r w:rsidR="007B0510" w:rsidRPr="00212C14">
        <w:rPr>
          <w:bCs/>
        </w:rPr>
        <w:t>SZ</w:t>
      </w:r>
      <w:r w:rsidR="00C10BFA" w:rsidRPr="00212C14">
        <w:rPr>
          <w:bCs/>
        </w:rPr>
        <w:t xml:space="preserve">-a </w:t>
      </w:r>
      <w:r w:rsidR="00AC7BCB" w:rsidRPr="00212C14">
        <w:rPr>
          <w:bCs/>
        </w:rPr>
        <w:t>i Uredbe</w:t>
      </w:r>
      <w:r w:rsidR="00A45738">
        <w:rPr>
          <w:bCs/>
        </w:rPr>
        <w:t>/03</w:t>
      </w:r>
      <w:r w:rsidR="00C10BFA" w:rsidRPr="00212C14">
        <w:rPr>
          <w:bCs/>
        </w:rPr>
        <w:t>odlučeno</w:t>
      </w:r>
      <w:r w:rsidR="00CF77D6">
        <w:rPr>
          <w:bCs/>
        </w:rPr>
        <w:t xml:space="preserve"> je</w:t>
      </w:r>
      <w:r w:rsidR="00C10BFA" w:rsidRPr="00212C14">
        <w:rPr>
          <w:bCs/>
        </w:rPr>
        <w:t xml:space="preserve"> kao u izreci ovog rješenja.</w:t>
      </w:r>
    </w:p>
    <w:p w:rsidRDefault="007A589E" w:rsidP="007B0510" w:rsidR="007A589E" w:rsidRPr="00212C14">
      <w:pPr>
        <w:jc w:val="both"/>
      </w:pPr>
    </w:p>
    <w:p w:rsidRDefault="007A589E" w:rsidP="007A589E" w:rsidR="007A589E" w:rsidRPr="00212C14">
      <w:pPr>
        <w:jc w:val="center"/>
      </w:pPr>
    </w:p>
    <w:p w:rsidRDefault="007A589E" w:rsidP="007A589E" w:rsidR="007A589E" w:rsidRPr="00212C14">
      <w:pPr>
        <w:jc w:val="center"/>
      </w:pPr>
      <w:r w:rsidRPr="00212C14">
        <w:t xml:space="preserve">U Splitu, </w:t>
      </w:r>
      <w:r w:rsidR="00566605">
        <w:t>14. prosinca</w:t>
      </w:r>
      <w:r w:rsidR="005E6AF9" w:rsidRPr="00212C14">
        <w:t xml:space="preserve"> 2015.</w:t>
      </w:r>
      <w:r w:rsidR="00891EFC" w:rsidRPr="00212C14">
        <w:t xml:space="preserve"> godine</w:t>
      </w:r>
    </w:p>
    <w:p w:rsidRDefault="007A589E" w:rsidP="007A589E" w:rsidR="007A589E" w:rsidRPr="00212C14">
      <w:pPr>
        <w:jc w:val="center"/>
      </w:pPr>
    </w:p>
    <w:p w:rsidRDefault="007A589E" w:rsidP="00891EFC" w:rsidR="007A589E" w:rsidRPr="00212C14">
      <w:pPr>
        <w:jc w:val="right"/>
      </w:pPr>
    </w:p>
    <w:p w:rsidRDefault="00891EFC" w:rsidP="006A1D57" w:rsidR="007A589E" w:rsidRPr="00212C14">
      <w:pPr>
        <w:ind w:firstLine="708" w:left="6372"/>
        <w:jc w:val="both"/>
      </w:pPr>
      <w:r w:rsidRPr="00212C14">
        <w:t>SUTKINJA</w:t>
      </w:r>
      <w:r w:rsidRPr="00212C14">
        <w:br/>
      </w:r>
      <w:r w:rsidR="006A1D57" w:rsidRPr="00212C14">
        <w:t xml:space="preserve">  ANA GOLUB GRUIĆ</w:t>
      </w:r>
    </w:p>
    <w:p w:rsidRDefault="006A1D57" w:rsidP="006A1D57" w:rsidR="006A1D57" w:rsidRPr="00212C14">
      <w:pPr>
        <w:ind w:firstLine="708" w:left="3540"/>
        <w:jc w:val="right"/>
      </w:pPr>
    </w:p>
    <w:p w:rsidRDefault="006A1D57" w:rsidP="006A1D57" w:rsidR="006A1D57" w:rsidRPr="00212C14">
      <w:pPr>
        <w:ind w:firstLine="708" w:left="3540"/>
        <w:jc w:val="right"/>
      </w:pPr>
    </w:p>
    <w:p w:rsidRDefault="007A589E" w:rsidP="007A589E" w:rsidR="007A589E" w:rsidRPr="00212C14">
      <w:pPr>
        <w:jc w:val="both"/>
      </w:pPr>
      <w:r w:rsidRPr="00212C14">
        <w:t>POUKA O PRAVNOM LIJEKU: Protiv ovog rješenja dopuštena je žalba Visokom trgovačkom sudu Republike Hrvatske u Zagrebu. Žalba se podnosi putem ovog suda u 2 primjerka,  u roku od 8 dana od dana dostave rješenja.</w:t>
      </w:r>
      <w:r w:rsidRPr="00212C14">
        <w:tab/>
      </w:r>
    </w:p>
    <w:p w:rsidRDefault="00212C14" w:rsidP="007A589E" w:rsidR="00212C14">
      <w:pPr>
        <w:jc w:val="both"/>
      </w:pPr>
    </w:p>
    <w:p w:rsidRDefault="007A589E" w:rsidP="007A589E" w:rsidR="007A589E" w:rsidRPr="00212C14">
      <w:pPr>
        <w:jc w:val="both"/>
      </w:pPr>
      <w:r w:rsidRPr="00212C14">
        <w:t>DNA:</w:t>
      </w:r>
    </w:p>
    <w:p w:rsidRDefault="00A425BC" w:rsidP="00A425BC" w:rsidR="008427CD" w:rsidRPr="00212C14">
      <w:pPr>
        <w:numPr>
          <w:ilvl w:val="0"/>
          <w:numId w:val="12"/>
        </w:numPr>
        <w:jc w:val="both"/>
      </w:pPr>
      <w:r w:rsidRPr="00212C14">
        <w:t>stečajn</w:t>
      </w:r>
      <w:r w:rsidR="00C5004E" w:rsidRPr="00212C14">
        <w:t>o</w:t>
      </w:r>
      <w:r w:rsidR="00F970FE">
        <w:t>m upravitelju</w:t>
      </w:r>
    </w:p>
    <w:p w:rsidRDefault="00C5004E" w:rsidP="00A425BC" w:rsidR="00A425BC" w:rsidRPr="00212C14">
      <w:pPr>
        <w:numPr>
          <w:ilvl w:val="0"/>
          <w:numId w:val="12"/>
        </w:numPr>
        <w:jc w:val="both"/>
      </w:pPr>
      <w:r w:rsidRPr="00212C14">
        <w:t>mrežna stranica</w:t>
      </w:r>
      <w:r w:rsidR="008C6E93">
        <w:t xml:space="preserve"> e-Oglasna ploča sudova – rok 8</w:t>
      </w:r>
      <w:r w:rsidRPr="00212C14">
        <w:t xml:space="preserve"> dana</w:t>
      </w:r>
    </w:p>
    <w:p w:rsidRDefault="00A425BC" w:rsidP="00975B3C" w:rsidR="005F29CD">
      <w:pPr>
        <w:numPr>
          <w:ilvl w:val="0"/>
          <w:numId w:val="12"/>
        </w:numPr>
        <w:jc w:val="both"/>
      </w:pPr>
      <w:r w:rsidRPr="00212C14">
        <w:t xml:space="preserve"> u spis</w:t>
      </w:r>
    </w:p>
    <w:p w:rsidRDefault="00B73E80" w:rsidP="00A5425D" w:rsidR="00B73E80">
      <w:pPr>
        <w:jc w:val="both"/>
      </w:pPr>
    </w:p>
    <w:sectPr w:rsidSect="006B003B" w:rsidR="00B73E80">
      <w:headerReference w:type="even" r:id="rId11"/>
      <w:headerReference w:type="default" r:id="rId12"/>
      <w:headerReference w:type="first" r:id="rId13"/>
      <w:pgSz w:h="16838" w:w="11906"/>
      <w:pgMar w:gutter="0" w:footer="708" w:header="708" w:left="1417" w:bottom="107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4255" w:rsidR="007F4255">
      <w:r>
        <w:separator/>
      </w:r>
    </w:p>
  </w:endnote>
  <w:endnote w:id="0" w:type="continuationSeparator">
    <w:p w:rsidRDefault="007F4255" w:rsidR="007F42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4255" w:rsidR="007F4255">
      <w:r>
        <w:separator/>
      </w:r>
    </w:p>
  </w:footnote>
  <w:footnote w:id="0" w:type="continuationSeparator">
    <w:p w:rsidRDefault="007F4255" w:rsidR="007F42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7B67" w:rsidR="00E23530">
    <w:pPr>
      <w:pStyle w:val="Zaglavlje"/>
      <w:framePr w:y="1" w:xAlign="center" w:vAnchor="text" w:hAnchor="margin" w:wrap="around"/>
      <w:rPr>
        <w:rStyle w:val="Brojstranice"/>
      </w:rPr>
    </w:pPr>
    <w:r>
      <w:rPr>
        <w:rStyle w:val="Brojstranice"/>
      </w:rPr>
      <w:fldChar w:fldCharType="begin"/>
    </w:r>
    <w:r w:rsidR="00E23530">
      <w:rPr>
        <w:rStyle w:val="Brojstranice"/>
      </w:rPr>
      <w:instrText xml:space="preserve">PAGE  </w:instrText>
    </w:r>
    <w:r>
      <w:rPr>
        <w:rStyle w:val="Brojstranice"/>
      </w:rPr>
      <w:fldChar w:fldCharType="separate"/>
    </w:r>
    <w:r w:rsidR="00E23530">
      <w:rPr>
        <w:rStyle w:val="Brojstranice"/>
        <w:noProof/>
      </w:rPr>
      <w:t>3</w:t>
    </w:r>
    <w:r>
      <w:rPr>
        <w:rStyle w:val="Brojstranice"/>
      </w:rPr>
      <w:fldChar w:fldCharType="end"/>
    </w:r>
  </w:p>
  <w:p w:rsidRDefault="00E23530" w:rsidR="00E2353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7B67" w:rsidR="00E23530">
    <w:pPr>
      <w:pStyle w:val="Zaglavlje"/>
      <w:framePr w:y="1" w:xAlign="center" w:vAnchor="text" w:hAnchor="margin" w:wrap="around"/>
      <w:rPr>
        <w:rStyle w:val="Brojstranice"/>
      </w:rPr>
    </w:pPr>
    <w:r>
      <w:rPr>
        <w:rStyle w:val="Brojstranice"/>
      </w:rPr>
      <w:fldChar w:fldCharType="begin"/>
    </w:r>
    <w:r w:rsidR="00E23530">
      <w:rPr>
        <w:rStyle w:val="Brojstranice"/>
      </w:rPr>
      <w:instrText xml:space="preserve">PAGE  </w:instrText>
    </w:r>
    <w:r>
      <w:rPr>
        <w:rStyle w:val="Brojstranice"/>
      </w:rPr>
      <w:fldChar w:fldCharType="separate"/>
    </w:r>
    <w:r w:rsidR="00B66CCD">
      <w:rPr>
        <w:rStyle w:val="Brojstranice"/>
        <w:noProof/>
      </w:rPr>
      <w:t>2</w:t>
    </w:r>
    <w:r>
      <w:rPr>
        <w:rStyle w:val="Brojstranice"/>
      </w:rPr>
      <w:fldChar w:fldCharType="end"/>
    </w:r>
  </w:p>
  <w:p w:rsidRDefault="00E23530" w:rsidP="002A0DCE" w:rsidR="002A0DCE">
    <w:pPr>
      <w:pStyle w:val="Zaglavlje"/>
      <w:jc w:val="right"/>
    </w:pPr>
    <w:r>
      <w:tab/>
    </w:r>
    <w:r>
      <w:tab/>
    </w:r>
    <w:r w:rsidR="00305AA8">
      <w:t>1</w:t>
    </w:r>
    <w:r w:rsidR="002A0DCE">
      <w:t>1. St</w:t>
    </w:r>
    <w:r w:rsidR="00D9633A">
      <w:t>-373/2013</w:t>
    </w:r>
  </w:p>
  <w:p w:rsidRDefault="00E23530" w:rsidR="00E23530">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5AA8" w:rsidP="00305AA8" w:rsidR="00305AA8">
    <w:pPr>
      <w:pStyle w:val="Zaglavlje"/>
      <w:jc w:val="right"/>
    </w:pPr>
    <w:r>
      <w:t>11. St-</w:t>
    </w:r>
    <w:r w:rsidR="00D9633A">
      <w:t>373/2013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B3179"/>
    <w:multiLevelType w:val="hybridMultilevel"/>
    <w:tmpl w:val="2E56DE28"/>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5C3660F"/>
    <w:multiLevelType w:val="hybridMultilevel"/>
    <w:tmpl w:val="D8B89000"/>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62F115A"/>
    <w:multiLevelType w:val="hybridMultilevel"/>
    <w:tmpl w:val="7632FE3C"/>
    <w:lvl w:tplc="2E1C4F60"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E203B6C"/>
    <w:multiLevelType w:val="hybridMultilevel"/>
    <w:tmpl w:val="DB0CD768"/>
    <w:lvl w:tplc="C20A7D0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5">
    <w:nsid w:val="2ECD2525"/>
    <w:multiLevelType w:val="hybridMultilevel"/>
    <w:tmpl w:val="83D4ED9C"/>
    <w:lvl w:tplc="041A000F" w:ilvl="0">
      <w:start w:val="1"/>
      <w:numFmt w:val="decimal"/>
      <w:lvlText w:val="%1."/>
      <w:lvlJc w:val="left"/>
      <w:pPr>
        <w:tabs>
          <w:tab w:pos="720" w:val="num"/>
        </w:tabs>
        <w:ind w:hanging="360" w:left="720"/>
      </w:pPr>
      <w:rPr>
        <w:rFonts w:hint="default"/>
      </w:rPr>
    </w:lvl>
    <w:lvl w:tplc="1F1029F4" w:ilvl="1">
      <w:start w:val="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73A77CD"/>
    <w:multiLevelType w:val="hybridMultilevel"/>
    <w:tmpl w:val="756410C2"/>
    <w:lvl w:tplc="BA6EA43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E33EAE"/>
    <w:multiLevelType w:val="hybridMultilevel"/>
    <w:tmpl w:val="A46A1594"/>
    <w:lvl w:tplc="39445A2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51D94942"/>
    <w:multiLevelType w:val="hybridMultilevel"/>
    <w:tmpl w:val="2B50190C"/>
    <w:lvl w:tplc="0624099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559A4567"/>
    <w:multiLevelType w:val="hybridMultilevel"/>
    <w:tmpl w:val="0BF62D2C"/>
    <w:lvl w:tplc="8BF24470"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0">
    <w:nsid w:val="5D2D4540"/>
    <w:multiLevelType w:val="hybridMultilevel"/>
    <w:tmpl w:val="0A0E086A"/>
    <w:lvl w:tplc="7994940C"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F214883"/>
    <w:multiLevelType w:val="hybridMultilevel"/>
    <w:tmpl w:val="CCC2EB52"/>
    <w:lvl w:tplc="8696C79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7B60D45"/>
    <w:multiLevelType w:val="hybridMultilevel"/>
    <w:tmpl w:val="4572BA38"/>
    <w:lvl w:tplc="811A4E84" w:ilvl="0">
      <w:start w:val="1"/>
      <w:numFmt w:val="upperRoman"/>
      <w:lvlText w:val="%1."/>
      <w:lvlJc w:val="left"/>
      <w:pPr>
        <w:tabs>
          <w:tab w:pos="1425" w:val="num"/>
        </w:tabs>
        <w:ind w:hanging="720" w:left="1425"/>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3">
    <w:nsid w:val="7C7037B3"/>
    <w:multiLevelType w:val="hybridMultilevel"/>
    <w:tmpl w:val="2E48C48E"/>
    <w:lvl w:tplc="2A8CA5C8" w:ilvl="0">
      <w:start w:val="1"/>
      <w:numFmt w:val="upperRoman"/>
      <w:lvlText w:val="%1."/>
      <w:lvlJc w:val="left"/>
      <w:pPr>
        <w:tabs>
          <w:tab w:pos="1428" w:val="num"/>
        </w:tabs>
        <w:ind w:hanging="720" w:left="14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1"/>
  </w:num>
  <w:num w:numId="2">
    <w:abstractNumId w:val="4"/>
  </w:num>
  <w:num w:numId="3">
    <w:abstractNumId w:val="8"/>
  </w:num>
  <w:num w:numId="4">
    <w:abstractNumId w:val="5"/>
  </w:num>
  <w:num w:numId="5">
    <w:abstractNumId w:val="3"/>
  </w:num>
  <w:num w:numId="6">
    <w:abstractNumId w:val="13"/>
  </w:num>
  <w:num w:numId="7">
    <w:abstractNumId w:val="0"/>
  </w:num>
  <w:num w:numId="8">
    <w:abstractNumId w:val="1"/>
  </w:num>
  <w:num w:numId="9">
    <w:abstractNumId w:val="2"/>
  </w:num>
  <w:num w:numId="10">
    <w:abstractNumId w:val="7"/>
  </w:num>
  <w:num w:numId="11">
    <w:abstractNumId w:val="12"/>
  </w:num>
  <w:num w:numId="12">
    <w:abstractNumId w:val="6"/>
  </w:num>
  <w:num w:numId="13">
    <w:abstractNumId w:val="10"/>
  </w:num>
  <w:num w:numId="1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089"/>
    <w:rsid w:val="000006E2"/>
    <w:rsid w:val="00011417"/>
    <w:rsid w:val="0004120C"/>
    <w:rsid w:val="00046F4C"/>
    <w:rsid w:val="00055A7B"/>
    <w:rsid w:val="00063A7B"/>
    <w:rsid w:val="000901D8"/>
    <w:rsid w:val="00091626"/>
    <w:rsid w:val="000925ED"/>
    <w:rsid w:val="000B0084"/>
    <w:rsid w:val="000B0AEB"/>
    <w:rsid w:val="000B0CD9"/>
    <w:rsid w:val="000B1B4F"/>
    <w:rsid w:val="000D24F4"/>
    <w:rsid w:val="000E3089"/>
    <w:rsid w:val="000E4F3F"/>
    <w:rsid w:val="000E686D"/>
    <w:rsid w:val="000F5F4C"/>
    <w:rsid w:val="000F792F"/>
    <w:rsid w:val="001102B3"/>
    <w:rsid w:val="00112805"/>
    <w:rsid w:val="00120D51"/>
    <w:rsid w:val="00122C3F"/>
    <w:rsid w:val="00132B9D"/>
    <w:rsid w:val="00147324"/>
    <w:rsid w:val="0015165E"/>
    <w:rsid w:val="001715FB"/>
    <w:rsid w:val="0019096A"/>
    <w:rsid w:val="00193739"/>
    <w:rsid w:val="001A5D1A"/>
    <w:rsid w:val="001A61FE"/>
    <w:rsid w:val="001B0561"/>
    <w:rsid w:val="001C2CE5"/>
    <w:rsid w:val="001C42DC"/>
    <w:rsid w:val="001C4F58"/>
    <w:rsid w:val="001C7F78"/>
    <w:rsid w:val="001D30CC"/>
    <w:rsid w:val="001D5862"/>
    <w:rsid w:val="001F2AE9"/>
    <w:rsid w:val="00200523"/>
    <w:rsid w:val="00200652"/>
    <w:rsid w:val="00200CEB"/>
    <w:rsid w:val="0020250E"/>
    <w:rsid w:val="00203A2A"/>
    <w:rsid w:val="002105F3"/>
    <w:rsid w:val="002115EA"/>
    <w:rsid w:val="00212C14"/>
    <w:rsid w:val="00215B42"/>
    <w:rsid w:val="0022662B"/>
    <w:rsid w:val="00232CB6"/>
    <w:rsid w:val="00247639"/>
    <w:rsid w:val="00253CEE"/>
    <w:rsid w:val="00275EF7"/>
    <w:rsid w:val="0027710C"/>
    <w:rsid w:val="00277405"/>
    <w:rsid w:val="002A0DCE"/>
    <w:rsid w:val="002A6A52"/>
    <w:rsid w:val="002F35C1"/>
    <w:rsid w:val="00301B1A"/>
    <w:rsid w:val="003033F5"/>
    <w:rsid w:val="00305AA8"/>
    <w:rsid w:val="00337734"/>
    <w:rsid w:val="00361591"/>
    <w:rsid w:val="00363002"/>
    <w:rsid w:val="00365814"/>
    <w:rsid w:val="0037324A"/>
    <w:rsid w:val="00397FCB"/>
    <w:rsid w:val="003A3DF1"/>
    <w:rsid w:val="003B5D5F"/>
    <w:rsid w:val="003B78C4"/>
    <w:rsid w:val="003C2093"/>
    <w:rsid w:val="003C3849"/>
    <w:rsid w:val="003C4B57"/>
    <w:rsid w:val="003C5381"/>
    <w:rsid w:val="003D7A27"/>
    <w:rsid w:val="003E0356"/>
    <w:rsid w:val="003E6B62"/>
    <w:rsid w:val="003F1405"/>
    <w:rsid w:val="004021E1"/>
    <w:rsid w:val="00407534"/>
    <w:rsid w:val="00411EB9"/>
    <w:rsid w:val="00414CAE"/>
    <w:rsid w:val="004270D5"/>
    <w:rsid w:val="00427B8E"/>
    <w:rsid w:val="00430B92"/>
    <w:rsid w:val="00433385"/>
    <w:rsid w:val="00434ECE"/>
    <w:rsid w:val="00435DA5"/>
    <w:rsid w:val="00437337"/>
    <w:rsid w:val="004456F9"/>
    <w:rsid w:val="004560F8"/>
    <w:rsid w:val="00461980"/>
    <w:rsid w:val="00465FAA"/>
    <w:rsid w:val="00470841"/>
    <w:rsid w:val="0047512C"/>
    <w:rsid w:val="00476F3F"/>
    <w:rsid w:val="00493FC9"/>
    <w:rsid w:val="00494218"/>
    <w:rsid w:val="004A598C"/>
    <w:rsid w:val="004B32BF"/>
    <w:rsid w:val="004B7DBF"/>
    <w:rsid w:val="004C2C7D"/>
    <w:rsid w:val="004D3C22"/>
    <w:rsid w:val="004D7ABC"/>
    <w:rsid w:val="005029A3"/>
    <w:rsid w:val="0050527D"/>
    <w:rsid w:val="00505C2F"/>
    <w:rsid w:val="00523A5E"/>
    <w:rsid w:val="00524DF0"/>
    <w:rsid w:val="00524F9D"/>
    <w:rsid w:val="00527222"/>
    <w:rsid w:val="00527CEF"/>
    <w:rsid w:val="00527E7D"/>
    <w:rsid w:val="00534D6D"/>
    <w:rsid w:val="00536EF6"/>
    <w:rsid w:val="00541F63"/>
    <w:rsid w:val="00542C51"/>
    <w:rsid w:val="00564F37"/>
    <w:rsid w:val="00566605"/>
    <w:rsid w:val="005717CE"/>
    <w:rsid w:val="0057654D"/>
    <w:rsid w:val="00583508"/>
    <w:rsid w:val="005915D9"/>
    <w:rsid w:val="00595C45"/>
    <w:rsid w:val="005A4D3A"/>
    <w:rsid w:val="005B1BE8"/>
    <w:rsid w:val="005B436C"/>
    <w:rsid w:val="005D0F0F"/>
    <w:rsid w:val="005D4AAA"/>
    <w:rsid w:val="005E6AF9"/>
    <w:rsid w:val="005E7E9C"/>
    <w:rsid w:val="005F29CD"/>
    <w:rsid w:val="005F35EE"/>
    <w:rsid w:val="005F6E6D"/>
    <w:rsid w:val="005F7335"/>
    <w:rsid w:val="006074CE"/>
    <w:rsid w:val="0061580E"/>
    <w:rsid w:val="006231E5"/>
    <w:rsid w:val="00632574"/>
    <w:rsid w:val="0063658C"/>
    <w:rsid w:val="0064336B"/>
    <w:rsid w:val="00650AF4"/>
    <w:rsid w:val="006748AE"/>
    <w:rsid w:val="00677DAA"/>
    <w:rsid w:val="00680CC1"/>
    <w:rsid w:val="00687305"/>
    <w:rsid w:val="006905CD"/>
    <w:rsid w:val="00692F8A"/>
    <w:rsid w:val="00694599"/>
    <w:rsid w:val="006A1D57"/>
    <w:rsid w:val="006A384F"/>
    <w:rsid w:val="006A5B82"/>
    <w:rsid w:val="006A720A"/>
    <w:rsid w:val="006A7BB1"/>
    <w:rsid w:val="006B003B"/>
    <w:rsid w:val="006B0B44"/>
    <w:rsid w:val="006C369B"/>
    <w:rsid w:val="006C5EF8"/>
    <w:rsid w:val="006D1D8C"/>
    <w:rsid w:val="006E7376"/>
    <w:rsid w:val="00703F52"/>
    <w:rsid w:val="00704E69"/>
    <w:rsid w:val="007151BF"/>
    <w:rsid w:val="00720121"/>
    <w:rsid w:val="00721F7E"/>
    <w:rsid w:val="00723A56"/>
    <w:rsid w:val="007272C4"/>
    <w:rsid w:val="007300FA"/>
    <w:rsid w:val="00731926"/>
    <w:rsid w:val="00734FD6"/>
    <w:rsid w:val="00741AC4"/>
    <w:rsid w:val="00744BBC"/>
    <w:rsid w:val="0075508F"/>
    <w:rsid w:val="00764475"/>
    <w:rsid w:val="0076540C"/>
    <w:rsid w:val="00771B69"/>
    <w:rsid w:val="00784345"/>
    <w:rsid w:val="00796F0B"/>
    <w:rsid w:val="007A2208"/>
    <w:rsid w:val="007A4B69"/>
    <w:rsid w:val="007A589E"/>
    <w:rsid w:val="007B0510"/>
    <w:rsid w:val="007C2964"/>
    <w:rsid w:val="007C5A72"/>
    <w:rsid w:val="007C74D2"/>
    <w:rsid w:val="007D5882"/>
    <w:rsid w:val="007D5F60"/>
    <w:rsid w:val="007E2D17"/>
    <w:rsid w:val="007E6E22"/>
    <w:rsid w:val="007F4255"/>
    <w:rsid w:val="007F54DB"/>
    <w:rsid w:val="00800176"/>
    <w:rsid w:val="00807BC9"/>
    <w:rsid w:val="00814D08"/>
    <w:rsid w:val="00833C8B"/>
    <w:rsid w:val="00837A37"/>
    <w:rsid w:val="008427CD"/>
    <w:rsid w:val="0084339C"/>
    <w:rsid w:val="00846366"/>
    <w:rsid w:val="00850D32"/>
    <w:rsid w:val="00854E15"/>
    <w:rsid w:val="008629E6"/>
    <w:rsid w:val="0087328C"/>
    <w:rsid w:val="00880008"/>
    <w:rsid w:val="00882637"/>
    <w:rsid w:val="008860A9"/>
    <w:rsid w:val="00891EFC"/>
    <w:rsid w:val="0089479F"/>
    <w:rsid w:val="008A0CBF"/>
    <w:rsid w:val="008A70AA"/>
    <w:rsid w:val="008B0F84"/>
    <w:rsid w:val="008C4FE5"/>
    <w:rsid w:val="008C6192"/>
    <w:rsid w:val="008C6E93"/>
    <w:rsid w:val="008D297B"/>
    <w:rsid w:val="008D4417"/>
    <w:rsid w:val="008D7736"/>
    <w:rsid w:val="008E1EE6"/>
    <w:rsid w:val="008E39B4"/>
    <w:rsid w:val="008E70C9"/>
    <w:rsid w:val="008F4D38"/>
    <w:rsid w:val="0090326E"/>
    <w:rsid w:val="00903C77"/>
    <w:rsid w:val="00924C4E"/>
    <w:rsid w:val="00934461"/>
    <w:rsid w:val="009612B0"/>
    <w:rsid w:val="00963EAA"/>
    <w:rsid w:val="00975B3C"/>
    <w:rsid w:val="009854E4"/>
    <w:rsid w:val="00991C90"/>
    <w:rsid w:val="009927F2"/>
    <w:rsid w:val="00993675"/>
    <w:rsid w:val="009B1409"/>
    <w:rsid w:val="009B471F"/>
    <w:rsid w:val="009D5A20"/>
    <w:rsid w:val="009E0F94"/>
    <w:rsid w:val="009E57D9"/>
    <w:rsid w:val="009E5DDD"/>
    <w:rsid w:val="009E70CF"/>
    <w:rsid w:val="009F3DAB"/>
    <w:rsid w:val="00A11719"/>
    <w:rsid w:val="00A159D7"/>
    <w:rsid w:val="00A17BCA"/>
    <w:rsid w:val="00A21939"/>
    <w:rsid w:val="00A2389C"/>
    <w:rsid w:val="00A24C8A"/>
    <w:rsid w:val="00A3690F"/>
    <w:rsid w:val="00A37267"/>
    <w:rsid w:val="00A425BC"/>
    <w:rsid w:val="00A45738"/>
    <w:rsid w:val="00A5425D"/>
    <w:rsid w:val="00A567D5"/>
    <w:rsid w:val="00A659E8"/>
    <w:rsid w:val="00A75B69"/>
    <w:rsid w:val="00A807D5"/>
    <w:rsid w:val="00AA34A4"/>
    <w:rsid w:val="00AB4725"/>
    <w:rsid w:val="00AC7436"/>
    <w:rsid w:val="00AC7BCB"/>
    <w:rsid w:val="00AD515B"/>
    <w:rsid w:val="00AE0D21"/>
    <w:rsid w:val="00AF18CC"/>
    <w:rsid w:val="00B149BA"/>
    <w:rsid w:val="00B208A8"/>
    <w:rsid w:val="00B22FBC"/>
    <w:rsid w:val="00B362E2"/>
    <w:rsid w:val="00B55EA9"/>
    <w:rsid w:val="00B56299"/>
    <w:rsid w:val="00B57089"/>
    <w:rsid w:val="00B66CCD"/>
    <w:rsid w:val="00B73E80"/>
    <w:rsid w:val="00B807C8"/>
    <w:rsid w:val="00B82E30"/>
    <w:rsid w:val="00B9322F"/>
    <w:rsid w:val="00B97552"/>
    <w:rsid w:val="00BA77D3"/>
    <w:rsid w:val="00BB6839"/>
    <w:rsid w:val="00BB7C8E"/>
    <w:rsid w:val="00BC0F37"/>
    <w:rsid w:val="00BC4AD7"/>
    <w:rsid w:val="00BF3121"/>
    <w:rsid w:val="00BF5987"/>
    <w:rsid w:val="00BF5BD9"/>
    <w:rsid w:val="00C03360"/>
    <w:rsid w:val="00C066CF"/>
    <w:rsid w:val="00C10B2C"/>
    <w:rsid w:val="00C10BFA"/>
    <w:rsid w:val="00C13C92"/>
    <w:rsid w:val="00C23E7F"/>
    <w:rsid w:val="00C355C4"/>
    <w:rsid w:val="00C5004E"/>
    <w:rsid w:val="00C57313"/>
    <w:rsid w:val="00C62807"/>
    <w:rsid w:val="00C6696E"/>
    <w:rsid w:val="00C67357"/>
    <w:rsid w:val="00C71FB8"/>
    <w:rsid w:val="00C946E4"/>
    <w:rsid w:val="00CA293D"/>
    <w:rsid w:val="00CA77A3"/>
    <w:rsid w:val="00CC0302"/>
    <w:rsid w:val="00CC300E"/>
    <w:rsid w:val="00CE74B2"/>
    <w:rsid w:val="00CF6536"/>
    <w:rsid w:val="00CF77D6"/>
    <w:rsid w:val="00D10477"/>
    <w:rsid w:val="00D12B91"/>
    <w:rsid w:val="00D1309B"/>
    <w:rsid w:val="00D15CDD"/>
    <w:rsid w:val="00D20AFC"/>
    <w:rsid w:val="00D22AE3"/>
    <w:rsid w:val="00D23920"/>
    <w:rsid w:val="00D26FE0"/>
    <w:rsid w:val="00D27502"/>
    <w:rsid w:val="00D460E4"/>
    <w:rsid w:val="00D56377"/>
    <w:rsid w:val="00D62A64"/>
    <w:rsid w:val="00D6685C"/>
    <w:rsid w:val="00D70FE3"/>
    <w:rsid w:val="00D73077"/>
    <w:rsid w:val="00D73B61"/>
    <w:rsid w:val="00D902A1"/>
    <w:rsid w:val="00D9633A"/>
    <w:rsid w:val="00DA101A"/>
    <w:rsid w:val="00DA2ECD"/>
    <w:rsid w:val="00DC723A"/>
    <w:rsid w:val="00DE3175"/>
    <w:rsid w:val="00DF61AA"/>
    <w:rsid w:val="00E23530"/>
    <w:rsid w:val="00E238FF"/>
    <w:rsid w:val="00E46010"/>
    <w:rsid w:val="00E5563B"/>
    <w:rsid w:val="00E56F14"/>
    <w:rsid w:val="00E60356"/>
    <w:rsid w:val="00E72760"/>
    <w:rsid w:val="00E84394"/>
    <w:rsid w:val="00E847D5"/>
    <w:rsid w:val="00E86B3D"/>
    <w:rsid w:val="00E90B28"/>
    <w:rsid w:val="00E955EC"/>
    <w:rsid w:val="00EA0451"/>
    <w:rsid w:val="00EA3D2F"/>
    <w:rsid w:val="00EA7B3F"/>
    <w:rsid w:val="00EC1B91"/>
    <w:rsid w:val="00EC2F69"/>
    <w:rsid w:val="00EC452D"/>
    <w:rsid w:val="00ED0B91"/>
    <w:rsid w:val="00ED1703"/>
    <w:rsid w:val="00EE3FF0"/>
    <w:rsid w:val="00EF6039"/>
    <w:rsid w:val="00F134A1"/>
    <w:rsid w:val="00F17C7F"/>
    <w:rsid w:val="00F25A64"/>
    <w:rsid w:val="00F26816"/>
    <w:rsid w:val="00F42937"/>
    <w:rsid w:val="00F45B46"/>
    <w:rsid w:val="00F4666C"/>
    <w:rsid w:val="00F5525F"/>
    <w:rsid w:val="00F55B3C"/>
    <w:rsid w:val="00F579AF"/>
    <w:rsid w:val="00F57B67"/>
    <w:rsid w:val="00F57E14"/>
    <w:rsid w:val="00F672A4"/>
    <w:rsid w:val="00F70559"/>
    <w:rsid w:val="00F71690"/>
    <w:rsid w:val="00F77269"/>
    <w:rsid w:val="00F8112D"/>
    <w:rsid w:val="00F87416"/>
    <w:rsid w:val="00F970FE"/>
    <w:rsid w:val="00FA4DDA"/>
    <w:rsid w:val="00FB06ED"/>
    <w:rsid w:val="00FC0739"/>
    <w:rsid w:val="00FF335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link w:val="Tijeloteksta-uvlaka3Char"/>
    <w:pPr>
      <w:ind w:left="708"/>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B807C8"/>
    <w:rPr>
      <w:rFonts w:cs="Tahoma" w:hAnsi="Tahoma" w:ascii="Tahoma"/>
      <w:sz w:val="16"/>
      <w:szCs w:val="16"/>
    </w:rPr>
  </w:style>
  <w:style w:styleId="Naglaeno" w:type="character">
    <w:name w:val="Strong"/>
    <w:uiPriority w:val="22"/>
    <w:qFormat/>
    <w:rsid w:val="00BF5BD9"/>
    <w:rPr>
      <w:b/>
      <w:bCs/>
    </w:rPr>
  </w:style>
  <w:style w:styleId="Odlomakpopisa" w:type="paragraph">
    <w:name w:val="List Paragraph"/>
    <w:basedOn w:val="Normal"/>
    <w:uiPriority w:val="34"/>
    <w:qFormat/>
    <w:rsid w:val="00BC0F37"/>
    <w:pPr>
      <w:ind w:left="720"/>
      <w:contextualSpacing/>
    </w:pPr>
  </w:style>
  <w:style w:customStyle="true" w:styleId="Tijeloteksta-uvlaka3Char" w:type="character">
    <w:name w:val="Tijelo teksta - uvlaka 3 Char"/>
    <w:aliases w:val=" uvlaka 3 Char"/>
    <w:basedOn w:val="Zadanifontodlomka"/>
    <w:link w:val="Tijeloteksta-uvlaka3"/>
    <w:rsid w:val="00566605"/>
    <w:rPr>
      <w:sz w:val="24"/>
      <w:szCs w:val="24"/>
    </w:rPr>
  </w:style>
  <w:style w:styleId="Tekstrezerviranogmjesta" w:type="character">
    <w:name w:val="Placeholder Text"/>
    <w:basedOn w:val="Zadanifontodlomka"/>
    <w:uiPriority w:val="99"/>
    <w:semiHidden/>
    <w:rsid w:val="00B66CCD"/>
    <w:rPr>
      <w:color w:val="808080"/>
      <w:bdr w:space="0" w:sz="0" w:color="auto" w:val="none"/>
      <w:shd w:fill="auto" w:color="auto" w:val="clear"/>
    </w:rPr>
  </w:style>
  <w:style w:customStyle="true" w:styleId="eSPISCCParagraphDefaultFont" w:type="character">
    <w:name w:val="eSPIS_CC_Paragraph Default Font"/>
    <w:basedOn w:val="Zadanifontodlomka"/>
    <w:rsid w:val="00B66C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6CCD"/>
    <w:rPr>
      <w:bdr w:space="0" w:sz="0" w:color="auto" w:val="none"/>
      <w:shd w:fill="FFFFCC" w:color="auto" w:val="clear"/>
      <w:lang w:val="hr-HR"/>
    </w:rPr>
  </w:style>
  <w:style w:customStyle="true" w:styleId="PozadinaSvijetloCrvena" w:type="character">
    <w:name w:val="Pozadina_SvijetloCrvena"/>
    <w:basedOn w:val="eSPISCCParagraphDefaultFont"/>
    <w:rsid w:val="00B66C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6C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link w:val="Tijeloteksta-uvlaka3Char"/>
    <w:pPr>
      <w:ind w:left="708"/>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B807C8"/>
    <w:rPr>
      <w:rFonts w:ascii="Tahoma" w:cs="Tahoma" w:hAnsi="Tahoma"/>
      <w:sz w:val="16"/>
      <w:szCs w:val="16"/>
    </w:rPr>
  </w:style>
  <w:style w:styleId="Naglaeno" w:type="character">
    <w:name w:val="Strong"/>
    <w:uiPriority w:val="22"/>
    <w:qFormat/>
    <w:rsid w:val="00BF5BD9"/>
    <w:rPr>
      <w:b/>
      <w:bCs/>
    </w:rPr>
  </w:style>
  <w:style w:styleId="Odlomakpopisa" w:type="paragraph">
    <w:name w:val="List Paragraph"/>
    <w:basedOn w:val="Normal"/>
    <w:uiPriority w:val="34"/>
    <w:qFormat/>
    <w:rsid w:val="00BC0F37"/>
    <w:pPr>
      <w:ind w:left="720"/>
      <w:contextualSpacing/>
    </w:pPr>
  </w:style>
  <w:style w:customStyle="1" w:styleId="Tijeloteksta-uvlaka3Char" w:type="character">
    <w:name w:val="Tijelo teksta - uvlaka 3 Char"/>
    <w:aliases w:val=" uvlaka 3 Char"/>
    <w:basedOn w:val="Zadanifontodlomka"/>
    <w:link w:val="Tijeloteksta-uvlaka3"/>
    <w:rsid w:val="00566605"/>
    <w:rPr>
      <w:sz w:val="24"/>
      <w:szCs w:val="24"/>
    </w:rPr>
  </w:style>
  <w:style w:styleId="Tekstrezerviranogmjesta" w:type="character">
    <w:name w:val="Placeholder Text"/>
    <w:basedOn w:val="Zadanifontodlomka"/>
    <w:uiPriority w:val="99"/>
    <w:semiHidden/>
    <w:rsid w:val="00B66CCD"/>
    <w:rPr>
      <w:color w:val="808080"/>
      <w:bdr w:color="auto" w:space="0" w:sz="0" w:val="none"/>
      <w:shd w:color="auto" w:fill="auto" w:val="clear"/>
    </w:rPr>
  </w:style>
  <w:style w:customStyle="1" w:styleId="eSPISCCParagraphDefaultFont" w:type="character">
    <w:name w:val="eSPIS_CC_Paragraph Default Font"/>
    <w:basedOn w:val="Zadanifontodlomka"/>
    <w:rsid w:val="00B66C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6CCD"/>
    <w:rPr>
      <w:bdr w:color="auto" w:space="0" w:sz="0" w:val="none"/>
      <w:shd w:color="auto" w:fill="FFFFCC" w:val="clear"/>
      <w:lang w:val="hr-HR"/>
    </w:rPr>
  </w:style>
  <w:style w:customStyle="1" w:styleId="PozadinaSvijetloCrvena" w:type="character">
    <w:name w:val="Pozadina_SvijetloCrvena"/>
    <w:basedOn w:val="eSPISCCParagraphDefaultFont"/>
    <w:rsid w:val="00B66C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6C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179656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2013.</izvorni_sadrzaj>
    <derivirana_varijabla naziv="DomainObject.Predmet.DatumOsnivanja_1">28.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St-373/2013</izvorni_sadrzaj>
    <derivirana_varijabla naziv="DomainObject.Predmet.OznakaBroj_1">St-373/2013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 FAKTORING društvo s ograničenom odgovornošću za factoring</izvorni_sadrzaj>
    <derivirana_varijabla naziv="DomainObject.Predmet.ProtustrankaFormated_1">  A.D. FAKTORING društvo s ograničenom odgovornošću za factoring</derivirana_varijabla>
  </DomainObject.Predmet.ProtustrankaFormated>
  <DomainObject.Predmet.ProtustrankaFormatedOIB>
    <izvorni_sadrzaj>  A.D. FAKTORING društvo s ograničenom odgovornošću za factoring, OIB 91001157088</izvorni_sadrzaj>
    <derivirana_varijabla naziv="DomainObject.Predmet.ProtustrankaFormatedOIB_1">  A.D. FAKTORING društvo s ograničenom odgovornošću za factoring, OIB 91001157088</derivirana_varijabla>
  </DomainObject.Predmet.ProtustrankaFormatedOIB>
  <DomainObject.Predmet.ProtustrankaFormatedWithAdress>
    <izvorni_sadrzaj> A.D. FAKTORING društvo s ograničenom odgovornošću za factoring, Spinčićeva 25 C, Split</izvorni_sadrzaj>
    <derivirana_varijabla naziv="DomainObject.Predmet.ProtustrankaFormatedWithAdress_1"> A.D. FAKTORING društvo s ograničenom odgovornošću za factoring, Spinčićeva 25 C, Split</derivirana_varijabla>
  </DomainObject.Predmet.ProtustrankaFormatedWithAdress>
  <DomainObject.Predmet.ProtustrankaFormatedWithAdressOIB>
    <izvorni_sadrzaj> A.D. FAKTORING društvo s ograničenom odgovornošću za factoring, OIB 91001157088, Spinčićeva 25 C, Split</izvorni_sadrzaj>
    <derivirana_varijabla naziv="DomainObject.Predmet.ProtustrankaFormatedWithAdressOIB_1"> A.D. FAKTORING društvo s ograničenom odgovornošću za factoring, OIB 91001157088, Spinčićeva 25 C, Split</derivirana_varijabla>
  </DomainObject.Predmet.ProtustrankaFormatedWithAdressOIB>
  <DomainObject.Predmet.ProtustrankaWithAdress>
    <izvorni_sadrzaj>A.D. FAKTORING društvo s ograničenom odgovornošću za factoring Spinčićeva 25 C, Split</izvorni_sadrzaj>
    <derivirana_varijabla naziv="DomainObject.Predmet.ProtustrankaWithAdress_1">A.D. FAKTORING društvo s ograničenom odgovornošću za factoring Spinčićeva 25 C, Split</derivirana_varijabla>
  </DomainObject.Predmet.ProtustrankaWithAdress>
  <DomainObject.Predmet.ProtustrankaWithAdressOIB>
    <izvorni_sadrzaj>A.D. FAKTORING društvo s ograničenom odgovornošću za factoring, OIB 91001157088, Spinčićeva 25 C, Split</izvorni_sadrzaj>
    <derivirana_varijabla naziv="DomainObject.Predmet.ProtustrankaWithAdressOIB_1">A.D. FAKTORING društvo s ograničenom odgovornošću za factoring, OIB 91001157088, Spinčićeva 25 C, Split</derivirana_varijabla>
  </DomainObject.Predmet.ProtustrankaWithAdressOIB>
  <DomainObject.Predmet.ProtustrankaNazivFormated>
    <izvorni_sadrzaj>A.D. FAKTORING društvo s ograničenom odgovornošću za factoring</izvorni_sadrzaj>
    <derivirana_varijabla naziv="DomainObject.Predmet.ProtustrankaNazivFormated_1">A.D. FAKTORING društvo s ograničenom odgovornošću za factoring</derivirana_varijabla>
  </DomainObject.Predmet.ProtustrankaNazivFormated>
  <DomainObject.Predmet.ProtustrankaNazivFormatedOIB>
    <izvorni_sadrzaj>A.D. FAKTORING društvo s ograničenom odgovornošću za factoring, OIB 91001157088</izvorni_sadrzaj>
    <derivirana_varijabla naziv="DomainObject.Predmet.ProtustrankaNazivFormatedOIB_1">A.D. FAKTORING društvo s ograničenom odgovornošću za factoring, OIB 91001157088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izvorni_sadrzaj>
    <derivirana_varijabla naziv="DomainObject.Predmet.StrankaFormatedOIB_1">  FINA ZAGREB</derivirana_varijabla>
  </DomainObject.Predmet.StrankaFormatedOIB>
  <DomainObject.Predmet.StrankaFormatedWithAdress>
    <izvorni_sadrzaj> FINA ZAGREB, 10000 Zagreb</izvorni_sadrzaj>
    <derivirana_varijabla naziv="DomainObject.Predmet.StrankaFormatedWithAdress_1"> FINA ZAGREB, 10000 Zagreb</derivirana_varijabla>
  </DomainObject.Predmet.StrankaFormatedWithAdress>
  <DomainObject.Predmet.StrankaFormatedWithAdressOIB>
    <izvorni_sadrzaj> FINA ZAGREB, 10000 Zagreb</izvorni_sadrzaj>
    <derivirana_varijabla naziv="DomainObject.Predmet.StrankaFormatedWithAdressOIB_1"> FINA ZAGREB, 10000 Zagreb</derivirana_varijabla>
  </DomainObject.Predmet.StrankaFormatedWithAdressOIB>
  <DomainObject.Predmet.StrankaWithAdress>
    <izvorni_sadrzaj>FINA ZAGREB 10000 Zagreb</izvorni_sadrzaj>
    <derivirana_varijabla naziv="DomainObject.Predmet.StrankaWithAdress_1">FINA ZAGREB 10000 Zagreb</derivirana_varijabla>
  </DomainObject.Predmet.StrankaWithAdress>
  <DomainObject.Predmet.StrankaWithAdressOIB>
    <izvorni_sadrzaj>FINA ZAGREB, 10000 Zagreb</izvorni_sadrzaj>
    <derivirana_varijabla naziv="DomainObject.Predmet.StrankaWithAdressOIB_1">FINA ZAGREB, 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izvorni_sadrzaj>
    <derivirana_varijabla naziv="DomainObject.Predmet.StrankaNazivFormatedOIB_1">FINA ZAGREB</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item>
    </izvorni_sadrzaj>
    <derivirana_varijabla naziv="DomainObject.Predmet.StrankaListFormatedOIB_1">
      <item>FINA ZAGREB</item>
    </derivirana_varijabla>
  </DomainObject.Predmet.StrankaListFormatedOIB>
  <DomainObject.Predmet.StrankaListFormatedWithAdress>
    <izvorni_sadrzaj>
      <item>FINA ZAGREB, 10000 Zagreb</item>
    </izvorni_sadrzaj>
    <derivirana_varijabla naziv="DomainObject.Predmet.StrankaListFormatedWithAdress_1">
      <item>FINA ZAGREB, 10000 Zagreb</item>
    </derivirana_varijabla>
  </DomainObject.Predmet.StrankaListFormatedWithAdress>
  <DomainObject.Predmet.StrankaListFormatedWithAdressOIB>
    <izvorni_sadrzaj>
      <item>FINA ZAGREB, 10000 Zagreb</item>
    </izvorni_sadrzaj>
    <derivirana_varijabla naziv="DomainObject.Predmet.StrankaListFormatedWithAdressOIB_1">
      <item>FINA ZAGREB,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item>
    </izvorni_sadrzaj>
    <derivirana_varijabla naziv="DomainObject.Predmet.StrankaListNazivFormatedOIB_1">
      <item>FINA ZAGREB</item>
    </derivirana_varijabla>
  </DomainObject.Predmet.StrankaListNazivFormatedOIB>
  <DomainObject.Predmet.ProtuStrankaListFormated>
    <izvorni_sadrzaj>
      <item>A.D. FAKTORING društvo s ograničenom odgovornošću za factoring</item>
    </izvorni_sadrzaj>
    <derivirana_varijabla naziv="DomainObject.Predmet.ProtuStrankaListFormated_1">
      <item>A.D. FAKTORING društvo s ograničenom odgovornošću za factoring</item>
    </derivirana_varijabla>
  </DomainObject.Predmet.ProtuStrankaListFormated>
  <DomainObject.Predmet.ProtuStrankaListFormatedOIB>
    <izvorni_sadrzaj>
      <item>A.D. FAKTORING društvo s ograničenom odgovornošću za factoring, OIB 91001157088</item>
    </izvorni_sadrzaj>
    <derivirana_varijabla naziv="DomainObject.Predmet.ProtuStrankaListFormatedOIB_1">
      <item>A.D. FAKTORING društvo s ograničenom odgovornošću za factoring, OIB 91001157088</item>
    </derivirana_varijabla>
  </DomainObject.Predmet.ProtuStrankaListFormatedOIB>
  <DomainObject.Predmet.ProtuStrankaListFormatedWithAdress>
    <izvorni_sadrzaj>
      <item>A.D. FAKTORING društvo s ograničenom odgovornošću za factoring, Spinčićeva 25 C, Split</item>
    </izvorni_sadrzaj>
    <derivirana_varijabla naziv="DomainObject.Predmet.ProtuStrankaListFormatedWithAdress_1">
      <item>A.D. FAKTORING društvo s ograničenom odgovornošću za factoring, Spinčićeva 25 C, Split</item>
    </derivirana_varijabla>
  </DomainObject.Predmet.ProtuStrankaListFormatedWithAdress>
  <DomainObject.Predmet.ProtuStrankaListFormatedWithAdressOIB>
    <izvorni_sadrzaj>
      <item>A.D. FAKTORING društvo s ograničenom odgovornošću za factoring, OIB 91001157088, Spinčićeva 25 C, Split</item>
    </izvorni_sadrzaj>
    <derivirana_varijabla naziv="DomainObject.Predmet.ProtuStrankaListFormatedWithAdressOIB_1">
      <item>A.D. FAKTORING društvo s ograničenom odgovornošću za factoring, OIB 91001157088, Spinčićeva 25 C, Split</item>
    </derivirana_varijabla>
  </DomainObject.Predmet.ProtuStrankaListFormatedWithAdressOIB>
  <DomainObject.Predmet.ProtuStrankaListNazivFormated>
    <izvorni_sadrzaj>
      <item>A.D. FAKTORING društvo s ograničenom odgovornošću za factoring</item>
    </izvorni_sadrzaj>
    <derivirana_varijabla naziv="DomainObject.Predmet.ProtuStrankaListNazivFormated_1">
      <item>A.D. FAKTORING društvo s ograničenom odgovornošću za factoring</item>
    </derivirana_varijabla>
  </DomainObject.Predmet.ProtuStrankaListNazivFormated>
  <DomainObject.Predmet.ProtuStrankaListNazivFormatedOIB>
    <izvorni_sadrzaj>
      <item>A.D. FAKTORING društvo s ograničenom odgovornošću za factoring, OIB 91001157088</item>
    </izvorni_sadrzaj>
    <derivirana_varijabla naziv="DomainObject.Predmet.ProtuStrankaListNazivFormatedOIB_1">
      <item>A.D. FAKTORING društvo s ograničenom odgovornošću za factoring, OIB 91001157088</item>
    </derivirana_varijabla>
  </DomainObject.Predmet.ProtuStrankaListNazivFormatedOIB>
  <DomainObject.Predmet.OstaliListFormated>
    <izvorni_sadrzaj>
      <item>Trgovački sud Split Registarski odjel</item>
      <item>Trgovački sud Split Pisarnica</item>
      <item>Trgovački sud Split Računovodstvo</item>
      <item>Trgovački sud Split Oglasna ploča</item>
      <item>Trgovački sud Split Ovršni odjel</item>
      <item>Trgovački sud Split Ured predsjednika suda</item>
      <item>FINA Split</item>
      <item>Snježana Saraswati Haidakan</item>
      <item>Ivan Eterović</item>
    </izvorni_sadrzaj>
    <derivirana_varijabla naziv="DomainObject.Predmet.OstaliListFormated_1">
      <item>Trgovački sud Split Registarski odjel</item>
      <item>Trgovački sud Split Pisarnica</item>
      <item>Trgovački sud Split Računovodstvo</item>
      <item>Trgovački sud Split Oglasna ploča</item>
      <item>Trgovački sud Split Ovršni odjel</item>
      <item>Trgovački sud Split Ured predsjednika suda</item>
      <item>FINA Split</item>
      <item>Snježana Saraswati Haidakan</item>
      <item>Ivan Eterović</item>
    </derivirana_varijabla>
  </DomainObject.Predmet.OstaliListFormated>
  <DomainObject.Predmet.OstaliListFormatedOIB>
    <izvorni_sadrzaj>
      <item>Trgovački sud Split Registarski odjel</item>
      <item>Trgovački sud Split Pisarnica</item>
      <item>Trgovački sud Split Računovodstvo</item>
      <item>Trgovački sud Split Oglasna ploča</item>
      <item>Trgovački sud Split Ovršni odjel</item>
      <item>Trgovački sud Split Ured predsjednika suda</item>
      <item>FINA Split</item>
      <item>Snježana Saraswati Haidakan, OIB 38133386086</item>
      <item>Ivan Eterović, OIB 76765128473</item>
    </izvorni_sadrzaj>
    <derivirana_varijabla naziv="DomainObject.Predmet.OstaliListFormatedOIB_1">
      <item>Trgovački sud Split Registarski odjel</item>
      <item>Trgovački sud Split Pisarnica</item>
      <item>Trgovački sud Split Računovodstvo</item>
      <item>Trgovački sud Split Oglasna ploča</item>
      <item>Trgovački sud Split Ovršni odjel</item>
      <item>Trgovački sud Split Ured predsjednika suda</item>
      <item>FINA Split</item>
      <item>Snježana Saraswati Haidakan, OIB 38133386086</item>
      <item>Ivan Eterović, OIB 76765128473</item>
    </derivirana_varijabla>
  </DomainObject.Predmet.OstaliListFormatedOIB>
  <DomainObject.Predmet.OstaliListFormatedWithAdress>
    <izvorni_sadrzaj>
      <item>Trgovački sud Split Registarski odjel, Sukoišanska 6, 21000 Split</item>
      <item>Trgovački sud Split Pisarnica, Sukoišanska 6, 21000 Split</item>
      <item>Trgovački sud Split Računovodstvo, Sukoišanska 6, 21000 Split</item>
      <item>Trgovački sud Split Oglasna ploča, Sukoišanska 6, 21000 Split</item>
      <item>Trgovački sud Split Ovršni odjel, Sukoišanska 6, 21000 Split</item>
      <item>Trgovački sud Split Ured predsjednika suda, Sukoišanska 6, 21000 Split</item>
      <item>FINA Split, 21000 Split</item>
      <item>Snježana Saraswati Haidakan, Zajca Ivana 3, 52210 Rovinj</item>
      <item>Ivan Eterović, Škrape 40, 21000 Split</item>
    </izvorni_sadrzaj>
    <derivirana_varijabla naziv="DomainObject.Predmet.OstaliListFormatedWithAdress_1">
      <item>Trgovački sud Split Registarski odjel, Sukoišanska 6, 21000 Split</item>
      <item>Trgovački sud Split Pisarnica, Sukoišanska 6, 21000 Split</item>
      <item>Trgovački sud Split Računovodstvo, Sukoišanska 6, 21000 Split</item>
      <item>Trgovački sud Split Oglasna ploča, Sukoišanska 6, 21000 Split</item>
      <item>Trgovački sud Split Ovršni odjel, Sukoišanska 6, 21000 Split</item>
      <item>Trgovački sud Split Ured predsjednika suda, Sukoišanska 6, 21000 Split</item>
      <item>FINA Split, 21000 Split</item>
      <item>Snježana Saraswati Haidakan, Zajca Ivana 3, 52210 Rovinj</item>
      <item>Ivan Eterović, Škrape 40, 21000 Split</item>
    </derivirana_varijabla>
  </DomainObject.Predmet.OstaliListFormatedWithAdress>
  <DomainObject.Predmet.OstaliListFormatedWithAdressOIB>
    <izvorni_sadrzaj>
      <item>Trgovački sud Split Registarski odjel, Sukoišanska 6, 21000 Split</item>
      <item>Trgovački sud Split Pisarnica, Sukoišanska 6, 21000 Split</item>
      <item>Trgovački sud Split Računovodstvo, Sukoišanska 6, 21000 Split</item>
      <item>Trgovački sud Split Oglasna ploča, Sukoišanska 6, 21000 Split</item>
      <item>Trgovački sud Split Ovršni odjel, Sukoišanska 6, 21000 Split</item>
      <item>Trgovački sud Split Ured predsjednika suda, Sukoišanska 6, 21000 Split</item>
      <item>FINA Split, 21000 Split</item>
      <item>Snježana Saraswati Haidakan, OIB 38133386086, Zajca Ivana 3, 52210 Rovinj</item>
      <item>Ivan Eterović, OIB 76765128473, Škrape 40, 21000 Split</item>
    </izvorni_sadrzaj>
    <derivirana_varijabla naziv="DomainObject.Predmet.OstaliListFormatedWithAdressOIB_1">
      <item>Trgovački sud Split Registarski odjel, Sukoišanska 6, 21000 Split</item>
      <item>Trgovački sud Split Pisarnica, Sukoišanska 6, 21000 Split</item>
      <item>Trgovački sud Split Računovodstvo, Sukoišanska 6, 21000 Split</item>
      <item>Trgovački sud Split Oglasna ploča, Sukoišanska 6, 21000 Split</item>
      <item>Trgovački sud Split Ovršni odjel, Sukoišanska 6, 21000 Split</item>
      <item>Trgovački sud Split Ured predsjednika suda, Sukoišanska 6, 21000 Split</item>
      <item>FINA Split, 21000 Split</item>
      <item>Snježana Saraswati Haidakan, OIB 38133386086, Zajca Ivana 3, 52210 Rovinj</item>
      <item>Ivan Eterović, OIB 76765128473, Škrape 40, 21000 Split</item>
    </derivirana_varijabla>
  </DomainObject.Predmet.OstaliListFormatedWithAdressOIB>
  <DomainObject.Predmet.OstaliListNazivFormated>
    <izvorni_sadrzaj>
      <item>Trgovački sud Split Registarski odjel</item>
      <item>Trgovački sud Split Pisarnica</item>
      <item>Trgovački sud Split Računovodstvo</item>
      <item>Trgovački sud Split Oglasna ploča</item>
      <item>Trgovački sud Split Ovršni odjel</item>
      <item>Trgovački sud Split Ured predsjednika suda</item>
      <item>FINA Split</item>
      <item>Snježana Saraswati Haidakan</item>
      <item>Ivan Eterović</item>
    </izvorni_sadrzaj>
    <derivirana_varijabla naziv="DomainObject.Predmet.OstaliListNazivFormated_1">
      <item>Trgovački sud Split Registarski odjel</item>
      <item>Trgovački sud Split Pisarnica</item>
      <item>Trgovački sud Split Računovodstvo</item>
      <item>Trgovački sud Split Oglasna ploča</item>
      <item>Trgovački sud Split Ovršni odjel</item>
      <item>Trgovački sud Split Ured predsjednika suda</item>
      <item>FINA Split</item>
      <item>Snježana Saraswati Haidakan</item>
      <item>Ivan Eterović</item>
    </derivirana_varijabla>
  </DomainObject.Predmet.OstaliListNazivFormated>
  <DomainObject.Predmet.OstaliListNazivFormatedOIB>
    <izvorni_sadrzaj>
      <item>Trgovački sud Split Registarski odjel</item>
      <item>Trgovački sud Split Pisarnica</item>
      <item>Trgovački sud Split Računovodstvo</item>
      <item>Trgovački sud Split Oglasna ploča</item>
      <item>Trgovački sud Split Ovršni odjel</item>
      <item>Trgovački sud Split Ured predsjednika suda</item>
      <item>FINA Split</item>
      <item>Snježana Saraswati Haidakan, OIB 38133386086</item>
      <item>Ivan Eterović, OIB 76765128473</item>
    </izvorni_sadrzaj>
    <derivirana_varijabla naziv="DomainObject.Predmet.OstaliListNazivFormatedOIB_1">
      <item>Trgovački sud Split Registarski odjel</item>
      <item>Trgovački sud Split Pisarnica</item>
      <item>Trgovački sud Split Računovodstvo</item>
      <item>Trgovački sud Split Oglasna ploča</item>
      <item>Trgovački sud Split Ovršni odjel</item>
      <item>Trgovački sud Split Ured predsjednika suda</item>
      <item>FINA Split</item>
      <item>Snježana Saraswati Haidakan, OIB 38133386086</item>
      <item>Ivan Eterović, OIB 76765128473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A.D. FAKTORING društvo s ograničenom odgovornošću za factoring</izvorni_sadrzaj>
    <derivirana_varijabla naziv="DomainObject.Predmet.ProtustrankaIDrugi_1">A.D. FAKTORING društvo s ograničenom odgovornošću za factoring</derivirana_varijabla>
  </DomainObject.Predmet.ProtustrankaIDrugi>
  <DomainObject.Predmet.StrankaIDrugiAdressOIB>
    <izvorni_sadrzaj>FINA ZAGREB, 10000 Zagreb</izvorni_sadrzaj>
    <derivirana_varijabla naziv="DomainObject.Predmet.StrankaIDrugiAdressOIB_1">FINA ZAGREB, 10000 Zagreb</derivirana_varijabla>
  </DomainObject.Predmet.StrankaIDrugiAdressOIB>
  <DomainObject.Predmet.ProtustrankaIDrugiAdressOIB>
    <izvorni_sadrzaj>A.D. FAKTORING društvo s ograničenom odgovornošću za factoring, OIB 91001157088, Spinčićeva 25 C, Split</izvorni_sadrzaj>
    <derivirana_varijabla naziv="DomainObject.Predmet.ProtustrankaIDrugiAdressOIB_1">A.D. FAKTORING društvo s ograničenom odgovornošću za factoring, OIB 91001157088, Spinčićeva 25 C,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A.D. FAKTORING društvo s ograničenom odgovornošću za factoring</item>
      <item>Trgovački sud Split Registarski odjel</item>
      <item>Trgovački sud Split Pisarnica</item>
      <item>Trgovački sud Split Računovodstvo</item>
      <item>Trgovački sud Split Oglasna ploča</item>
      <item>Trgovački sud Split Ovršni odjel</item>
      <item>Trgovački sud Split Ured predsjednika suda</item>
      <item>FINA Split</item>
      <item>Snježana Saraswati Haidakan</item>
      <item>Ivan Eterović</item>
    </izvorni_sadrzaj>
    <derivirana_varijabla naziv="DomainObject.Predmet.SudioniciListNaziv_1">
      <item>FINA ZAGREB</item>
      <item>A.D. FAKTORING društvo s ograničenom odgovornošću za factoring</item>
      <item>Trgovački sud Split Registarski odjel</item>
      <item>Trgovački sud Split Pisarnica</item>
      <item>Trgovački sud Split Računovodstvo</item>
      <item>Trgovački sud Split Oglasna ploča</item>
      <item>Trgovački sud Split Ovršni odjel</item>
      <item>Trgovački sud Split Ured predsjednika suda</item>
      <item>FINA Split</item>
      <item>Snježana Saraswati Haidakan</item>
      <item>Ivan Eterović</item>
    </derivirana_varijabla>
  </DomainObject.Predmet.SudioniciListNaziv>
  <DomainObject.Predmet.SudioniciListAdressOIB>
    <izvorni_sadrzaj>
      <item>FINA ZAGREB, 10000 Zagreb</item>
      <item>A.D. FAKTORING društvo s ograničenom odgovornošću za factoring, OIB 91001157088, Spinčićeva 25 C,Split</item>
      <item>Trgovački sud Split Registarski odjel, Sukoišanska 6,21000 Split</item>
      <item>Trgovački sud Split Pisarnica, Sukoišanska 6,21000 Split</item>
      <item>Trgovački sud Split Računovodstvo, Sukoišanska 6,21000 Split</item>
      <item>Trgovački sud Split Oglasna ploča, Sukoišanska 6,21000 Split</item>
      <item>Trgovački sud Split Ovršni odjel, Sukoišanska 6,21000 Split</item>
      <item>Trgovački sud Split Ured predsjednika suda, Sukoišanska 6,21000 Split</item>
      <item>FINA Split, 21000 Split</item>
      <item>Snježana Saraswati Haidakan, OIB 38133386086, Zajca Ivana 3,52210 Rovinj</item>
      <item>Ivan Eterović, OIB 76765128473, Škrape 40,21000 Split</item>
    </izvorni_sadrzaj>
    <derivirana_varijabla naziv="DomainObject.Predmet.SudioniciListAdressOIB_1">
      <item>FINA ZAGREB, 10000 Zagreb</item>
      <item>A.D. FAKTORING društvo s ograničenom odgovornošću za factoring, OIB 91001157088, Spinčićeva 25 C,Split</item>
      <item>Trgovački sud Split Registarski odjel, Sukoišanska 6,21000 Split</item>
      <item>Trgovački sud Split Pisarnica, Sukoišanska 6,21000 Split</item>
      <item>Trgovački sud Split Računovodstvo, Sukoišanska 6,21000 Split</item>
      <item>Trgovački sud Split Oglasna ploča, Sukoišanska 6,21000 Split</item>
      <item>Trgovački sud Split Ovršni odjel, Sukoišanska 6,21000 Split</item>
      <item>Trgovački sud Split Ured predsjednika suda, Sukoišanska 6,21000 Split</item>
      <item>FINA Split, 21000 Split</item>
      <item>Snježana Saraswati Haidakan, OIB 38133386086, Zajca Ivana 3,52210 Rovinj</item>
      <item>Ivan Eterović, OIB 76765128473, Škrape 40,21000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91001157088</item>
      <item>, OIB null</item>
      <item>, OIB null</item>
      <item>, OIB null</item>
      <item>, OIB null</item>
      <item>, OIB null</item>
      <item>, OIB null</item>
      <item>, OIB null</item>
      <item>, OIB 38133386086</item>
      <item>, OIB 76765128473</item>
    </izvorni_sadrzaj>
    <derivirana_varijabla naziv="DomainObject.Predmet.SudioniciListNazivOIB_1">
      <item>, OIB null</item>
      <item>, OIB 91001157088</item>
      <item>, OIB null</item>
      <item>, OIB null</item>
      <item>, OIB null</item>
      <item>, OIB null</item>
      <item>, OIB null</item>
      <item>, OIB null</item>
      <item>, OIB null</item>
      <item>, OIB 38133386086</item>
      <item>, OIB 76765128473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651E92-51A1-4067-B4E2-61717897FE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673</properties:Words>
  <properties:Characters>3648</properties:Characters>
  <properties:Lines>95</properties:Lines>
  <properties:Paragraphs>28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2015-12-14T07:11:00Z</dcterms:created>
  <dc:creator>Trgovački sud Split</dc:creator>
  <cp:lastModifiedBy>Ana Golub Gruić</cp:lastModifiedBy>
  <cp:lastPrinted>2015-12-14T08:33:00Z</cp:lastPrinted>
  <dcterms:modified xmlns:xsi="http://www.w3.org/2001/XMLSchema-instance" xsi:type="dcterms:W3CDTF">2015-12-14T09:19:00Z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