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f2534" w14:paraId="c3f2534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  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FA1CFF" w:rsidR="00695214" w:rsidRPr="00004CCD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68.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FA1CFF">
        <w:rPr>
          <w:rFonts w:cstheme="majorBidi" w:hAnsiTheme="majorBidi" w:asciiTheme="majorBidi"/>
          <w:sz w:val="24"/>
          <w:szCs w:val="24"/>
        </w:rPr>
        <w:t>1076</w:t>
      </w:r>
      <w:r w:rsidR="00004CCD" w:rsidRPr="00004CCD">
        <w:rPr>
          <w:rFonts w:cstheme="majorBidi" w:hAnsiTheme="majorBidi" w:asciiTheme="majorBidi"/>
          <w:sz w:val="24"/>
          <w:szCs w:val="24"/>
        </w:rPr>
        <w:t>/16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FA1CFF" w:rsidR="00133DAD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po sucu </w:t>
      </w:r>
      <w:r w:rsidR="00A93C48" w:rsidRPr="00004CCD">
        <w:rPr>
          <w:rFonts w:cstheme="majorBidi" w:hAnsiTheme="majorBidi" w:asciiTheme="majorBidi"/>
          <w:sz w:val="24"/>
          <w:szCs w:val="24"/>
        </w:rPr>
        <w:t>Maji Hilje</w:t>
      </w:r>
      <w:r w:rsidRPr="00004CCD">
        <w:rPr>
          <w:rFonts w:cstheme="majorBidi" w:hAnsiTheme="majorBidi" w:asciiTheme="majorBidi"/>
          <w:sz w:val="24"/>
          <w:szCs w:val="24"/>
        </w:rPr>
        <w:t>, 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FA1CFF">
        <w:rPr>
          <w:rFonts w:cstheme="majorBidi" w:hAnsiTheme="majorBidi" w:asciiTheme="majorBidi"/>
          <w:sz w:val="24"/>
          <w:szCs w:val="24"/>
        </w:rPr>
        <w:t>IMPERIUM CONTINERE d.o.o., Zagreb, Sokolska 54, OIB: 16628021554,</w:t>
      </w:r>
      <w:r w:rsidR="00F344EF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dana </w:t>
      </w:r>
      <w:r w:rsidR="00FA1CFF">
        <w:rPr>
          <w:rFonts w:cstheme="majorBidi" w:hAnsiTheme="majorBidi" w:asciiTheme="majorBidi"/>
          <w:sz w:val="24"/>
          <w:szCs w:val="24"/>
        </w:rPr>
        <w:t>4. veljače</w:t>
      </w:r>
      <w:r w:rsidR="00004CCD" w:rsidRPr="00004CCD">
        <w:rPr>
          <w:rFonts w:cstheme="majorBidi" w:hAnsiTheme="majorBidi" w:asciiTheme="majorBidi"/>
          <w:sz w:val="24"/>
          <w:szCs w:val="24"/>
        </w:rPr>
        <w:t xml:space="preserve"> 2016</w:t>
      </w:r>
      <w:r w:rsidRPr="00004CCD">
        <w:rPr>
          <w:rFonts w:cstheme="majorBidi" w:hAnsiTheme="majorBidi" w:asciiTheme="majorBidi"/>
          <w:sz w:val="24"/>
          <w:szCs w:val="24"/>
        </w:rPr>
        <w:t>.,</w:t>
      </w:r>
    </w:p>
    <w:p w:rsidRDefault="00C17C50" w:rsidP="00C17C50" w:rsidR="00C17C50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FA1CFF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FD69EC">
        <w:rPr>
          <w:rFonts w:cstheme="majorBidi" w:hAnsiTheme="majorBidi" w:asciiTheme="majorBidi"/>
          <w:sz w:val="24"/>
          <w:szCs w:val="24"/>
        </w:rPr>
        <w:t>O</w:t>
      </w:r>
      <w:r w:rsidR="00FA1CFF" w:rsidRPr="00FA1CFF">
        <w:rPr>
          <w:rFonts w:cstheme="majorBidi" w:hAnsiTheme="majorBidi" w:asciiTheme="majorBidi"/>
          <w:sz w:val="24"/>
          <w:szCs w:val="24"/>
        </w:rPr>
        <w:t xml:space="preserve"> </w:t>
      </w:r>
      <w:r w:rsidR="00FA1CFF">
        <w:rPr>
          <w:rFonts w:cstheme="majorBidi" w:hAnsiTheme="majorBidi" w:asciiTheme="majorBidi"/>
          <w:sz w:val="24"/>
          <w:szCs w:val="24"/>
        </w:rPr>
        <w:t>IMPERIUM CONTINERE d.o.o., Zagreb, Sokolska 54, MBS: 080921096, OIB: 16628021554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FA1CFF" w:rsidR="004172B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r w:rsidR="00FD69EC">
        <w:rPr>
          <w:rFonts w:cstheme="majorBidi" w:hAnsiTheme="majorBidi" w:asciiTheme="majorBidi"/>
          <w:sz w:val="24"/>
          <w:szCs w:val="24"/>
        </w:rPr>
        <w:t>O</w:t>
      </w:r>
      <w:r w:rsidR="00FA1CFF" w:rsidRPr="00FA1CFF">
        <w:rPr>
          <w:rFonts w:cstheme="majorBidi" w:hAnsiTheme="majorBidi" w:asciiTheme="majorBidi"/>
          <w:sz w:val="24"/>
          <w:szCs w:val="24"/>
        </w:rPr>
        <w:t xml:space="preserve"> </w:t>
      </w:r>
      <w:r w:rsidR="00FA1CFF">
        <w:rPr>
          <w:rFonts w:cstheme="majorBidi" w:hAnsiTheme="majorBidi" w:asciiTheme="majorBidi"/>
          <w:sz w:val="24"/>
          <w:szCs w:val="24"/>
        </w:rPr>
        <w:t>IMPERIUM CONTINERE d.o.o., Zagreb, Sokolska 54, OIB: 16628021554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FA1CFF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F80EE4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FA1CFF">
        <w:rPr>
          <w:rFonts w:cstheme="majorBidi" w:hAnsiTheme="majorBidi" w:asciiTheme="majorBidi"/>
          <w:sz w:val="24"/>
          <w:szCs w:val="24"/>
        </w:rPr>
        <w:t>4. veljače</w:t>
      </w:r>
      <w:r w:rsidR="00004CCD">
        <w:rPr>
          <w:rFonts w:cstheme="majorBidi" w:hAnsiTheme="majorBidi" w:asciiTheme="majorBidi"/>
          <w:sz w:val="24"/>
          <w:szCs w:val="24"/>
        </w:rPr>
        <w:t xml:space="preserve"> 2016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1F398D" w:rsidRPr="00004CCD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</w:p>
    <w:p w:rsidRDefault="00A93C48" w:rsidP="00A93C48" w:rsidR="00A93C48" w:rsidRPr="00004CCD">
      <w:pPr>
        <w:ind w:left="7080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SUDAC</w:t>
      </w:r>
    </w:p>
    <w:p w:rsidRDefault="00A93C48" w:rsidP="00A93C48" w:rsidR="00A93C48" w:rsidRPr="00004CCD">
      <w:pPr>
        <w:ind w:left="7080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F55E32" w:rsidP="00A93C48" w:rsidR="00F55E32" w:rsidRPr="00004CCD">
      <w:pPr>
        <w:ind w:left="7080"/>
        <w:rPr>
          <w:rFonts w:cstheme="majorBidi" w:hAnsiTheme="majorBidi" w:asciiTheme="majorBidi"/>
          <w:sz w:val="24"/>
          <w:szCs w:val="24"/>
        </w:rPr>
      </w:pP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A93C48" w:rsidP="00A93C48" w:rsidR="00A93C48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CF56FE" w:rsidR="00CC7295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DNA</w:t>
      </w:r>
    </w:p>
    <w:p w:rsidRDefault="00A93C48" w:rsidP="00C946ED" w:rsidR="00EA0B89" w:rsidRPr="00004CCD">
      <w:pPr>
        <w:numPr>
          <w:ilvl w:val="0"/>
          <w:numId w:val="3"/>
        </w:num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HZMO</w:t>
      </w:r>
      <w:r w:rsidR="00C17C50" w:rsidRPr="00004CCD">
        <w:rPr>
          <w:rFonts w:cstheme="majorBidi" w:hAnsiTheme="majorBidi" w:asciiTheme="majorBidi"/>
          <w:sz w:val="24"/>
          <w:szCs w:val="24"/>
        </w:rPr>
        <w:t xml:space="preserve">, </w:t>
      </w:r>
      <w:r w:rsidR="00EA0B89" w:rsidRPr="00004CCD">
        <w:rPr>
          <w:rFonts w:cstheme="majorBidi" w:hAnsiTheme="majorBidi" w:asciiTheme="majorBidi"/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e-oglasna ploča</w:t>
      </w:r>
      <w:r w:rsidR="00775D9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- </w:t>
      </w:r>
      <w:r w:rsidR="00775D92" w:rsidRPr="00004CCD">
        <w:rPr>
          <w:rFonts w:cstheme="majorBidi" w:hAnsiTheme="majorBidi" w:asciiTheme="majorBidi"/>
          <w:sz w:val="24"/>
          <w:szCs w:val="24"/>
        </w:rPr>
        <w:t>15 dana</w:t>
      </w:r>
    </w:p>
    <w:p w:rsidRDefault="00FA1CFF" w:rsidP="00FA1CFF" w:rsidR="00FA1CFF" w:rsidRPr="00004CCD">
      <w:pPr>
        <w:numPr>
          <w:ilvl w:val="0"/>
          <w:numId w:val="3"/>
        </w:num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kal. 45 dana </w:t>
      </w:r>
    </w:p>
    <w:sectPr w:rsidSect="00A93C48" w:rsidR="00FA1CFF" w:rsidRPr="00004CCD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27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2794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27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7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794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794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794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27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7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794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794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794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St-1076/2016</izvorni_sadrzaj>
    <derivirana_varijabla naziv="DomainObject.Predmet.OznakaBroj_1">St-1076/2016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IMPERIUM CONTINERE d.o.o.</izvorni_sadrzaj>
    <derivirana_varijabla naziv="DomainObject.Predmet.ProtustrankaFormated_1">  IMPERIUM CONTINERE d.o.o.</derivirana_varijabla>
  </DomainObject.Predmet.ProtustrankaFormated>
  <DomainObject.Predmet.ProtustrankaFormatedOIB>
    <izvorni_sadrzaj>  IMPERIUM CONTINERE d.o.o., OIB 16628021554</izvorni_sadrzaj>
    <derivirana_varijabla naziv="DomainObject.Predmet.ProtustrankaFormatedOIB_1">  IMPERIUM CONTINERE d.o.o., OIB 16628021554</derivirana_varijabla>
  </DomainObject.Predmet.ProtustrankaFormatedOIB>
  <DomainObject.Predmet.ProtustrankaFormatedWithAdress>
    <izvorni_sadrzaj> IMPERIUM CONTINERE d.o.o., Sokolska 54, 10000 Zagreb</izvorni_sadrzaj>
    <derivirana_varijabla naziv="DomainObject.Predmet.ProtustrankaFormatedWithAdress_1"> IMPERIUM CONTINERE d.o.o., Sokolska 54, 10000 Zagreb</derivirana_varijabla>
  </DomainObject.Predmet.ProtustrankaFormatedWithAdress>
  <DomainObject.Predmet.ProtustrankaFormatedWithAdressOIB>
    <izvorni_sadrzaj> IMPERIUM CONTINERE d.o.o., OIB 16628021554, Sokolska 54, 10000 Zagreb</izvorni_sadrzaj>
    <derivirana_varijabla naziv="DomainObject.Predmet.ProtustrankaFormatedWithAdressOIB_1"> IMPERIUM CONTINERE d.o.o., OIB 16628021554, Sokolska 54, 10000 Zagreb</derivirana_varijabla>
  </DomainObject.Predmet.ProtustrankaFormatedWithAdressOIB>
  <DomainObject.Predmet.ProtustrankaWithAdress>
    <izvorni_sadrzaj>IMPERIUM CONTINERE d.o.o. Sokolska 54, 10000 Zagreb</izvorni_sadrzaj>
    <derivirana_varijabla naziv="DomainObject.Predmet.ProtustrankaWithAdress_1">IMPERIUM CONTINERE d.o.o. Sokolska 54, 10000 Zagreb</derivirana_varijabla>
  </DomainObject.Predmet.ProtustrankaWithAdress>
  <DomainObject.Predmet.ProtustrankaWithAdressOIB>
    <izvorni_sadrzaj>IMPERIUM CONTINERE d.o.o., OIB 16628021554, Sokolska 54, 10000 Zagreb</izvorni_sadrzaj>
    <derivirana_varijabla naziv="DomainObject.Predmet.ProtustrankaWithAdressOIB_1">IMPERIUM CONTINERE d.o.o., OIB 16628021554, Sokolska 54, 10000 Zagreb</derivirana_varijabla>
  </DomainObject.Predmet.ProtustrankaWithAdressOIB>
  <DomainObject.Predmet.ProtustrankaNazivFormated>
    <izvorni_sadrzaj>IMPERIUM CONTINERE d.o.o.</izvorni_sadrzaj>
    <derivirana_varijabla naziv="DomainObject.Predmet.ProtustrankaNazivFormated_1">IMPERIUM CONTINERE d.o.o.</derivirana_varijabla>
  </DomainObject.Predmet.ProtustrankaNazivFormated>
  <DomainObject.Predmet.ProtustrankaNazivFormatedOIB>
    <izvorni_sadrzaj>IMPERIUM CONTINERE d.o.o., OIB 16628021554</izvorni_sadrzaj>
    <derivirana_varijabla naziv="DomainObject.Predmet.ProtustrankaNazivFormatedOIB_1">IMPERIUM CONTINERE d.o.o., OIB 16628021554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IMPERIUM CONTINERE d.o.o.</item>
    </izvorni_sadrzaj>
    <derivirana_varijabla naziv="DomainObject.Predmet.ProtuStrankaListFormated_1">
      <item>IMPERIUM CONTINERE d.o.o.</item>
    </derivirana_varijabla>
  </DomainObject.Predmet.ProtuStrankaListFormated>
  <DomainObject.Predmet.ProtuStrankaListFormatedOIB>
    <izvorni_sadrzaj>
      <item>IMPERIUM CONTINERE d.o.o., OIB 16628021554</item>
    </izvorni_sadrzaj>
    <derivirana_varijabla naziv="DomainObject.Predmet.ProtuStrankaListFormatedOIB_1">
      <item>IMPERIUM CONTINERE d.o.o., OIB 16628021554</item>
    </derivirana_varijabla>
  </DomainObject.Predmet.ProtuStrankaListFormatedOIB>
  <DomainObject.Predmet.ProtuStrankaListFormatedWithAdress>
    <izvorni_sadrzaj>
      <item>IMPERIUM CONTINERE d.o.o., Sokolska 54, 10000 Zagreb</item>
    </izvorni_sadrzaj>
    <derivirana_varijabla naziv="DomainObject.Predmet.ProtuStrankaListFormatedWithAdress_1">
      <item>IMPERIUM CONTINERE d.o.o., Sokolska 54, 10000 Zagreb</item>
    </derivirana_varijabla>
  </DomainObject.Predmet.ProtuStrankaListFormatedWithAdress>
  <DomainObject.Predmet.ProtuStrankaListFormatedWithAdressOIB>
    <izvorni_sadrzaj>
      <item>IMPERIUM CONTINERE d.o.o., OIB 16628021554, Sokolska 54, 10000 Zagreb</item>
    </izvorni_sadrzaj>
    <derivirana_varijabla naziv="DomainObject.Predmet.ProtuStrankaListFormatedWithAdressOIB_1">
      <item>IMPERIUM CONTINERE d.o.o., OIB 16628021554, Sokolska 54, 10000 Zagreb</item>
    </derivirana_varijabla>
  </DomainObject.Predmet.ProtuStrankaListFormatedWithAdressOIB>
  <DomainObject.Predmet.ProtuStrankaListNazivFormated>
    <izvorni_sadrzaj>
      <item>IMPERIUM CONTINERE d.o.o.</item>
    </izvorni_sadrzaj>
    <derivirana_varijabla naziv="DomainObject.Predmet.ProtuStrankaListNazivFormated_1">
      <item>IMPERIUM CONTINERE d.o.o.</item>
    </derivirana_varijabla>
  </DomainObject.Predmet.ProtuStrankaListNazivFormated>
  <DomainObject.Predmet.ProtuStrankaListNazivFormatedOIB>
    <izvorni_sadrzaj>
      <item>IMPERIUM CONTINERE d.o.o., OIB 16628021554</item>
    </izvorni_sadrzaj>
    <derivirana_varijabla naziv="DomainObject.Predmet.ProtuStrankaListNazivFormatedOIB_1">
      <item>IMPERIUM CONTINERE d.o.o., OIB 16628021554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IMPERIUM CONTINERE d.o.o.</izvorni_sadrzaj>
    <derivirana_varijabla naziv="DomainObject.Predmet.ProtustrankaIDrugi_1">IMPERIUM CONTINERE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IMPERIUM CONTINERE d.o.o., OIB 16628021554, Sokolska 54, 10000 Zagreb</izvorni_sadrzaj>
    <derivirana_varijabla naziv="DomainObject.Predmet.ProtustrankaIDrugiAdressOIB_1">IMPERIUM CONTINERE d.o.o., OIB 16628021554, Sokolska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IMPERIUM CONTINERE d.o.o.</item>
    </izvorni_sadrzaj>
    <derivirana_varijabla naziv="DomainObject.Predmet.SudioniciListNaziv_1">
      <item>FINA Regionalni centar Zagreb</item>
      <item>IMPERIUM CONTINERE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IMPERIUM CONTINERE d.o.o., OIB 16628021554, Sokolska 54,10000 Zagreb</item>
    </izvorni_sadrzaj>
    <derivirana_varijabla naziv="DomainObject.Predmet.SudioniciListAdressOIB_1">
      <item>FINA Regionalni centar Zagreb, OIB 85821130368, Trg svibanjskih žrtava 1995. 1,10000 Zagreb</item>
      <item>IMPERIUM CONTINERE d.o.o., OIB 16628021554, Sokolska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16628021554</item>
    </izvorni_sadrzaj>
    <derivirana_varijabla naziv="DomainObject.Predmet.SudioniciListNazivOIB_1">
      <item>, OIB 85821130368</item>
      <item>, OIB 16628021554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1729</properties:Characters>
  <properties:Lines>52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2016-02-04T14:39:00Z</dcterms:created>
  <dc:creator>Korisnik</dc:creator>
  <cp:lastModifiedBy>Maja Hilje</cp:lastModifiedBy>
  <cp:lastPrinted>2016-01-28T10:11:00Z</cp:lastPrinted>
  <dcterms:modified xmlns:xsi="http://www.w3.org/2001/XMLSchema-instance" xsi:type="dcterms:W3CDTF">2016-02-04T14:39:00Z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