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f6a6" w14:paraId="c97f6a6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DB52D2">
        <w:t xml:space="preserve"> KVARC j.d.o.o., OIB: 55755386506 sa sjedištem u Hercegovačka 28, 48000 Koprivnica</w:t>
      </w:r>
      <w:r w:rsidR="004D6B4E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DB52D2">
        <w:t>KVARC j.d.o.o., OIB: 55755386506 sa sjedištem u Hercegovačka 28, 48000 Koprivnica</w:t>
      </w:r>
      <w:r w:rsidR="004D6B4E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DB52D2">
        <w:t>KVARC j.d.o.o., OIB: 55755386506 sa sjedištem u Hercegovačka 28, 48000 Koprivnica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both"/>
      </w:pPr>
      <w:r>
        <w:tab/>
        <w:t xml:space="preserve">III Za stečajnog upravitelja imenuje se </w:t>
      </w:r>
      <w:r w:rsidR="00D82B2F">
        <w:t xml:space="preserve">Anđelko </w:t>
      </w:r>
      <w:proofErr w:type="spellStart"/>
      <w:r w:rsidR="00D82B2F">
        <w:t>Stankus</w:t>
      </w:r>
      <w:proofErr w:type="spellEnd"/>
      <w:r w:rsidR="00D82B2F">
        <w:t>,</w:t>
      </w:r>
      <w:r w:rsidR="00D82B2F">
        <w:t xml:space="preserve"> 42000</w:t>
      </w:r>
      <w:r w:rsidR="00D82B2F">
        <w:t xml:space="preserve"> Varaždin, </w:t>
      </w:r>
      <w:proofErr w:type="spellStart"/>
      <w:r w:rsidR="00D82B2F">
        <w:t>Jalkovec</w:t>
      </w:r>
      <w:proofErr w:type="spellEnd"/>
      <w:r w:rsidR="00D82B2F">
        <w:t>, Braće Radića 20, OIB: 11168088853</w:t>
      </w:r>
      <w:r w:rsidR="00D82B2F">
        <w:t>.</w:t>
      </w:r>
    </w:p>
    <w:p w:rsidRDefault="004D6B4E" w:rsidP="000109CD" w:rsidR="004D6B4E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DB52D2">
        <w:t>KVARC j.d.o.o., OIB: 55755386506 sa sjedištem u Hercegovačka 28, 48000 Koprivnica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4D6B4E" w:rsidP="000109CD" w:rsidR="000109CD">
      <w:pPr>
        <w:jc w:val="both"/>
      </w:pPr>
      <w:r>
        <w:tab/>
      </w:r>
      <w:r w:rsidR="00DE50B2">
        <w:t xml:space="preserve">Predlagatelj je dana </w:t>
      </w:r>
      <w:r w:rsidR="00DB52D2">
        <w:t>5. veljače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4D6B4E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7B0384">
        <w:t>, v.r.</w:t>
      </w:r>
    </w:p>
    <w:p w:rsidRDefault="007B0384" w:rsidP="000109CD" w:rsidR="007B0384"/>
    <w:p w:rsidRDefault="007B0384" w:rsidP="007B0384" w:rsidR="007B0384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0109CD">
      <w:pPr>
        <w:numPr>
          <w:ilvl w:val="0"/>
          <w:numId w:val="1"/>
        </w:numPr>
      </w:pPr>
      <w:r>
        <w:t xml:space="preserve">Dužnik </w:t>
      </w:r>
      <w:r w:rsidR="00DB52D2">
        <w:t>KVARC j.d.o.o., Hercegovačka 28, 48000 Koprivnica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</w:t>
      </w:r>
    </w:p>
    <w:p w:rsidRDefault="00DB52D2" w:rsidP="00DB52D2" w:rsidR="00DB52D2">
      <w:pPr>
        <w:ind w:left="720"/>
      </w:pPr>
      <w:r>
        <w:t>Koprivnica, Hrvatske državnosti 7</w:t>
      </w:r>
    </w:p>
    <w:p w:rsidRDefault="000109CD" w:rsidP="000109CD" w:rsidR="000109CD">
      <w:pPr>
        <w:numPr>
          <w:ilvl w:val="0"/>
          <w:numId w:val="1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D82B2F">
        <w:t xml:space="preserve">Anđelko </w:t>
      </w:r>
      <w:proofErr w:type="spellStart"/>
      <w:r w:rsidR="00D82B2F">
        <w:t>Stankus</w:t>
      </w:r>
      <w:proofErr w:type="spellEnd"/>
      <w:r w:rsidR="00D82B2F">
        <w:t>,</w:t>
      </w:r>
      <w:r w:rsidR="00D82B2F">
        <w:t xml:space="preserve"> 42000</w:t>
      </w:r>
      <w:r w:rsidR="00D82B2F">
        <w:t xml:space="preserve"> Varaž</w:t>
      </w:r>
      <w:r w:rsidR="00D82B2F">
        <w:t xml:space="preserve">din, </w:t>
      </w:r>
      <w:proofErr w:type="spellStart"/>
      <w:r w:rsidR="00D82B2F">
        <w:t>Jalkovec</w:t>
      </w:r>
      <w:proofErr w:type="spellEnd"/>
      <w:r w:rsidR="00D82B2F">
        <w:t>, Braće Radića 20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814" w:rsidP="00FC0845" w:rsidR="00404814">
      <w:r>
        <w:separator/>
      </w:r>
    </w:p>
  </w:endnote>
  <w:endnote w:id="0" w:type="continuationSeparator">
    <w:p w:rsidRDefault="00404814" w:rsidP="00FC0845" w:rsidR="0040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814" w:rsidP="00FC0845" w:rsidR="00404814">
      <w:r>
        <w:separator/>
      </w:r>
    </w:p>
  </w:footnote>
  <w:footnote w:id="0" w:type="continuationSeparator">
    <w:p w:rsidRDefault="00404814" w:rsidP="00FC0845" w:rsidR="0040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2D2" w:rsidP="00FC0845" w:rsidR="00FC0845">
    <w:pPr>
      <w:pStyle w:val="Zaglavlje"/>
      <w:jc w:val="right"/>
    </w:pPr>
    <w:r>
      <w:t>Poslovni broj: 6 St-188</w:t>
    </w:r>
    <w:r w:rsidR="00FC0845">
      <w:t>/16-</w:t>
    </w:r>
    <w:r w:rsidR="004D6B4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2B14CE"/>
    <w:rsid w:val="00404814"/>
    <w:rsid w:val="004D6B4E"/>
    <w:rsid w:val="006F015D"/>
    <w:rsid w:val="007B0384"/>
    <w:rsid w:val="007C681D"/>
    <w:rsid w:val="00A03FD3"/>
    <w:rsid w:val="00A24FF8"/>
    <w:rsid w:val="00C940D4"/>
    <w:rsid w:val="00D82B2F"/>
    <w:rsid w:val="00DB52D2"/>
    <w:rsid w:val="00DE50B2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B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B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B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B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B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B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B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B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B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B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KVARC j.d.o.o. za građevinarstvo i usluge</izvorni_sadrzaj>
    <derivirana_varijabla naziv="DomainObject.Predmet.ProtustrankaFormated_1">  KVARC j.d.o.o. za građevinarstvo i usluge</derivirana_varijabla>
  </DomainObject.Predmet.ProtustrankaFormated>
  <DomainObject.Predmet.ProtustrankaFormatedOIB>
    <izvorni_sadrzaj>  KVARC j.d.o.o. za građevinarstvo i usluge, OIB 55755386506</izvorni_sadrzaj>
    <derivirana_varijabla naziv="DomainObject.Predmet.ProtustrankaFormatedOIB_1">  KVARC j.d.o.o. za građevinarstvo i usluge, OIB 55755386506</derivirana_varijabla>
  </DomainObject.Predmet.ProtustrankaFormatedOIB>
  <DomainObject.Predmet.ProtustrankaFormatedWithAdress>
    <izvorni_sadrzaj> KVARC j.d.o.o. za građevinarstvo i usluge, Hercegovačka 28, 48000 Koprivnica</izvorni_sadrzaj>
    <derivirana_varijabla naziv="DomainObject.Predmet.ProtustrankaFormatedWithAdress_1"> KVARC j.d.o.o. za građevinarstvo i usluge, Hercegovačka 28, 48000 Koprivnica</derivirana_varijabla>
  </DomainObject.Predmet.ProtustrankaFormatedWithAdress>
  <DomainObject.Predmet.ProtustrankaFormatedWithAdressOIB>
    <izvorni_sadrzaj> KVARC j.d.o.o. za građevinarstvo i usluge, OIB 55755386506, Hercegovačka 28, 48000 Koprivnica</izvorni_sadrzaj>
    <derivirana_varijabla naziv="DomainObject.Predmet.ProtustrankaFormatedWithAdressOIB_1"> KVARC j.d.o.o. za građevinarstvo i usluge, OIB 55755386506, Hercegovačka 28, 48000 Koprivnica</derivirana_varijabla>
  </DomainObject.Predmet.ProtustrankaFormatedWithAdressOIB>
  <DomainObject.Predmet.ProtustrankaWithAdress>
    <izvorni_sadrzaj>KVARC j.d.o.o. za građevinarstvo i usluge Hercegovačka 28, 48000 Koprivnica</izvorni_sadrzaj>
    <derivirana_varijabla naziv="DomainObject.Predmet.ProtustrankaWithAdress_1">KVARC j.d.o.o. za građevinarstvo i usluge Hercegovačka 28, 48000 Koprivnica</derivirana_varijabla>
  </DomainObject.Predmet.ProtustrankaWithAdress>
  <DomainObject.Predmet.ProtustrankaWithAdressOIB>
    <izvorni_sadrzaj>KVARC j.d.o.o. za građevinarstvo i usluge, OIB 55755386506, Hercegovačka 28, 48000 Koprivnica</izvorni_sadrzaj>
    <derivirana_varijabla naziv="DomainObject.Predmet.ProtustrankaWithAdressOIB_1">KVARC j.d.o.o. za građevinarstvo i usluge, OIB 55755386506, Hercegovačka 28, 48000 Koprivnica</derivirana_varijabla>
  </DomainObject.Predmet.ProtustrankaWithAdressOIB>
  <DomainObject.Predmet.ProtustrankaNazivFormated>
    <izvorni_sadrzaj>KVARC j.d.o.o. za građevinarstvo i usluge</izvorni_sadrzaj>
    <derivirana_varijabla naziv="DomainObject.Predmet.ProtustrankaNazivFormated_1">KVARC j.d.o.o. za građevinarstvo i usluge</derivirana_varijabla>
  </DomainObject.Predmet.ProtustrankaNazivFormated>
  <DomainObject.Predmet.ProtustrankaNazivFormatedOIB>
    <izvorni_sadrzaj>KVARC j.d.o.o. za građevinarstvo i usluge, OIB 55755386506</izvorni_sadrzaj>
    <derivirana_varijabla naziv="DomainObject.Predmet.ProtustrankaNazivFormatedOIB_1">KVARC j.d.o.o. za građevinarstvo i usluge, OIB 55755386506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3442.82</izvorni_sadrzaj>
    <derivirana_varijabla naziv="DomainObject.Predmet.TrenutnaVrijednost_1">3442.82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KVARC j.d.o.o. za građevinarstvo i usluge</item>
    </izvorni_sadrzaj>
    <derivirana_varijabla naziv="DomainObject.Predmet.ProtuStrankaListFormated_1">
      <item>KVARC j.d.o.o. za građevinarstvo i usluge</item>
    </derivirana_varijabla>
  </DomainObject.Predmet.ProtuStrankaListFormated>
  <DomainObject.Predmet.ProtuStrankaListFormatedOIB>
    <izvorni_sadrzaj>
      <item>KVARC j.d.o.o. za građevinarstvo i usluge, OIB 55755386506</item>
    </izvorni_sadrzaj>
    <derivirana_varijabla naziv="DomainObject.Predmet.ProtuStrankaListFormatedOIB_1">
      <item>KVARC j.d.o.o. za građevinarstvo i usluge, OIB 55755386506</item>
    </derivirana_varijabla>
  </DomainObject.Predmet.ProtuStrankaListFormatedOIB>
  <DomainObject.Predmet.ProtuStrankaListFormatedWithAdress>
    <izvorni_sadrzaj>
      <item>KVARC j.d.o.o. za građevinarstvo i usluge, Hercegovačka 28, 48000 Koprivnica</item>
    </izvorni_sadrzaj>
    <derivirana_varijabla naziv="DomainObject.Predmet.ProtuStrankaListFormatedWithAdress_1">
      <item>KVARC j.d.o.o. za građevinarstvo i usluge, Hercegovačka 28, 48000 Koprivnica</item>
    </derivirana_varijabla>
  </DomainObject.Predmet.ProtuStrankaListFormatedWithAdress>
  <DomainObject.Predmet.ProtuStrankaListFormatedWithAdressOIB>
    <izvorni_sadrzaj>
      <item>KVARC j.d.o.o. za građevinarstvo i usluge, OIB 55755386506, Hercegovačka 28, 48000 Koprivnica</item>
    </izvorni_sadrzaj>
    <derivirana_varijabla naziv="DomainObject.Predmet.ProtuStrankaListFormatedWithAdressOIB_1">
      <item>KVARC j.d.o.o. za građevinarstvo i usluge, OIB 55755386506, Hercegovačka 28, 48000 Koprivnica</item>
    </derivirana_varijabla>
  </DomainObject.Predmet.ProtuStrankaListFormatedWithAdressOIB>
  <DomainObject.Predmet.ProtuStrankaListNazivFormated>
    <izvorni_sadrzaj>
      <item>KVARC j.d.o.o. za građevinarstvo i usluge</item>
    </izvorni_sadrzaj>
    <derivirana_varijabla naziv="DomainObject.Predmet.ProtuStrankaListNazivFormated_1">
      <item>KVARC j.d.o.o. za građevinarstvo i usluge</item>
    </derivirana_varijabla>
  </DomainObject.Predmet.ProtuStrankaListNazivFormated>
  <DomainObject.Predmet.ProtuStrankaListNazivFormatedOIB>
    <izvorni_sadrzaj>
      <item>KVARC j.d.o.o. za građevinarstvo i usluge, OIB 55755386506</item>
    </izvorni_sadrzaj>
    <derivirana_varijabla naziv="DomainObject.Predmet.ProtuStrankaListNazivFormatedOIB_1">
      <item>KVARC j.d.o.o. za građevinarstvo i usluge, OIB 55755386506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KVARC j.d.o.o. za građevinarstvo i usluge</izvorni_sadrzaj>
    <derivirana_varijabla naziv="DomainObject.Predmet.ProtustrankaIDrugi_1">KVARC j.d.o.o. za građevinarstvo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KVARC j.d.o.o. za građevinarstvo i usluge, OIB 55755386506, Hercegovačka 28, 48000 Koprivnica</izvorni_sadrzaj>
    <derivirana_varijabla naziv="DomainObject.Predmet.ProtustrankaIDrugiAdressOIB_1">KVARC j.d.o.o. za građevinarstvo i usluge, OIB 55755386506, Hercegovačka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KVARC j.d.o.o. za građevinarstvo i usluge</item>
      <item>E-oglasna ploča</item>
      <item>Sudski registar, Trgovački sud u Varaždinu</item>
    </izvorni_sadrzaj>
    <derivirana_varijabla naziv="DomainObject.Predmet.SudioniciListNaziv_1">
      <item>Financijska agencija</item>
      <item>KVARC j.d.o.o. za građevinarstvo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KVARC j.d.o.o. za građevinarstvo i usluge, OIB 55755386506, Hercegovačka 28,48000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KVARC j.d.o.o. za građevinarstvo i usluge, OIB 55755386506, Hercegovačka 28,48000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55755386506</item>
      <item>, OIB null</item>
      <item>, OIB null</item>
    </izvorni_sadrzaj>
    <derivirana_varijabla naziv="DomainObject.Predmet.SudioniciListNazivOIB_1">
      <item>, OIB 85821130368</item>
      <item>, OIB 55755386506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2760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2016-09-05T12:47:00Z</dcterms:created>
  <dc:creator>Tea Meister</dc:creator>
  <cp:lastModifiedBy>Tea Meister</cp:lastModifiedBy>
  <cp:lastPrinted>2016-09-06T10:36:00Z</cp:lastPrinted>
  <dcterms:modified xmlns:xsi="http://www.w3.org/2001/XMLSchema-instance" xsi:type="dcterms:W3CDTF">2016-09-06T10:36:00Z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