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1d20" w14:paraId="a841d20" w:rsidRDefault="00FD14D3" w:rsidP="00ED3AAE" w:rsidR="00ED3AAE" w:rsidRPr="00007E5B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701C6D" w:rsidR="009B4F9C" w:rsidRPr="009A4AB2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9A4AB2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9A4AB2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9A4AB2">
        <w:rPr>
          <w:rFonts w:hAnsi="Times New Roman" w:ascii="Times New Roman"/>
          <w:sz w:val="24"/>
          <w:szCs w:val="24"/>
        </w:rPr>
        <w:t xml:space="preserve">Nevenki </w:t>
      </w:r>
      <w:r w:rsidR="00EF5204" w:rsidRPr="009A4AB2">
        <w:rPr>
          <w:rFonts w:hAnsi="Times New Roman" w:ascii="Times New Roman"/>
          <w:sz w:val="24"/>
          <w:szCs w:val="24"/>
        </w:rPr>
        <w:t xml:space="preserve">Siladi </w:t>
      </w:r>
      <w:r w:rsidR="002D2086" w:rsidRPr="009A4AB2">
        <w:rPr>
          <w:rFonts w:hAnsi="Times New Roman" w:ascii="Times New Roman"/>
          <w:sz w:val="24"/>
          <w:szCs w:val="24"/>
        </w:rPr>
        <w:t>Rstić</w:t>
      </w:r>
      <w:r w:rsidR="00EF2A53" w:rsidRPr="009A4AB2">
        <w:rPr>
          <w:rFonts w:hAnsi="Times New Roman" w:ascii="Times New Roman"/>
          <w:sz w:val="24"/>
          <w:szCs w:val="24"/>
        </w:rPr>
        <w:t xml:space="preserve"> </w:t>
      </w:r>
      <w:r w:rsidR="00AC0D4B" w:rsidRPr="009A4AB2">
        <w:rPr>
          <w:rFonts w:hAnsi="Times New Roman" w:ascii="Times New Roman"/>
          <w:sz w:val="24"/>
          <w:szCs w:val="24"/>
        </w:rPr>
        <w:t>u stečajnom postupku otvoreni</w:t>
      </w:r>
      <w:r w:rsidR="009A4AB2">
        <w:rPr>
          <w:rFonts w:hAnsi="Times New Roman" w:ascii="Times New Roman"/>
          <w:sz w:val="24"/>
          <w:szCs w:val="24"/>
        </w:rPr>
        <w:t xml:space="preserve">m nad, </w:t>
      </w:r>
      <w:r w:rsidR="009A4AB2" w:rsidRPr="009A4AB2">
        <w:rPr>
          <w:rFonts w:hAnsi="Times New Roman" w:ascii="Times New Roman"/>
          <w:sz w:val="24"/>
          <w:szCs w:val="24"/>
        </w:rPr>
        <w:t>Stečajna masa iza SINDON d.o.o. za proizvodnju, trgovinu i usluge u stečaju, OIB: 70598783936, Zagreb (Grad Zagreb), Tina Ujevića 13</w:t>
      </w:r>
      <w:r w:rsidR="009B4F9C" w:rsidRPr="009A4AB2">
        <w:rPr>
          <w:rFonts w:hAnsi="Times New Roman" w:ascii="Times New Roman"/>
          <w:sz w:val="24"/>
          <w:szCs w:val="24"/>
        </w:rPr>
        <w:t>,</w:t>
      </w:r>
      <w:r w:rsidR="004B7E95" w:rsidRPr="009A4AB2">
        <w:rPr>
          <w:rFonts w:hAnsi="Times New Roman" w:ascii="Times New Roman"/>
          <w:sz w:val="24"/>
          <w:szCs w:val="24"/>
        </w:rPr>
        <w:t xml:space="preserve"> </w:t>
      </w:r>
      <w:r w:rsidR="00EF2A53" w:rsidRPr="009A4AB2">
        <w:rPr>
          <w:rFonts w:hAnsi="Times New Roman" w:ascii="Times New Roman"/>
          <w:sz w:val="24"/>
          <w:szCs w:val="24"/>
        </w:rPr>
        <w:t>na</w:t>
      </w:r>
      <w:r w:rsidR="00935DCA" w:rsidRPr="009A4AB2">
        <w:rPr>
          <w:rFonts w:hAnsi="Times New Roman" w:ascii="Times New Roman"/>
          <w:sz w:val="24"/>
          <w:szCs w:val="24"/>
        </w:rPr>
        <w:t xml:space="preserve"> </w:t>
      </w:r>
      <w:r w:rsidR="00EF2A53" w:rsidRPr="009A4AB2">
        <w:rPr>
          <w:rFonts w:hAnsi="Times New Roman" w:ascii="Times New Roman"/>
          <w:sz w:val="24"/>
          <w:szCs w:val="24"/>
        </w:rPr>
        <w:t xml:space="preserve">ročištu održanom dana </w:t>
      </w:r>
      <w:r w:rsidR="009A4AB2">
        <w:rPr>
          <w:rFonts w:hAnsi="Times New Roman" w:ascii="Times New Roman"/>
          <w:sz w:val="24"/>
          <w:szCs w:val="24"/>
        </w:rPr>
        <w:t>11</w:t>
      </w:r>
      <w:r w:rsidR="00A60477" w:rsidRPr="009A4AB2">
        <w:rPr>
          <w:rFonts w:hAnsi="Times New Roman" w:ascii="Times New Roman"/>
          <w:sz w:val="24"/>
          <w:szCs w:val="24"/>
        </w:rPr>
        <w:t xml:space="preserve">. </w:t>
      </w:r>
      <w:r w:rsidR="009A4AB2">
        <w:rPr>
          <w:rFonts w:hAnsi="Times New Roman" w:ascii="Times New Roman"/>
          <w:sz w:val="24"/>
          <w:szCs w:val="24"/>
        </w:rPr>
        <w:t>listopada</w:t>
      </w:r>
      <w:r w:rsidR="00A60477" w:rsidRPr="009A4AB2">
        <w:rPr>
          <w:rFonts w:hAnsi="Times New Roman" w:ascii="Times New Roman"/>
          <w:sz w:val="24"/>
          <w:szCs w:val="24"/>
        </w:rPr>
        <w:t xml:space="preserve"> </w:t>
      </w:r>
      <w:r w:rsidR="00701C6D" w:rsidRPr="009A4AB2">
        <w:rPr>
          <w:rFonts w:hAnsi="Times New Roman" w:ascii="Times New Roman"/>
          <w:sz w:val="24"/>
          <w:szCs w:val="24"/>
        </w:rPr>
        <w:t>2016</w:t>
      </w:r>
      <w:r w:rsidR="009463A6" w:rsidRPr="009A4AB2">
        <w:rPr>
          <w:rFonts w:hAnsi="Times New Roman" w:ascii="Times New Roman"/>
          <w:sz w:val="24"/>
          <w:szCs w:val="24"/>
        </w:rPr>
        <w:t>.</w:t>
      </w:r>
      <w:r w:rsidR="00701C6D" w:rsidRPr="009A4AB2">
        <w:rPr>
          <w:rFonts w:hAnsi="Times New Roman" w:ascii="Times New Roman"/>
          <w:sz w:val="24"/>
          <w:szCs w:val="24"/>
        </w:rPr>
        <w:t xml:space="preserve"> godine</w:t>
      </w:r>
    </w:p>
    <w:p w:rsidRDefault="00E45620" w:rsidP="00E45620" w:rsidR="00E45620" w:rsidRPr="008528EC">
      <w:pPr>
        <w:pStyle w:val="Bezproreda"/>
        <w:rPr>
          <w:rFonts w:hAnsi="Times New Roman" w:ascii="Times New Roman"/>
        </w:rPr>
      </w:pPr>
    </w:p>
    <w:p w:rsidRDefault="00EF2A53" w:rsidP="0015639C" w:rsidR="00EF2A53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</w:rPr>
      </w:pPr>
    </w:p>
    <w:p w:rsidRDefault="00012BC3" w:rsidP="009A4AB2" w:rsidR="0042750D" w:rsidRPr="009A4AB2">
      <w:pPr>
        <w:pStyle w:val="Odlomakpopisa"/>
        <w:numPr>
          <w:ilvl w:val="0"/>
          <w:numId w:val="33"/>
        </w:numPr>
        <w:ind w:hanging="567" w:left="567"/>
        <w:jc w:val="both"/>
        <w:rPr>
          <w:rFonts w:cs="Times New Roman" w:hAnsi="Times New Roman" w:ascii="Times New Roman"/>
          <w:u w:val="single"/>
        </w:rPr>
      </w:pPr>
      <w:r w:rsidRPr="009A4AB2">
        <w:rPr>
          <w:rFonts w:cs="Times New Roman" w:hAnsi="Times New Roman" w:ascii="Times New Roman"/>
          <w:b/>
          <w:bCs/>
          <w:u w:val="single"/>
        </w:rPr>
        <w:t>Utvrđene</w:t>
      </w:r>
      <w:r w:rsidRPr="009A4AB2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9A4AB2">
        <w:rPr>
          <w:rFonts w:cs="Times New Roman" w:hAnsi="Times New Roman" w:ascii="Times New Roman"/>
          <w:u w:val="single"/>
        </w:rPr>
        <w:t xml:space="preserve"> stečajnih </w:t>
      </w:r>
      <w:r w:rsidRPr="009A4AB2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9A4AB2">
        <w:rPr>
          <w:rFonts w:cs="Times New Roman" w:hAnsi="Times New Roman" w:ascii="Times New Roman"/>
          <w:u w:val="single"/>
        </w:rPr>
        <w:t xml:space="preserve"> </w:t>
      </w:r>
    </w:p>
    <w:p w:rsidRDefault="005969EC" w:rsidP="005969EC" w:rsidR="005969EC">
      <w:pPr>
        <w:ind w:left="709"/>
        <w:outlineLvl w:val="0"/>
        <w:rPr>
          <w:rFonts w:cs="Times New Roman" w:hAnsi="Times New Roman" w:ascii="Times New Roman"/>
          <w:b/>
          <w:u w:val="single"/>
        </w:rPr>
      </w:pPr>
    </w:p>
    <w:p w:rsidRDefault="009A4AB2" w:rsidP="009A4AB2" w:rsidR="008528EC" w:rsidRPr="0086249D">
      <w:pPr>
        <w:ind w:firstLine="567"/>
        <w:outlineLvl w:val="0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  <w:u w:val="single"/>
        </w:rPr>
        <w:t>PRVI</w:t>
      </w:r>
      <w:r w:rsidR="0086249D" w:rsidRPr="0086249D">
        <w:rPr>
          <w:rFonts w:cs="Times New Roman" w:hAnsi="Times New Roman" w:ascii="Times New Roman"/>
          <w:b/>
          <w:u w:val="single"/>
        </w:rPr>
        <w:t xml:space="preserve"> </w:t>
      </w:r>
      <w:r w:rsidR="008528EC" w:rsidRPr="0086249D">
        <w:rPr>
          <w:rFonts w:cs="Times New Roman" w:hAnsi="Times New Roman" w:ascii="Times New Roman"/>
          <w:b/>
          <w:u w:val="single"/>
        </w:rPr>
        <w:t>VIŠI ISPLATNI RED</w:t>
      </w:r>
    </w:p>
    <w:p w:rsidRDefault="008528EC" w:rsidP="008528EC" w:rsidR="008528EC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tbl>
      <w:tblPr>
        <w:tblpPr w:tblpY="1" w:tblpX="512" w:vertAnchor="text" w:rightFromText="180" w:leftFromText="180"/>
        <w:tblOverlap w:val="never"/>
        <w:tblW w:type="pct" w:w="4714"/>
        <w:tblLayout w:type="fixed"/>
        <w:tblLook w:val="00A0" w:noVBand="0" w:noHBand="0" w:lastColumn="0" w:firstColumn="1" w:lastRow="0" w:firstRow="1"/>
      </w:tblPr>
      <w:tblGrid>
        <w:gridCol w:w="6989"/>
        <w:gridCol w:w="1767"/>
      </w:tblGrid>
      <w:tr w:rsidTr="0083563D" w:rsidR="0083563D" w:rsidRPr="005A5455">
        <w:trPr>
          <w:trHeight w:val="567"/>
        </w:trPr>
        <w:tc>
          <w:tcPr>
            <w:tcW w:type="pct" w:w="3991"/>
            <w:vAlign w:val="center"/>
          </w:tcPr>
          <w:p w:rsidRDefault="0083563D" w:rsidP="009A4AB2" w:rsidR="0083563D" w:rsidRPr="005A5455">
            <w:pPr>
              <w:pStyle w:val="Bezproreda"/>
              <w:rPr>
                <w:rFonts w:hAnsi="Times New Roman" w:ascii="Times New Roman"/>
              </w:rPr>
            </w:pPr>
            <w:r w:rsidRPr="00EC11CB">
              <w:rPr>
                <w:rFonts w:eastAsia="Times New Roman" w:hAnsi="Times New Roman" w:ascii="Times New Roman"/>
                <w:color w:val="000000"/>
                <w:szCs w:val="20"/>
                <w:lang w:eastAsia="hr-HR"/>
              </w:rPr>
              <w:t>REPUBLIKA HRVARSKA, Ministarstvo financija, Porezna uprava, Područni ured Zagreb, OIB: 18683136487</w:t>
            </w:r>
          </w:p>
        </w:tc>
        <w:tc>
          <w:tcPr>
            <w:tcW w:type="pct" w:w="1009"/>
            <w:vAlign w:val="center"/>
          </w:tcPr>
          <w:p w:rsidRDefault="0083563D" w:rsidP="009A4AB2" w:rsidR="0083563D" w:rsidRPr="00EC11CB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C11CB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190.280,25 </w:t>
            </w:r>
            <w:r w:rsidRPr="00EC11CB">
              <w:rPr>
                <w:rFonts w:hAnsi="Times New Roman" w:ascii="Times New Roman"/>
              </w:rPr>
              <w:t>kn</w:t>
            </w:r>
          </w:p>
        </w:tc>
      </w:tr>
    </w:tbl>
    <w:p w:rsidRDefault="009A4AB2" w:rsidP="008528EC" w:rsidR="009A4AB2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p w:rsidRDefault="009A4AB2" w:rsidP="009A4AB2" w:rsidR="009A4AB2" w:rsidRPr="009A4AB2">
      <w:pPr>
        <w:ind w:firstLine="567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  <w:u w:val="single"/>
        </w:rPr>
        <w:t>DRUGI VIŠI ISPLATNI RED</w:t>
      </w:r>
    </w:p>
    <w:p w:rsidRDefault="009A4AB2" w:rsidP="009A4AB2" w:rsidR="009A4AB2">
      <w:pPr>
        <w:ind w:firstLine="720"/>
        <w:rPr>
          <w:rFonts w:cs="Times New Roman" w:hAnsi="Times New Roman" w:ascii="Times New Roman"/>
          <w:b/>
        </w:rPr>
      </w:pPr>
    </w:p>
    <w:tbl>
      <w:tblPr>
        <w:tblpPr w:tblpY="1" w:tblpX="547" w:vertAnchor="text" w:rightFromText="180" w:leftFromText="180"/>
        <w:tblOverlap w:val="never"/>
        <w:tblW w:type="pct" w:w="4714"/>
        <w:tblLayout w:type="fixed"/>
        <w:tblLook w:val="00A0" w:noVBand="0" w:noHBand="0" w:lastColumn="0" w:firstColumn="1" w:lastRow="0" w:firstRow="1"/>
      </w:tblPr>
      <w:tblGrid>
        <w:gridCol w:w="6912"/>
        <w:gridCol w:w="1844"/>
      </w:tblGrid>
      <w:tr w:rsidTr="0083563D" w:rsidR="0083563D" w:rsidRPr="009A4AB2">
        <w:trPr>
          <w:trHeight w:val="567"/>
        </w:trPr>
        <w:tc>
          <w:tcPr>
            <w:tcW w:type="pct" w:w="3947"/>
            <w:vAlign w:val="center"/>
          </w:tcPr>
          <w:p w:rsidRDefault="0083563D" w:rsidP="009A4AB2" w:rsidR="0083563D" w:rsidRPr="009A4AB2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9A4AB2">
              <w:rPr>
                <w:rFonts w:cs="Times New Roman" w:hAnsi="Times New Roman" w:ascii="Times New Roman"/>
                <w:color w:val="000000"/>
                <w:sz w:val="22"/>
                <w:szCs w:val="22"/>
              </w:rPr>
              <w:t xml:space="preserve">Odvjetnik Željko Ćapin, Gundulićeva 26, Split, </w:t>
            </w:r>
          </w:p>
          <w:p w:rsidRDefault="0083563D" w:rsidP="009A4AB2" w:rsidR="0083563D">
            <w:pPr>
              <w:rPr>
                <w:rFonts w:cs="Times New Roman" w:hAnsi="Times New Roman" w:ascii="Times New Roman"/>
                <w:color w:val="000000"/>
                <w:sz w:val="22"/>
                <w:szCs w:val="22"/>
              </w:rPr>
            </w:pPr>
            <w:r w:rsidRPr="009A4AB2">
              <w:rPr>
                <w:rFonts w:cs="Times New Roman" w:hAnsi="Times New Roman" w:ascii="Times New Roman"/>
                <w:color w:val="000000"/>
                <w:sz w:val="22"/>
                <w:szCs w:val="22"/>
              </w:rPr>
              <w:t>OIB: 81972038576</w:t>
            </w:r>
          </w:p>
          <w:p w:rsidRDefault="0083563D" w:rsidP="009A4AB2" w:rsidR="0083563D" w:rsidRPr="009A4AB2">
            <w:pPr>
              <w:rPr>
                <w:rFonts w:cs="Times New Roman" w:hAnsi="Times New Roman" w:ascii="Times New Roman"/>
                <w:b/>
              </w:rPr>
            </w:pPr>
          </w:p>
        </w:tc>
        <w:tc>
          <w:tcPr>
            <w:tcW w:type="pct" w:w="1053"/>
            <w:vAlign w:val="center"/>
          </w:tcPr>
          <w:p w:rsidRDefault="0083563D" w:rsidP="0083563D" w:rsidR="0083563D" w:rsidRPr="009A4AB2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 w:rsidRPr="009A4AB2">
              <w:rPr>
                <w:rFonts w:eastAsia="Times New Roman" w:hAnsi="Times New Roman" w:ascii="Times New Roman"/>
                <w:color w:val="000000"/>
                <w:szCs w:val="20"/>
                <w:lang w:eastAsia="hr-HR"/>
              </w:rPr>
              <w:t>619.265,31 kn</w:t>
            </w:r>
          </w:p>
        </w:tc>
      </w:tr>
      <w:tr w:rsidTr="0083563D" w:rsidR="0083563D" w:rsidRPr="009A4AB2">
        <w:trPr>
          <w:trHeight w:val="567"/>
        </w:trPr>
        <w:tc>
          <w:tcPr>
            <w:tcW w:type="pct" w:w="3947"/>
            <w:vAlign w:val="center"/>
          </w:tcPr>
          <w:p w:rsidRDefault="0083563D" w:rsidP="009A4AB2" w:rsidR="0083563D">
            <w:pPr>
              <w:rPr>
                <w:rFonts w:cs="Times New Roman" w:hAnsi="Times New Roman" w:ascii="Times New Roman"/>
                <w:color w:val="000000"/>
                <w:sz w:val="22"/>
              </w:rPr>
            </w:pPr>
            <w:r w:rsidRPr="009A4AB2">
              <w:rPr>
                <w:rFonts w:cs="Times New Roman" w:hAnsi="Times New Roman" w:ascii="Times New Roman"/>
                <w:sz w:val="22"/>
              </w:rPr>
              <w:t xml:space="preserve">GOLUBIĆ TRGOVINA d.o.o.,  Šublinov brijeg 64, Zagreb OIB: </w:t>
            </w:r>
            <w:r w:rsidRPr="009A4AB2">
              <w:rPr>
                <w:rFonts w:cs="Times New Roman" w:hAnsi="Times New Roman" w:ascii="Times New Roman"/>
                <w:color w:val="000000"/>
                <w:sz w:val="22"/>
              </w:rPr>
              <w:t>86314065016</w:t>
            </w:r>
          </w:p>
          <w:p w:rsidRDefault="0083563D" w:rsidP="009A4AB2" w:rsidR="0083563D" w:rsidRPr="009A4AB2">
            <w:pPr>
              <w:rPr>
                <w:rFonts w:cs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pct" w:w="1053"/>
            <w:vAlign w:val="center"/>
          </w:tcPr>
          <w:p w:rsidRDefault="0083563D" w:rsidP="0083563D" w:rsidR="0083563D" w:rsidRPr="009A4AB2">
            <w:pPr>
              <w:pStyle w:val="Bezproreda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A4AB2">
              <w:rPr>
                <w:rFonts w:eastAsia="Times New Roman" w:hAnsi="Times New Roman" w:ascii="Times New Roman"/>
                <w:color w:val="000000"/>
                <w:lang w:eastAsia="hr-HR"/>
              </w:rPr>
              <w:t>31.469,99 kn</w:t>
            </w:r>
          </w:p>
        </w:tc>
      </w:tr>
      <w:tr w:rsidTr="0083563D" w:rsidR="0083563D" w:rsidRPr="009A4AB2">
        <w:trPr>
          <w:trHeight w:val="567"/>
        </w:trPr>
        <w:tc>
          <w:tcPr>
            <w:tcW w:type="pct" w:w="3947"/>
            <w:vAlign w:val="center"/>
          </w:tcPr>
          <w:p w:rsidRDefault="0083563D" w:rsidP="009A4AB2" w:rsidR="0083563D" w:rsidRPr="009A4AB2">
            <w:pPr>
              <w:rPr>
                <w:rFonts w:cs="Times New Roman" w:hAnsi="Times New Roman" w:ascii="Times New Roman"/>
                <w:color w:val="000000"/>
                <w:sz w:val="22"/>
              </w:rPr>
            </w:pPr>
            <w:r w:rsidRPr="009A4AB2">
              <w:rPr>
                <w:rFonts w:cs="Times New Roman" w:hAnsi="Times New Roman" w:ascii="Times New Roman"/>
                <w:color w:val="000000"/>
                <w:sz w:val="22"/>
                <w:szCs w:val="22"/>
              </w:rPr>
              <w:t>Ivan Juričić, Kaštel Lukšić, Murtinica 32a, OIB: 47957584568</w:t>
            </w:r>
          </w:p>
        </w:tc>
        <w:tc>
          <w:tcPr>
            <w:tcW w:type="pct" w:w="1053"/>
            <w:vAlign w:val="center"/>
          </w:tcPr>
          <w:p w:rsidRDefault="0083563D" w:rsidP="0083563D" w:rsidR="0083563D" w:rsidRPr="009A4AB2">
            <w:pPr>
              <w:pStyle w:val="Bezproreda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A4AB2">
              <w:rPr>
                <w:rFonts w:eastAsia="Times New Roman" w:hAnsi="Times New Roman" w:ascii="Times New Roman"/>
                <w:color w:val="000000"/>
                <w:szCs w:val="20"/>
                <w:lang w:eastAsia="hr-HR"/>
              </w:rPr>
              <w:t>3.914.513,11 kn</w:t>
            </w:r>
          </w:p>
        </w:tc>
      </w:tr>
    </w:tbl>
    <w:p w:rsidRDefault="009A4AB2" w:rsidP="00ED3AAE" w:rsidR="009A4AB2">
      <w:pPr>
        <w:jc w:val="center"/>
        <w:outlineLvl w:val="0"/>
        <w:rPr>
          <w:rFonts w:cs="Times New Roman" w:hAnsi="Times New Roman" w:ascii="Times New Roman"/>
        </w:rPr>
      </w:pPr>
    </w:p>
    <w:p w:rsidRDefault="00701C6D" w:rsidP="009A4AB2" w:rsidR="00701C6D" w:rsidRPr="009A4AB2">
      <w:pPr>
        <w:pStyle w:val="Odlomakpopisa"/>
        <w:numPr>
          <w:ilvl w:val="0"/>
          <w:numId w:val="33"/>
        </w:numPr>
        <w:ind w:hanging="567" w:left="567"/>
        <w:jc w:val="both"/>
        <w:rPr>
          <w:rFonts w:cs="Times New Roman" w:hAnsi="Times New Roman" w:ascii="Times New Roman"/>
          <w:u w:val="single"/>
        </w:rPr>
      </w:pPr>
      <w:r w:rsidRPr="009A4AB2">
        <w:rPr>
          <w:rFonts w:cs="Times New Roman" w:hAnsi="Times New Roman" w:ascii="Times New Roman"/>
          <w:b/>
          <w:bCs/>
          <w:u w:val="single"/>
        </w:rPr>
        <w:t>Osporene</w:t>
      </w:r>
      <w:r w:rsidRPr="009A4AB2">
        <w:rPr>
          <w:rFonts w:cs="Times New Roman" w:hAnsi="Times New Roman" w:ascii="Times New Roman"/>
          <w:u w:val="single"/>
        </w:rPr>
        <w:t xml:space="preserve"> su slijedeće tražbine stečajnih  vjerovnika viših isplatnih redova: </w:t>
      </w:r>
    </w:p>
    <w:p w:rsidRDefault="00701C6D" w:rsidP="00701C6D" w:rsidR="00701C6D">
      <w:pPr>
        <w:ind w:firstLine="720"/>
        <w:jc w:val="both"/>
        <w:rPr>
          <w:rFonts w:cs="Times New Roman" w:hAnsi="Times New Roman" w:ascii="Times New Roman"/>
          <w:u w:val="single"/>
        </w:rPr>
      </w:pPr>
    </w:p>
    <w:p w:rsidRDefault="0086249D" w:rsidP="0086249D" w:rsidR="00701C6D" w:rsidRPr="0086249D">
      <w:pPr>
        <w:ind w:firstLine="720"/>
        <w:outlineLvl w:val="0"/>
        <w:rPr>
          <w:rFonts w:cs="Times New Roman" w:hAnsi="Times New Roman" w:ascii="Times New Roman"/>
          <w:b/>
        </w:rPr>
      </w:pPr>
      <w:r w:rsidRPr="0086249D">
        <w:rPr>
          <w:rFonts w:cs="Times New Roman" w:hAnsi="Times New Roman" w:ascii="Times New Roman"/>
          <w:b/>
          <w:u w:val="single"/>
        </w:rPr>
        <w:t xml:space="preserve">DRUGI </w:t>
      </w:r>
      <w:r w:rsidR="00701C6D" w:rsidRPr="0086249D">
        <w:rPr>
          <w:rFonts w:cs="Times New Roman" w:hAnsi="Times New Roman" w:ascii="Times New Roman"/>
          <w:b/>
          <w:u w:val="single"/>
        </w:rPr>
        <w:t>VIŠI ISPLATNI RED</w:t>
      </w:r>
    </w:p>
    <w:p w:rsidRDefault="00701C6D" w:rsidP="00701C6D" w:rsidR="00701C6D" w:rsidRPr="00007E5B">
      <w:pPr>
        <w:ind w:firstLine="720"/>
        <w:jc w:val="both"/>
        <w:rPr>
          <w:rFonts w:cs="Times New Roman" w:hAnsi="Times New Roman" w:ascii="Times New Roman"/>
          <w:u w:val="single"/>
        </w:rPr>
      </w:pPr>
    </w:p>
    <w:tbl>
      <w:tblPr>
        <w:tblpPr w:tblpY="1" w:tblpX="581" w:vertAnchor="text" w:rightFromText="180" w:leftFromText="180"/>
        <w:tblOverlap w:val="never"/>
        <w:tblW w:type="pct" w:w="4792"/>
        <w:tblLayout w:type="fixed"/>
        <w:tblLook w:val="00A0" w:noVBand="0" w:noHBand="0" w:lastColumn="0" w:firstColumn="1" w:lastRow="0" w:firstRow="1"/>
      </w:tblPr>
      <w:tblGrid>
        <w:gridCol w:w="7196"/>
        <w:gridCol w:w="1705"/>
      </w:tblGrid>
      <w:tr w:rsidTr="00B0188A" w:rsidR="0083563D" w:rsidRPr="009A4AB2">
        <w:trPr>
          <w:trHeight w:val="567"/>
        </w:trPr>
        <w:tc>
          <w:tcPr>
            <w:tcW w:type="pct" w:w="4042"/>
            <w:vAlign w:val="center"/>
          </w:tcPr>
          <w:p w:rsidRDefault="0083563D" w:rsidP="0083563D" w:rsidR="0083563D" w:rsidRPr="009A4AB2">
            <w:pPr>
              <w:rPr>
                <w:rFonts w:cs="Times New Roman" w:hAnsi="Times New Roman" w:ascii="Times New Roman"/>
                <w:b/>
              </w:rPr>
            </w:pPr>
            <w:r w:rsidRPr="009A4AB2">
              <w:rPr>
                <w:rFonts w:cs="Times New Roman" w:hAnsi="Times New Roman" w:ascii="Times New Roman"/>
                <w:color w:val="000000"/>
                <w:sz w:val="22"/>
                <w:szCs w:val="22"/>
              </w:rPr>
              <w:t>Odvjetnik Željko Ćapin, Gundulićeva 26, Split, OIB: 81972038576</w:t>
            </w:r>
          </w:p>
        </w:tc>
        <w:tc>
          <w:tcPr>
            <w:tcW w:type="pct" w:w="958"/>
            <w:vAlign w:val="center"/>
          </w:tcPr>
          <w:p w:rsidRDefault="0083563D" w:rsidP="0083563D" w:rsidR="0083563D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Cs w:val="20"/>
                <w:lang w:eastAsia="hr-HR"/>
              </w:rPr>
              <w:t>1.313</w:t>
            </w:r>
            <w:r w:rsidRPr="009A4AB2">
              <w:rPr>
                <w:rFonts w:eastAsia="Times New Roman" w:hAnsi="Times New Roman" w:ascii="Times New Roman"/>
                <w:color w:val="000000"/>
                <w:szCs w:val="20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color w:val="000000"/>
                <w:szCs w:val="20"/>
                <w:lang w:eastAsia="hr-HR"/>
              </w:rPr>
              <w:t>734</w:t>
            </w:r>
            <w:r w:rsidRPr="009A4AB2">
              <w:rPr>
                <w:rFonts w:eastAsia="Times New Roman" w:hAnsi="Times New Roman" w:ascii="Times New Roman"/>
                <w:color w:val="000000"/>
                <w:szCs w:val="20"/>
                <w:lang w:eastAsia="hr-HR"/>
              </w:rPr>
              <w:t>,</w:t>
            </w:r>
            <w:r>
              <w:rPr>
                <w:rFonts w:eastAsia="Times New Roman" w:hAnsi="Times New Roman" w:ascii="Times New Roman"/>
                <w:color w:val="000000"/>
                <w:szCs w:val="20"/>
                <w:lang w:eastAsia="hr-HR"/>
              </w:rPr>
              <w:t>17</w:t>
            </w:r>
            <w:r w:rsidRPr="009A4AB2">
              <w:rPr>
                <w:rFonts w:eastAsia="Times New Roman" w:hAnsi="Times New Roman" w:ascii="Times New Roman"/>
                <w:color w:val="000000"/>
                <w:szCs w:val="20"/>
                <w:lang w:eastAsia="hr-HR"/>
              </w:rPr>
              <w:t xml:space="preserve"> kn</w:t>
            </w:r>
          </w:p>
          <w:p w:rsidRDefault="00B0188A" w:rsidP="0083563D" w:rsidR="00B0188A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Cs w:val="20"/>
                <w:lang w:eastAsia="hr-HR"/>
              </w:rPr>
              <w:t>i</w:t>
            </w:r>
          </w:p>
          <w:p w:rsidRDefault="00B0188A" w:rsidP="0083563D" w:rsidR="00B0188A" w:rsidRPr="009A4AB2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eastAsia="Times New Roman" w:hAnsi="Times New Roman" w:ascii="Times New Roman"/>
                <w:color w:val="000000"/>
                <w:szCs w:val="20"/>
                <w:lang w:eastAsia="hr-HR"/>
              </w:rPr>
              <w:t>135.833,44 kn</w:t>
            </w:r>
          </w:p>
        </w:tc>
      </w:tr>
      <w:tr w:rsidTr="00B0188A" w:rsidR="0083563D" w:rsidRPr="009A4AB2">
        <w:trPr>
          <w:trHeight w:val="567"/>
        </w:trPr>
        <w:tc>
          <w:tcPr>
            <w:tcW w:type="pct" w:w="4042"/>
            <w:vAlign w:val="center"/>
          </w:tcPr>
          <w:p w:rsidRDefault="0083563D" w:rsidP="009A4AB2" w:rsidR="0083563D">
            <w:pPr>
              <w:rPr>
                <w:rFonts w:cs="Times New Roman" w:hAnsi="Times New Roman" w:ascii="Times New Roman"/>
                <w:color w:val="000000"/>
                <w:sz w:val="22"/>
              </w:rPr>
            </w:pPr>
          </w:p>
          <w:p w:rsidRDefault="0083563D" w:rsidP="009A4AB2" w:rsidR="0083563D" w:rsidRPr="009A4AB2">
            <w:pPr>
              <w:rPr>
                <w:rFonts w:cs="Times New Roman" w:hAnsi="Times New Roman" w:ascii="Times New Roman"/>
                <w:sz w:val="22"/>
              </w:rPr>
            </w:pPr>
            <w:r w:rsidRPr="009A4AB2">
              <w:rPr>
                <w:rFonts w:cs="Times New Roman" w:hAnsi="Times New Roman" w:ascii="Times New Roman"/>
                <w:color w:val="000000"/>
                <w:sz w:val="22"/>
              </w:rPr>
              <w:t>REPUBLIKA HRVATSKA, Ministarstvo financija, Porezna uprava, Područni ured Zagreb, OIB: 18683136487</w:t>
            </w:r>
          </w:p>
        </w:tc>
        <w:tc>
          <w:tcPr>
            <w:tcW w:type="pct" w:w="958"/>
            <w:vAlign w:val="center"/>
          </w:tcPr>
          <w:p w:rsidRDefault="0083563D" w:rsidP="009A4AB2" w:rsidR="0083563D" w:rsidRPr="009A4AB2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9A4AB2">
              <w:rPr>
                <w:rFonts w:eastAsia="Times New Roman" w:hAnsi="Times New Roman" w:ascii="Times New Roman"/>
                <w:color w:val="000000"/>
                <w:lang w:eastAsia="hr-HR"/>
              </w:rPr>
              <w:t>1.461.309,41 kn</w:t>
            </w:r>
          </w:p>
        </w:tc>
      </w:tr>
    </w:tbl>
    <w:p w:rsidRDefault="0086249D" w:rsidP="0083563D" w:rsidR="0083563D" w:rsidRPr="0086249D">
      <w:pPr>
        <w:pStyle w:val="Odlomakpopisa"/>
        <w:numPr>
          <w:ilvl w:val="0"/>
          <w:numId w:val="33"/>
        </w:numPr>
        <w:ind w:hanging="709" w:left="709"/>
        <w:jc w:val="both"/>
        <w:rPr>
          <w:rFonts w:cs="Times New Roman" w:hAnsi="Times New Roman" w:ascii="Times New Roman"/>
        </w:rPr>
      </w:pPr>
      <w:r w:rsidRPr="0083563D">
        <w:rPr>
          <w:rFonts w:cs="Times New Roman" w:hAnsi="Times New Roman" w:ascii="Times New Roman"/>
        </w:rPr>
        <w:lastRenderedPageBreak/>
        <w:t>Upućuje se stečajni</w:t>
      </w:r>
      <w:r w:rsidR="0083563D" w:rsidRPr="0083563D">
        <w:rPr>
          <w:rFonts w:cs="Times New Roman" w:hAnsi="Times New Roman" w:ascii="Times New Roman"/>
        </w:rPr>
        <w:t xml:space="preserve"> vjerovnik odvjetnik </w:t>
      </w:r>
      <w:r w:rsidR="0083563D" w:rsidRPr="0083563D">
        <w:rPr>
          <w:rFonts w:cs="Times New Roman" w:hAnsi="Times New Roman" w:ascii="Times New Roman"/>
          <w:color w:val="000000"/>
        </w:rPr>
        <w:t>ŽELJKO ĆAPIN, Gundulićeva 26, Split, OIB: 81972038576</w:t>
      </w:r>
      <w:r w:rsidR="0083563D">
        <w:rPr>
          <w:rFonts w:cs="Times New Roman" w:hAnsi="Times New Roman" w:ascii="Times New Roman"/>
          <w:color w:val="000000"/>
        </w:rPr>
        <w:t xml:space="preserve"> </w:t>
      </w:r>
      <w:r w:rsidR="0083563D" w:rsidRPr="0086249D">
        <w:rPr>
          <w:rFonts w:cs="Times New Roman" w:hAnsi="Times New Roman" w:ascii="Times New Roman"/>
        </w:rPr>
        <w:t>na parnicu odnosno</w:t>
      </w:r>
      <w:r w:rsidR="00B0188A">
        <w:rPr>
          <w:rFonts w:cs="Times New Roman" w:hAnsi="Times New Roman" w:ascii="Times New Roman"/>
        </w:rPr>
        <w:t xml:space="preserve"> na nastavak parnice za osporene</w:t>
      </w:r>
      <w:r w:rsidR="0083563D" w:rsidRPr="0086249D">
        <w:rPr>
          <w:rFonts w:cs="Times New Roman" w:hAnsi="Times New Roman" w:ascii="Times New Roman"/>
        </w:rPr>
        <w:t xml:space="preserve"> iznos</w:t>
      </w:r>
      <w:r w:rsidR="00B0188A">
        <w:rPr>
          <w:rFonts w:cs="Times New Roman" w:hAnsi="Times New Roman" w:ascii="Times New Roman"/>
        </w:rPr>
        <w:t>e</w:t>
      </w:r>
      <w:r w:rsidR="0083563D" w:rsidRPr="0086249D">
        <w:rPr>
          <w:rFonts w:cs="Times New Roman" w:hAnsi="Times New Roman" w:ascii="Times New Roman"/>
        </w:rPr>
        <w:t xml:space="preserve"> od </w:t>
      </w:r>
      <w:r w:rsidR="0083563D">
        <w:rPr>
          <w:rFonts w:hAnsi="Times New Roman" w:ascii="Times New Roman"/>
          <w:color w:val="000000"/>
          <w:szCs w:val="20"/>
        </w:rPr>
        <w:t>1.313</w:t>
      </w:r>
      <w:r w:rsidR="0083563D" w:rsidRPr="009A4AB2">
        <w:rPr>
          <w:rFonts w:hAnsi="Times New Roman" w:ascii="Times New Roman"/>
          <w:color w:val="000000"/>
          <w:szCs w:val="20"/>
        </w:rPr>
        <w:t>.</w:t>
      </w:r>
      <w:r w:rsidR="0083563D">
        <w:rPr>
          <w:rFonts w:hAnsi="Times New Roman" w:ascii="Times New Roman"/>
          <w:color w:val="000000"/>
          <w:szCs w:val="20"/>
        </w:rPr>
        <w:t>734</w:t>
      </w:r>
      <w:r w:rsidR="0083563D" w:rsidRPr="009A4AB2">
        <w:rPr>
          <w:rFonts w:hAnsi="Times New Roman" w:ascii="Times New Roman"/>
          <w:color w:val="000000"/>
          <w:szCs w:val="20"/>
        </w:rPr>
        <w:t>,</w:t>
      </w:r>
      <w:r w:rsidR="0083563D">
        <w:rPr>
          <w:rFonts w:hAnsi="Times New Roman" w:ascii="Times New Roman"/>
          <w:color w:val="000000"/>
          <w:szCs w:val="20"/>
        </w:rPr>
        <w:t>17</w:t>
      </w:r>
      <w:r w:rsidR="0083563D" w:rsidRPr="009A4AB2">
        <w:rPr>
          <w:rFonts w:hAnsi="Times New Roman" w:ascii="Times New Roman"/>
          <w:color w:val="000000"/>
          <w:szCs w:val="20"/>
        </w:rPr>
        <w:t xml:space="preserve"> kn</w:t>
      </w:r>
      <w:r w:rsidR="00B0188A">
        <w:rPr>
          <w:rFonts w:cs="Times New Roman" w:hAnsi="Times New Roman" w:ascii="Times New Roman"/>
        </w:rPr>
        <w:t xml:space="preserve"> i </w:t>
      </w:r>
      <w:r w:rsidR="00B0188A">
        <w:rPr>
          <w:rFonts w:hAnsi="Times New Roman" w:ascii="Times New Roman"/>
          <w:color w:val="000000"/>
          <w:szCs w:val="20"/>
        </w:rPr>
        <w:t>135.833,44 kn,</w:t>
      </w:r>
      <w:r w:rsidR="0083563D" w:rsidRPr="0086249D">
        <w:rPr>
          <w:rFonts w:cs="Times New Roman" w:hAnsi="Times New Roman" w:ascii="Times New Roman"/>
        </w:rPr>
        <w:t xml:space="preserve"> a koju parnicu je dužan pokrenuti odnosno nastaviti u roku od 8 dana od dana primitka rješenja o utvrđenim i osporenim tražbinama, jer će se u protivnom smatrati da je odustao od prava na vođenje odnosno nastavak parnice.</w:t>
      </w:r>
    </w:p>
    <w:p w:rsidRDefault="0086249D" w:rsidP="0086249D" w:rsidR="0086249D">
      <w:pPr>
        <w:pStyle w:val="Odlomakpopisa"/>
        <w:ind w:left="709"/>
        <w:jc w:val="both"/>
        <w:rPr>
          <w:rFonts w:cs="Times New Roman" w:hAnsi="Times New Roman" w:ascii="Times New Roman"/>
        </w:rPr>
      </w:pPr>
    </w:p>
    <w:p w:rsidRDefault="0086249D" w:rsidP="009A4AB2" w:rsidR="0086249D" w:rsidRPr="0086249D">
      <w:pPr>
        <w:pStyle w:val="Odlomakpopisa"/>
        <w:numPr>
          <w:ilvl w:val="0"/>
          <w:numId w:val="33"/>
        </w:numPr>
        <w:ind w:hanging="709" w:left="709"/>
        <w:jc w:val="both"/>
        <w:rPr>
          <w:rFonts w:cs="Times New Roman" w:hAnsi="Times New Roman" w:ascii="Times New Roman"/>
        </w:rPr>
      </w:pPr>
      <w:r w:rsidRPr="009A4AB2">
        <w:rPr>
          <w:rFonts w:cs="Times New Roman" w:hAnsi="Times New Roman" w:ascii="Times New Roman"/>
        </w:rPr>
        <w:t>Upućuje se stečajni vjerovnik</w:t>
      </w:r>
      <w:r w:rsidR="009A4AB2">
        <w:rPr>
          <w:rFonts w:cs="Times New Roman" w:hAnsi="Times New Roman" w:ascii="Times New Roman"/>
        </w:rPr>
        <w:t xml:space="preserve"> </w:t>
      </w:r>
      <w:r w:rsidR="009A4AB2" w:rsidRPr="009A4AB2">
        <w:rPr>
          <w:rFonts w:cs="Times New Roman" w:hAnsi="Times New Roman" w:ascii="Times New Roman"/>
          <w:color w:val="000000"/>
        </w:rPr>
        <w:t>REPUBLIKA HRVATSKA, Ministarstvo financija, Porezna uprava, Područni ured Zagreb, OIB: 18683136487</w:t>
      </w:r>
      <w:r w:rsidR="009A4AB2">
        <w:rPr>
          <w:rFonts w:cs="Times New Roman" w:hAnsi="Times New Roman" w:ascii="Times New Roman"/>
        </w:rPr>
        <w:t xml:space="preserve"> </w:t>
      </w:r>
      <w:r w:rsidRPr="0086249D">
        <w:rPr>
          <w:rFonts w:cs="Times New Roman" w:hAnsi="Times New Roman" w:ascii="Times New Roman"/>
        </w:rPr>
        <w:t xml:space="preserve">na parnicu odnosno na nastavak parnice za osporeni iznos od </w:t>
      </w:r>
      <w:r w:rsidR="00F31737" w:rsidRPr="009A4AB2">
        <w:rPr>
          <w:rFonts w:cs="Times New Roman" w:hAnsi="Times New Roman" w:ascii="Times New Roman"/>
          <w:color w:val="000000"/>
        </w:rPr>
        <w:t>1.461.309,41 kn</w:t>
      </w:r>
      <w:r w:rsidRPr="0086249D">
        <w:rPr>
          <w:rFonts w:cs="Times New Roman" w:hAnsi="Times New Roman" w:ascii="Times New Roman"/>
        </w:rPr>
        <w:t>, a koju parnicu je dužan pokrenuti odnosno nastaviti u roku od 8 dana od dana primitka rješenja o utvrđenim i osporenim tražbinama, jer će se u protivnom smatrati da je odustao od prava na vođenje odnosno nastavak parnice.</w:t>
      </w:r>
    </w:p>
    <w:p w:rsidRDefault="0086249D" w:rsidP="0086249D" w:rsidR="0086249D" w:rsidRPr="0086249D">
      <w:pPr>
        <w:pStyle w:val="Odlomakpopisa"/>
        <w:rPr>
          <w:rFonts w:cs="Times New Roman" w:hAnsi="Times New Roman" w:ascii="Times New Roman"/>
        </w:rPr>
      </w:pPr>
    </w:p>
    <w:p w:rsidRDefault="00657A5C" w:rsidP="00ED3AAE" w:rsidR="00657A5C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Obrazloženje</w:t>
      </w:r>
    </w:p>
    <w:p w:rsidRDefault="00657A5C" w:rsidP="00ED3AAE" w:rsidR="00657A5C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1D6488" w:rsidP="0083563D" w:rsidR="001D6488">
      <w:pPr>
        <w:ind w:firstLine="720"/>
        <w:jc w:val="both"/>
        <w:rPr>
          <w:rFonts w:cs="Times New Roman" w:hAnsi="Times New Roman" w:ascii="Times New Roman"/>
        </w:rPr>
      </w:pPr>
      <w:r w:rsidRPr="003C080A">
        <w:rPr>
          <w:rFonts w:cs="Times New Roman" w:hAnsi="Times New Roman" w:ascii="Times New Roman"/>
        </w:rPr>
        <w:t xml:space="preserve">Na prvom ispitnom ročištu održanom dana </w:t>
      </w:r>
      <w:r w:rsidR="0083563D">
        <w:rPr>
          <w:rFonts w:cs="Times New Roman" w:hAnsi="Times New Roman" w:ascii="Times New Roman"/>
        </w:rPr>
        <w:t>11</w:t>
      </w:r>
      <w:r>
        <w:rPr>
          <w:rFonts w:cs="Times New Roman" w:hAnsi="Times New Roman" w:ascii="Times New Roman"/>
        </w:rPr>
        <w:t xml:space="preserve">. </w:t>
      </w:r>
      <w:r w:rsidR="0083563D">
        <w:rPr>
          <w:rFonts w:cs="Times New Roman" w:hAnsi="Times New Roman" w:ascii="Times New Roman"/>
        </w:rPr>
        <w:t>listopada</w:t>
      </w:r>
      <w:r>
        <w:rPr>
          <w:rFonts w:cs="Times New Roman" w:hAnsi="Times New Roman" w:ascii="Times New Roman"/>
        </w:rPr>
        <w:t xml:space="preserve"> 2016</w:t>
      </w:r>
      <w:r w:rsidRPr="003C080A">
        <w:rPr>
          <w:rFonts w:cs="Times New Roman" w:hAnsi="Times New Roman" w:ascii="Times New Roman"/>
        </w:rPr>
        <w:t>. godine ispitane su sve prijavljene novčane tražbine stečajnih vjerovnika u ovom stečaju, prema svojim iznosima i redu, sukladno članku 176.</w:t>
      </w:r>
      <w:r w:rsidR="00EF4597">
        <w:rPr>
          <w:rFonts w:cs="Times New Roman" w:hAnsi="Times New Roman" w:ascii="Times New Roman"/>
        </w:rPr>
        <w:t xml:space="preserve"> </w:t>
      </w:r>
      <w:r w:rsidR="0083563D">
        <w:rPr>
          <w:rFonts w:cs="Times New Roman" w:hAnsi="Times New Roman" w:ascii="Times New Roman"/>
        </w:rPr>
        <w:t xml:space="preserve">Stečajnog zakona ("Narodne novine" </w:t>
      </w:r>
      <w:r w:rsidRPr="003C080A">
        <w:rPr>
          <w:rFonts w:cs="Times New Roman" w:hAnsi="Times New Roman" w:ascii="Times New Roman"/>
        </w:rPr>
        <w:t>broj 44/96, 29/99, 129/00, 123/03, 82/06, 116/10</w:t>
      </w:r>
      <w:r>
        <w:rPr>
          <w:rFonts w:cs="Times New Roman" w:hAnsi="Times New Roman" w:ascii="Times New Roman"/>
        </w:rPr>
        <w:t>, 25/12, 133/12</w:t>
      </w:r>
      <w:r w:rsidR="0083563D">
        <w:rPr>
          <w:rFonts w:cs="Times New Roman" w:hAnsi="Times New Roman" w:ascii="Times New Roman"/>
        </w:rPr>
        <w:t xml:space="preserve">; dalje u tekstu SZ), a koji se u ovom slučaju primjenjuje temeljem odredbe članak 441. stav 1. </w:t>
      </w:r>
      <w:r w:rsidR="0083563D">
        <w:rPr>
          <w:rFonts w:hAnsi="Times New Roman" w:ascii="Times New Roman"/>
        </w:rPr>
        <w:t>Stečajnog zakona ("Narodne novine" 71/15; dalje u tekstu novi SZ).</w:t>
      </w:r>
      <w:r w:rsidR="0083563D" w:rsidRPr="00204F64">
        <w:rPr>
          <w:rFonts w:hAnsi="Times New Roman" w:ascii="Times New Roman"/>
        </w:rPr>
        <w:tab/>
      </w:r>
    </w:p>
    <w:p w:rsidRDefault="001D6488" w:rsidP="001D6488" w:rsidR="001D6488" w:rsidRPr="003C080A">
      <w:pPr>
        <w:ind w:firstLine="720"/>
        <w:jc w:val="both"/>
        <w:rPr>
          <w:rFonts w:cs="Times New Roman" w:hAnsi="Times New Roman" w:ascii="Times New Roman"/>
        </w:rPr>
      </w:pPr>
    </w:p>
    <w:p w:rsidRDefault="001D6488" w:rsidP="001D6488" w:rsidR="001D648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 je prije ročišta sastavio tablicu novčanih tražbina stečajnih</w:t>
      </w:r>
      <w:r w:rsidR="0083563D">
        <w:rPr>
          <w:rFonts w:cs="Times New Roman" w:hAnsi="Times New Roman" w:ascii="Times New Roman"/>
        </w:rPr>
        <w:t xml:space="preserve"> vjerovnika sukladno odredbi članka</w:t>
      </w:r>
      <w:r>
        <w:rPr>
          <w:rFonts w:cs="Times New Roman" w:hAnsi="Times New Roman" w:ascii="Times New Roman"/>
        </w:rPr>
        <w:t xml:space="preserve"> 174 SZ</w:t>
      </w:r>
      <w:r w:rsidR="0083563D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iste su bile predmet ispitivanja na posebnom ispitnom ročištu sukladno odr</w:t>
      </w:r>
      <w:r w:rsidR="0083563D">
        <w:rPr>
          <w:rFonts w:cs="Times New Roman" w:hAnsi="Times New Roman" w:ascii="Times New Roman"/>
        </w:rPr>
        <w:t>edbi članka</w:t>
      </w:r>
      <w:r>
        <w:rPr>
          <w:rFonts w:cs="Times New Roman" w:hAnsi="Times New Roman" w:ascii="Times New Roman"/>
        </w:rPr>
        <w:t xml:space="preserve"> 175 SZ</w:t>
      </w:r>
      <w:r w:rsidR="0083563D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a nakon izjašnjenja stečajnog upravitelja i drugih vjerovnika, stečajni sudac je sastavio sukladno članku 177. stav 2. SZ</w:t>
      </w:r>
      <w:r w:rsidR="0083563D">
        <w:rPr>
          <w:rFonts w:cs="Times New Roman" w:hAnsi="Times New Roman" w:ascii="Times New Roman"/>
        </w:rPr>
        <w:t xml:space="preserve">-a </w:t>
      </w:r>
      <w:r>
        <w:rPr>
          <w:rFonts w:cs="Times New Roman" w:hAnsi="Times New Roman" w:ascii="Times New Roman"/>
        </w:rPr>
        <w:t>tablicu ispitanih tražbina u koju su za svaku prijavljenu tražbinu uneseni podaci o tome u kojoj je mjeri tražbina utvrđena prema svom iznosu i  redu, odnosno da li ju je steča</w:t>
      </w:r>
      <w:r w:rsidR="0083563D">
        <w:rPr>
          <w:rFonts w:cs="Times New Roman" w:hAnsi="Times New Roman" w:ascii="Times New Roman"/>
        </w:rPr>
        <w:t xml:space="preserve">jni upravitelj priznao ili ne, </w:t>
      </w:r>
      <w:r>
        <w:rPr>
          <w:rFonts w:cs="Times New Roman" w:hAnsi="Times New Roman" w:ascii="Times New Roman"/>
        </w:rPr>
        <w:t xml:space="preserve">te da li ju je netko od vjerovnika osporio. </w:t>
      </w:r>
    </w:p>
    <w:p w:rsidRDefault="001D6488" w:rsidP="001D6488" w:rsidR="001D6488">
      <w:pPr>
        <w:ind w:firstLine="720"/>
        <w:jc w:val="both"/>
        <w:rPr>
          <w:rFonts w:cs="Times New Roman" w:hAnsi="Times New Roman" w:ascii="Times New Roman"/>
        </w:rPr>
      </w:pPr>
    </w:p>
    <w:p w:rsidRDefault="0083563D" w:rsidP="001D6488" w:rsidR="001D648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 odredbe članka 177 stav</w:t>
      </w:r>
      <w:r w:rsidR="001D6488">
        <w:rPr>
          <w:rFonts w:cs="Times New Roman" w:hAnsi="Times New Roman" w:ascii="Times New Roman"/>
        </w:rPr>
        <w:t xml:space="preserve"> 1. SZ, tražbina se smatra utvrđenom ako je prizna stečajni upravitelj, a ne ospori nitko od stečajnih vjerovnika, odnosno ako izjavljeno osporavanje bude otklonjeno.</w:t>
      </w:r>
    </w:p>
    <w:p w:rsidRDefault="001D6488" w:rsidP="001D6488" w:rsidR="001D6488">
      <w:pPr>
        <w:ind w:firstLine="720"/>
        <w:jc w:val="both"/>
        <w:rPr>
          <w:rFonts w:cs="Times New Roman" w:hAnsi="Times New Roman" w:ascii="Times New Roman"/>
        </w:rPr>
      </w:pPr>
    </w:p>
    <w:p w:rsidRDefault="001D6488" w:rsidP="001D6488" w:rsidR="001D648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Novčane tražbine stečajni</w:t>
      </w:r>
      <w:r w:rsidR="003740E9">
        <w:rPr>
          <w:rFonts w:cs="Times New Roman" w:hAnsi="Times New Roman" w:ascii="Times New Roman"/>
        </w:rPr>
        <w:t>h vjerovnika navedene u točci I</w:t>
      </w:r>
      <w:r>
        <w:rPr>
          <w:rFonts w:cs="Times New Roman" w:hAnsi="Times New Roman" w:ascii="Times New Roman"/>
        </w:rPr>
        <w:t>) izreke ovog rješenja  stečajni upravitelj je priznao, a nitko od nazočnih vjerovnika iste nije osporio. Stoga se te tražbine temeljem odredbe članka 177. stav 1. SZ smatraju utvrđenima, te je temeljem stavka 3. istog članka sud odlučio kao u iz</w:t>
      </w:r>
      <w:r w:rsidR="003740E9">
        <w:rPr>
          <w:rFonts w:cs="Times New Roman" w:hAnsi="Times New Roman" w:ascii="Times New Roman"/>
        </w:rPr>
        <w:t>reci ovog rješenja pod točkom I</w:t>
      </w:r>
      <w:r>
        <w:rPr>
          <w:rFonts w:cs="Times New Roman" w:hAnsi="Times New Roman" w:ascii="Times New Roman"/>
        </w:rPr>
        <w:t>)</w:t>
      </w:r>
    </w:p>
    <w:p w:rsidRDefault="001D6488" w:rsidP="001D6488" w:rsidR="001D6488">
      <w:pPr>
        <w:jc w:val="both"/>
        <w:rPr>
          <w:rFonts w:cs="Times New Roman" w:hAnsi="Times New Roman" w:ascii="Times New Roman"/>
        </w:rPr>
      </w:pPr>
    </w:p>
    <w:p w:rsidRDefault="003740E9" w:rsidP="001D6488" w:rsidR="001D648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Novčane tražbine pod točkom II</w:t>
      </w:r>
      <w:r w:rsidR="001D6488">
        <w:rPr>
          <w:rFonts w:cs="Times New Roman" w:hAnsi="Times New Roman" w:ascii="Times New Roman"/>
        </w:rPr>
        <w:t xml:space="preserve">) izreke rješenja </w:t>
      </w:r>
      <w:r w:rsidR="00EF4597">
        <w:rPr>
          <w:rFonts w:cs="Times New Roman" w:hAnsi="Times New Roman" w:ascii="Times New Roman"/>
        </w:rPr>
        <w:t xml:space="preserve">su osporene, </w:t>
      </w:r>
      <w:r w:rsidR="0083563D">
        <w:rPr>
          <w:rFonts w:cs="Times New Roman" w:hAnsi="Times New Roman" w:ascii="Times New Roman"/>
        </w:rPr>
        <w:t>i to tražbina vjerovniku RH od strane stečajne upraviteljice (ista nije temeljena na ovršnoj ispravi)</w:t>
      </w:r>
      <w:r w:rsidR="00373FC0">
        <w:rPr>
          <w:rFonts w:cs="Times New Roman" w:hAnsi="Times New Roman" w:ascii="Times New Roman"/>
        </w:rPr>
        <w:t xml:space="preserve">, i to osporena iz razloga što je za iznos od 1.461.309,41 kuna nastupila zastara, </w:t>
      </w:r>
      <w:r w:rsidR="0083563D">
        <w:rPr>
          <w:rFonts w:cs="Times New Roman" w:hAnsi="Times New Roman" w:ascii="Times New Roman"/>
        </w:rPr>
        <w:t>te tražbina odvjetnika Željka Ćapin od strane stečajnog vjerovnika Ivana Juričić</w:t>
      </w:r>
      <w:r w:rsidR="00B0188A">
        <w:rPr>
          <w:rFonts w:cs="Times New Roman" w:hAnsi="Times New Roman" w:ascii="Times New Roman"/>
        </w:rPr>
        <w:t xml:space="preserve"> u iznosu od 1.313.734,17 kuna</w:t>
      </w:r>
      <w:r w:rsidR="0083563D">
        <w:rPr>
          <w:rFonts w:cs="Times New Roman" w:hAnsi="Times New Roman" w:ascii="Times New Roman"/>
        </w:rPr>
        <w:t xml:space="preserve"> (ista nije temeljena na ovršnoj ispravi),</w:t>
      </w:r>
      <w:r w:rsidR="00373FC0">
        <w:rPr>
          <w:rFonts w:cs="Times New Roman" w:hAnsi="Times New Roman" w:ascii="Times New Roman"/>
        </w:rPr>
        <w:t xml:space="preserve"> iz razloga što je do sada sam financirao projekt za koji se vodi parnični postupak u kojem dužnika zastupa navedeni odvjetnik,</w:t>
      </w:r>
      <w:r w:rsidR="00B0188A">
        <w:rPr>
          <w:rFonts w:cs="Times New Roman" w:hAnsi="Times New Roman" w:ascii="Times New Roman"/>
        </w:rPr>
        <w:t xml:space="preserve"> te daljnja tražbina od 135.8333,44 kune od strane stečajne upraviteljice iz razloga što isti nije dostavio potpunu dokumentaciju te ne proizlazi osnovanost tražbine u tom iznosu,</w:t>
      </w:r>
      <w:r w:rsidR="0083563D">
        <w:rPr>
          <w:rFonts w:cs="Times New Roman" w:hAnsi="Times New Roman" w:ascii="Times New Roman"/>
        </w:rPr>
        <w:t xml:space="preserve"> te su stoga na parnicu upućeni stečajni vjerovnici osporenih tražbina pozivom na odredbu članka </w:t>
      </w:r>
      <w:r w:rsidR="00EF4597">
        <w:rPr>
          <w:rFonts w:cs="Times New Roman" w:hAnsi="Times New Roman" w:ascii="Times New Roman"/>
        </w:rPr>
        <w:t xml:space="preserve">178. </w:t>
      </w:r>
      <w:r w:rsidR="0083563D">
        <w:rPr>
          <w:rFonts w:cs="Times New Roman" w:hAnsi="Times New Roman" w:ascii="Times New Roman"/>
        </w:rPr>
        <w:t>stav 1.</w:t>
      </w:r>
      <w:r w:rsidR="00373FC0">
        <w:rPr>
          <w:rFonts w:cs="Times New Roman" w:hAnsi="Times New Roman" w:ascii="Times New Roman"/>
        </w:rPr>
        <w:t xml:space="preserve">, 2. i </w:t>
      </w:r>
      <w:r w:rsidR="006D0572">
        <w:rPr>
          <w:rFonts w:cs="Times New Roman" w:hAnsi="Times New Roman" w:ascii="Times New Roman"/>
        </w:rPr>
        <w:t xml:space="preserve">6. </w:t>
      </w:r>
      <w:r w:rsidR="00373FC0">
        <w:rPr>
          <w:rFonts w:cs="Times New Roman" w:hAnsi="Times New Roman" w:ascii="Times New Roman"/>
        </w:rPr>
        <w:t>SZ-a, te je stoga pozivom na navedeno odlučeno kao pod točkom III) izreke rješenja.</w:t>
      </w:r>
    </w:p>
    <w:p w:rsidRDefault="001D6488" w:rsidP="001D6488" w:rsidR="001D6488">
      <w:pPr>
        <w:ind w:firstLine="720"/>
        <w:jc w:val="both"/>
        <w:rPr>
          <w:rFonts w:cs="Times New Roman" w:hAnsi="Times New Roman" w:ascii="Times New Roman"/>
          <w:u w:val="single"/>
        </w:rPr>
      </w:pPr>
    </w:p>
    <w:p w:rsidRDefault="006D0572" w:rsidP="006D0572" w:rsidR="006D0572">
      <w:pPr>
        <w:pStyle w:val="Odlomakpopisa"/>
        <w:ind w:hanging="426" w:left="426"/>
        <w:jc w:val="both"/>
        <w:rPr>
          <w:rFonts w:cs="Times New Roman" w:hAnsi="Times New Roman" w:ascii="Times New Roman"/>
          <w:bCs/>
        </w:rPr>
      </w:pPr>
    </w:p>
    <w:p w:rsidRDefault="001D6488" w:rsidP="00321E8D" w:rsidR="009B4F9C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Ovo rješenje objavit će se na </w:t>
      </w:r>
      <w:r w:rsidR="006D0572">
        <w:rPr>
          <w:rFonts w:cs="Times New Roman" w:hAnsi="Times New Roman" w:ascii="Times New Roman"/>
        </w:rPr>
        <w:t>mrežnoj stranici e-Oglasna</w:t>
      </w:r>
      <w:r>
        <w:rPr>
          <w:rFonts w:cs="Times New Roman" w:hAnsi="Times New Roman" w:ascii="Times New Roman"/>
        </w:rPr>
        <w:t xml:space="preserve"> ploči ovog suda temeljem članka </w:t>
      </w:r>
      <w:r w:rsidR="006D0572">
        <w:rPr>
          <w:rFonts w:cs="Times New Roman" w:hAnsi="Times New Roman" w:ascii="Times New Roman"/>
        </w:rPr>
        <w:t>12</w:t>
      </w:r>
      <w:r>
        <w:rPr>
          <w:rFonts w:cs="Times New Roman" w:hAnsi="Times New Roman" w:ascii="Times New Roman"/>
        </w:rPr>
        <w:t>.</w:t>
      </w:r>
      <w:r w:rsidR="003740E9">
        <w:rPr>
          <w:rFonts w:cs="Times New Roman" w:hAnsi="Times New Roman" w:ascii="Times New Roman"/>
        </w:rPr>
        <w:t xml:space="preserve"> Stečajnog zakona ("Narodne novine" </w:t>
      </w:r>
      <w:r w:rsidR="006D0572">
        <w:rPr>
          <w:rFonts w:cs="Times New Roman" w:hAnsi="Times New Roman" w:ascii="Times New Roman"/>
        </w:rPr>
        <w:t>71/15),</w:t>
      </w:r>
      <w:r>
        <w:rPr>
          <w:rFonts w:cs="Times New Roman" w:hAnsi="Times New Roman" w:ascii="Times New Roman"/>
        </w:rPr>
        <w:t xml:space="preserve"> te dostaviti </w:t>
      </w:r>
      <w:r w:rsidR="006D0572">
        <w:rPr>
          <w:rFonts w:cs="Times New Roman" w:hAnsi="Times New Roman" w:ascii="Times New Roman"/>
        </w:rPr>
        <w:t>vjerovnicima osporenih tražbina.</w:t>
      </w:r>
    </w:p>
    <w:p w:rsidRDefault="00064D5F" w:rsidP="002E6372" w:rsidR="00516608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  </w:t>
      </w:r>
      <w:r w:rsidR="00952D75">
        <w:rPr>
          <w:rFonts w:cs="Times New Roman" w:hAnsi="Times New Roman" w:ascii="Times New Roman"/>
        </w:rPr>
        <w:t xml:space="preserve">U </w:t>
      </w:r>
      <w:r w:rsidRPr="00007E5B">
        <w:rPr>
          <w:rFonts w:cs="Times New Roman" w:hAnsi="Times New Roman" w:ascii="Times New Roman"/>
        </w:rPr>
        <w:t>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 w:rsidR="003740E9">
        <w:rPr>
          <w:rFonts w:cs="Times New Roman" w:hAnsi="Times New Roman" w:ascii="Times New Roman"/>
        </w:rPr>
        <w:t>11</w:t>
      </w:r>
      <w:r w:rsidR="004D0EE0" w:rsidRPr="00007E5B">
        <w:rPr>
          <w:rFonts w:cs="Times New Roman" w:hAnsi="Times New Roman" w:ascii="Times New Roman"/>
        </w:rPr>
        <w:t xml:space="preserve">. </w:t>
      </w:r>
      <w:r w:rsidR="003740E9">
        <w:rPr>
          <w:rFonts w:cs="Times New Roman" w:hAnsi="Times New Roman" w:ascii="Times New Roman"/>
        </w:rPr>
        <w:t>listopada</w:t>
      </w:r>
      <w:r w:rsidR="009B4F9C">
        <w:rPr>
          <w:rFonts w:cs="Times New Roman" w:hAnsi="Times New Roman" w:ascii="Times New Roman"/>
        </w:rPr>
        <w:t xml:space="preserve"> </w:t>
      </w:r>
      <w:r w:rsidR="001D6488">
        <w:rPr>
          <w:rFonts w:cs="Times New Roman" w:hAnsi="Times New Roman" w:ascii="Times New Roman"/>
        </w:rPr>
        <w:t>2016</w:t>
      </w:r>
      <w:r w:rsidR="00EF2A53" w:rsidRPr="00007E5B">
        <w:rPr>
          <w:rFonts w:cs="Times New Roman" w:hAnsi="Times New Roman" w:ascii="Times New Roman"/>
        </w:rPr>
        <w:t>.</w:t>
      </w: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 xml:space="preserve"> SUDAC</w:t>
      </w:r>
      <w:r w:rsidRPr="00007E5B">
        <w:rPr>
          <w:rFonts w:cs="Times New Roman" w:hAnsi="Times New Roman" w:ascii="Times New Roman"/>
        </w:rPr>
        <w:t>:</w:t>
      </w:r>
    </w:p>
    <w:p w:rsidRDefault="00EF2A53" w:rsidP="0042750D" w:rsidR="0042750D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A56308" w:rsidRPr="00007E5B">
        <w:rPr>
          <w:rFonts w:cs="Times New Roman" w:hAnsi="Times New Roman" w:ascii="Times New Roman"/>
        </w:rPr>
        <w:t>, v.</w:t>
      </w:r>
      <w:r w:rsidR="006D0572">
        <w:rPr>
          <w:rFonts w:cs="Times New Roman" w:hAnsi="Times New Roman" w:ascii="Times New Roman"/>
        </w:rPr>
        <w:t xml:space="preserve"> </w:t>
      </w:r>
      <w:r w:rsidR="00A56308" w:rsidRPr="00007E5B">
        <w:rPr>
          <w:rFonts w:cs="Times New Roman" w:hAnsi="Times New Roman" w:ascii="Times New Roman"/>
        </w:rPr>
        <w:t>r</w:t>
      </w:r>
    </w:p>
    <w:p w:rsidRDefault="00E06ECB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Uputa o pravnom lijeku</w:t>
      </w:r>
      <w:r w:rsidR="00EF2A53" w:rsidRPr="00007E5B">
        <w:rPr>
          <w:rFonts w:cs="Times New Roman" w:hAnsi="Times New Roman" w:ascii="Times New Roman"/>
          <w:i/>
        </w:rPr>
        <w:t>: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  <w:r w:rsidR="00FB5D61">
        <w:rPr>
          <w:rFonts w:cs="Times New Roman" w:hAnsi="Times New Roman" w:ascii="Times New Roman"/>
          <w:i/>
        </w:rPr>
        <w:t>.</w:t>
      </w:r>
    </w:p>
    <w:p w:rsidRDefault="00EF2A53" w:rsidP="00ED3AAE" w:rsidR="00C86079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Rok za žalbu iznosi 8 dana računajući od</w:t>
      </w:r>
      <w:r w:rsidR="006D0572">
        <w:rPr>
          <w:rFonts w:cs="Times New Roman" w:hAnsi="Times New Roman" w:ascii="Times New Roman"/>
          <w:i/>
        </w:rPr>
        <w:t xml:space="preserve"> dana dostave pisanog otpravka. </w:t>
      </w:r>
      <w:r w:rsidRPr="00007E5B">
        <w:rPr>
          <w:rFonts w:cs="Times New Roman" w:hAnsi="Times New Roman" w:ascii="Times New Roman"/>
          <w:i/>
        </w:rPr>
        <w:t xml:space="preserve">Žalba se podnosi ovome sudu u </w:t>
      </w:r>
      <w:r w:rsidR="00EC7684" w:rsidRPr="00007E5B">
        <w:rPr>
          <w:rFonts w:cs="Times New Roman" w:hAnsi="Times New Roman" w:ascii="Times New Roman"/>
          <w:i/>
        </w:rPr>
        <w:t>tri</w:t>
      </w:r>
      <w:r w:rsidR="00391FB4" w:rsidRPr="00007E5B">
        <w:rPr>
          <w:rFonts w:cs="Times New Roman" w:hAnsi="Times New Roman" w:ascii="Times New Roman"/>
          <w:i/>
        </w:rPr>
        <w:t xml:space="preserve"> primjerka, a o istoj odlučuje Visoki trgovački sud Republike Hrv</w:t>
      </w:r>
      <w:r w:rsidR="00142A8C" w:rsidRPr="00007E5B">
        <w:rPr>
          <w:rFonts w:cs="Times New Roman" w:hAnsi="Times New Roman" w:ascii="Times New Roman"/>
          <w:i/>
        </w:rPr>
        <w:t>a</w:t>
      </w:r>
      <w:r w:rsidR="00391FB4" w:rsidRPr="00007E5B">
        <w:rPr>
          <w:rFonts w:cs="Times New Roman" w:hAnsi="Times New Roman" w:ascii="Times New Roman"/>
          <w:i/>
        </w:rPr>
        <w:t>tske.</w:t>
      </w:r>
      <w:r w:rsidR="004A6F24" w:rsidRPr="00007E5B">
        <w:rPr>
          <w:rFonts w:cs="Times New Roman" w:hAnsi="Times New Roman" w:ascii="Times New Roman"/>
          <w:i/>
        </w:rPr>
        <w:tab/>
      </w:r>
    </w:p>
    <w:p w:rsidRDefault="000F2F92" w:rsidP="00ED3AAE" w:rsidR="000F2F92" w:rsidRPr="00007E5B">
      <w:pPr>
        <w:jc w:val="both"/>
        <w:rPr>
          <w:rFonts w:cs="Times New Roman" w:hAnsi="Times New Roman" w:ascii="Times New Roman"/>
          <w:i/>
        </w:rPr>
      </w:pPr>
    </w:p>
    <w:p w:rsidRDefault="000F2F92" w:rsidP="00A600A2" w:rsidR="000F2F92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Za točnost otpravka – ovlašten službenik</w:t>
      </w:r>
    </w:p>
    <w:p w:rsidRDefault="000F2F92" w:rsidP="0086691F" w:rsidR="000F2F92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 </w:t>
      </w:r>
      <w:r w:rsidRPr="00007E5B">
        <w:rPr>
          <w:rFonts w:cs="Times New Roman" w:hAnsi="Times New Roman" w:ascii="Times New Roman"/>
        </w:rPr>
        <w:tab/>
        <w:t>Ana Brlek</w:t>
      </w:r>
    </w:p>
    <w:p w:rsidRDefault="008D3B25" w:rsidP="0086691F" w:rsidR="008D3B25">
      <w:pPr>
        <w:jc w:val="both"/>
        <w:rPr>
          <w:rFonts w:cs="Times New Roman" w:hAnsi="Times New Roman" w:ascii="Times New Roman"/>
        </w:rPr>
      </w:pPr>
    </w:p>
    <w:p w:rsidRDefault="0074574A" w:rsidP="0086691F" w:rsidR="0074574A" w:rsidRPr="00007E5B">
      <w:pPr>
        <w:jc w:val="both"/>
        <w:rPr>
          <w:rFonts w:cs="Times New Roman" w:hAnsi="Times New Roman" w:ascii="Times New Roman"/>
        </w:rPr>
      </w:pPr>
    </w:p>
    <w:p w:rsidRDefault="00086547" w:rsidP="00FA115C" w:rsidR="00086547" w:rsidRPr="009B4F9C">
      <w:pPr>
        <w:ind w:left="426"/>
        <w:jc w:val="both"/>
        <w:rPr>
          <w:rFonts w:cs="Times New Roman" w:hAnsi="Times New Roman" w:ascii="Times New Roman"/>
        </w:rPr>
      </w:pPr>
    </w:p>
    <w:sectPr w:rsidSect="00ED3AAE" w:rsidR="00086547" w:rsidRPr="009B4F9C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FA115C">
      <w:rPr>
        <w:rStyle w:val="Brojstranice"/>
        <w:rFonts w:hAnsi="Times New Roman" w:ascii="Times New Roman"/>
        <w:noProof/>
      </w:rPr>
      <w:t>- 3 -</w:t>
    </w:r>
    <w:r w:rsidRPr="005C15D9">
      <w:rPr>
        <w:rStyle w:val="Brojstranice"/>
        <w:rFonts w:hAnsi="Times New Roman" w:ascii="Times New Roman"/>
      </w:rPr>
      <w:fldChar w:fldCharType="end"/>
    </w:r>
  </w:p>
  <w:p w:rsidRDefault="009A4AB2" w:rsidP="009A4AB2" w:rsidR="00FA2CF7" w:rsidRPr="004D0EE0">
    <w:pPr>
      <w:pStyle w:val="Zaglavlje"/>
      <w:tabs>
        <w:tab w:pos="4536" w:val="clear"/>
        <w:tab w:pos="9072" w:val="clear"/>
      </w:tabs>
      <w:ind w:firstLine="720" w:right="-1" w:left="5040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 xml:space="preserve">   Poslovni broj: 47. </w:t>
    </w:r>
    <w:r w:rsidRPr="005630EA">
      <w:rPr>
        <w:rFonts w:cs="Times New Roman" w:hAnsi="Times New Roman" w:ascii="Times New Roman"/>
      </w:rPr>
      <w:t>St-</w:t>
    </w:r>
    <w:r>
      <w:rPr>
        <w:rFonts w:cs="Times New Roman" w:hAnsi="Times New Roman" w:ascii="Times New Roman"/>
      </w:rPr>
      <w:t>4412/16-</w:t>
    </w:r>
    <w:r>
      <w:rPr>
        <w:rFonts w:cs="Times New Roman" w:hAnsi="Times New Roman" w:ascii="Times New Roman"/>
        <w:sz w:val="20"/>
        <w:szCs w:val="20"/>
      </w:rPr>
      <w:t>40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4AB2" w:rsidP="00953077" w:rsidR="009A4AB2">
    <w:pPr>
      <w:pStyle w:val="Zaglavlje"/>
      <w:rPr>
        <w:rFonts w:cs="Times New Roman" w:hAnsi="Times New Roman" w:ascii="Times New Roman"/>
      </w:rPr>
    </w:pPr>
  </w:p>
  <w:p w:rsidRDefault="009A4AB2" w:rsidP="00953077" w:rsidR="009A4AB2">
    <w:pPr>
      <w:pStyle w:val="Zaglavlje"/>
      <w:rPr>
        <w:rFonts w:cs="Times New Roman" w:hAnsi="Times New Roman" w:ascii="Times New Roman"/>
      </w:rPr>
    </w:pPr>
  </w:p>
  <w:p w:rsidRDefault="009A4AB2" w:rsidP="00953077" w:rsidR="008D3B25" w:rsidRPr="009A4AB2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Poslovni broj: </w:t>
    </w:r>
    <w:r w:rsidR="004D0EE0">
      <w:rPr>
        <w:rFonts w:cs="Times New Roman" w:hAnsi="Times New Roman" w:ascii="Times New Roman"/>
      </w:rPr>
      <w:t>47.</w:t>
    </w:r>
    <w:r w:rsidR="00701C6D">
      <w:rPr>
        <w:rFonts w:cs="Times New Roman" w:hAnsi="Times New Roman" w:ascii="Times New Roman"/>
      </w:rPr>
      <w:t xml:space="preserve"> </w:t>
    </w:r>
    <w:r w:rsidR="00666B12" w:rsidRPr="005630EA">
      <w:rPr>
        <w:rFonts w:cs="Times New Roman" w:hAnsi="Times New Roman" w:ascii="Times New Roman"/>
      </w:rPr>
      <w:t>St-</w:t>
    </w:r>
    <w:r>
      <w:rPr>
        <w:rFonts w:cs="Times New Roman" w:hAnsi="Times New Roman" w:ascii="Times New Roman"/>
      </w:rPr>
      <w:t>4412</w:t>
    </w:r>
    <w:r w:rsidR="00666B12">
      <w:rPr>
        <w:rFonts w:cs="Times New Roman" w:hAnsi="Times New Roman" w:ascii="Times New Roman"/>
      </w:rPr>
      <w:t>/</w:t>
    </w:r>
    <w:r w:rsidR="005969EC">
      <w:rPr>
        <w:rFonts w:cs="Times New Roman" w:hAnsi="Times New Roman" w:ascii="Times New Roman"/>
      </w:rPr>
      <w:t>1</w:t>
    </w:r>
    <w:r>
      <w:rPr>
        <w:rFonts w:cs="Times New Roman" w:hAnsi="Times New Roman" w:ascii="Times New Roman"/>
      </w:rPr>
      <w:t>6</w:t>
    </w:r>
    <w:r w:rsidR="00C770CF">
      <w:rPr>
        <w:rFonts w:cs="Times New Roman" w:hAnsi="Times New Roman" w:ascii="Times New Roman"/>
      </w:rPr>
      <w:t>-</w:t>
    </w:r>
    <w:r>
      <w:rPr>
        <w:rFonts w:cs="Times New Roman" w:hAnsi="Times New Roman" w:ascii="Times New Roman"/>
        <w:sz w:val="20"/>
        <w:szCs w:val="20"/>
      </w:rPr>
      <w:t>40</w:t>
    </w: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Zagreb</w:t>
    </w:r>
    <w:r w:rsidR="009A4AB2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239010AF"/>
    <w:multiLevelType w:val="hybridMultilevel"/>
    <w:tmpl w:val="77DCA1D8"/>
    <w:lvl w:tplc="3B22E3B6" w:ilvl="0">
      <w:start w:val="1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EE0FEF"/>
    <w:multiLevelType w:val="hybridMultilevel"/>
    <w:tmpl w:val="70BAF3D0"/>
    <w:lvl w:tplc="019C3790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9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3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4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5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6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7">
    <w:nsid w:val="46BF5F82"/>
    <w:multiLevelType w:val="hybridMultilevel"/>
    <w:tmpl w:val="8F8C838C"/>
    <w:lvl w:tplc="481A7DB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9">
    <w:nsid w:val="4E09738C"/>
    <w:multiLevelType w:val="hybridMultilevel"/>
    <w:tmpl w:val="B30A39E8"/>
    <w:lvl w:tplc="4A38ACF4" w:ilvl="0">
      <w:start w:val="369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0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1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3">
    <w:nsid w:val="60F30896"/>
    <w:multiLevelType w:val="hybridMultilevel"/>
    <w:tmpl w:val="97BC8DAC"/>
    <w:lvl w:tplc="92541D8E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688800D0"/>
    <w:multiLevelType w:val="hybridMultilevel"/>
    <w:tmpl w:val="E8BACAD4"/>
    <w:lvl w:tplc="2C0C0FF8" w:ilvl="0">
      <w:start w:val="6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8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9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0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1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2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20"/>
  </w:num>
  <w:num w:numId="5">
    <w:abstractNumId w:val="3"/>
  </w:num>
  <w:num w:numId="6">
    <w:abstractNumId w:val="21"/>
  </w:num>
  <w:num w:numId="7">
    <w:abstractNumId w:val="24"/>
  </w:num>
  <w:num w:numId="8">
    <w:abstractNumId w:val="30"/>
  </w:num>
  <w:num w:numId="9">
    <w:abstractNumId w:val="29"/>
  </w:num>
  <w:num w:numId="10">
    <w:abstractNumId w:val="28"/>
  </w:num>
  <w:num w:numId="11">
    <w:abstractNumId w:val="22"/>
  </w:num>
  <w:num w:numId="12">
    <w:abstractNumId w:val="2"/>
  </w:num>
  <w:num w:numId="13">
    <w:abstractNumId w:val="15"/>
  </w:num>
  <w:num w:numId="14">
    <w:abstractNumId w:val="14"/>
  </w:num>
  <w:num w:numId="15">
    <w:abstractNumId w:val="0"/>
  </w:num>
  <w:num w:numId="16">
    <w:abstractNumId w:val="10"/>
  </w:num>
  <w:num w:numId="17">
    <w:abstractNumId w:val="26"/>
  </w:num>
  <w:num w:numId="18">
    <w:abstractNumId w:val="11"/>
  </w:num>
  <w:num w:numId="19">
    <w:abstractNumId w:val="18"/>
  </w:num>
  <w:num w:numId="20">
    <w:abstractNumId w:val="8"/>
  </w:num>
  <w:num w:numId="21">
    <w:abstractNumId w:val="32"/>
  </w:num>
  <w:num w:numId="22">
    <w:abstractNumId w:val="31"/>
  </w:num>
  <w:num w:numId="23">
    <w:abstractNumId w:val="16"/>
  </w:num>
  <w:num w:numId="24">
    <w:abstractNumId w:val="13"/>
  </w:num>
  <w:num w:numId="25">
    <w:abstractNumId w:val="27"/>
  </w:num>
  <w:num w:numId="26">
    <w:abstractNumId w:val="1"/>
  </w:num>
  <w:num w:numId="27">
    <w:abstractNumId w:val="9"/>
  </w:num>
  <w:num w:numId="28">
    <w:abstractNumId w:val="6"/>
  </w:num>
  <w:num w:numId="29">
    <w:abstractNumId w:val="23"/>
  </w:num>
  <w:num w:numId="30">
    <w:abstractNumId w:val="25"/>
  </w:num>
  <w:num w:numId="31">
    <w:abstractNumId w:val="17"/>
  </w:num>
  <w:num w:numId="32">
    <w:abstractNumId w:val="19"/>
  </w:num>
  <w:num w:numId="3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2906"/>
    <w:rsid w:val="00064D5F"/>
    <w:rsid w:val="000829AE"/>
    <w:rsid w:val="000849AC"/>
    <w:rsid w:val="00086547"/>
    <w:rsid w:val="00091D48"/>
    <w:rsid w:val="00093D90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0F2F92"/>
    <w:rsid w:val="00100AC4"/>
    <w:rsid w:val="00142A8C"/>
    <w:rsid w:val="00150EAE"/>
    <w:rsid w:val="00151BBA"/>
    <w:rsid w:val="001525CA"/>
    <w:rsid w:val="0015639C"/>
    <w:rsid w:val="00156C8B"/>
    <w:rsid w:val="00177A68"/>
    <w:rsid w:val="00194FE5"/>
    <w:rsid w:val="001A71AE"/>
    <w:rsid w:val="001B6257"/>
    <w:rsid w:val="001C1EDF"/>
    <w:rsid w:val="001C7973"/>
    <w:rsid w:val="001D6488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3FC0"/>
    <w:rsid w:val="003740E9"/>
    <w:rsid w:val="00377FBB"/>
    <w:rsid w:val="00380AF3"/>
    <w:rsid w:val="00386A71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44CF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F102B"/>
    <w:rsid w:val="004F7348"/>
    <w:rsid w:val="00503840"/>
    <w:rsid w:val="00505B8D"/>
    <w:rsid w:val="00510DD0"/>
    <w:rsid w:val="00516608"/>
    <w:rsid w:val="00520AF9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69EC"/>
    <w:rsid w:val="00597640"/>
    <w:rsid w:val="005C15D9"/>
    <w:rsid w:val="005C237B"/>
    <w:rsid w:val="005C7DEF"/>
    <w:rsid w:val="005D07FC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76B1"/>
    <w:rsid w:val="006C49A7"/>
    <w:rsid w:val="006C538D"/>
    <w:rsid w:val="006C6C75"/>
    <w:rsid w:val="006D024B"/>
    <w:rsid w:val="006D0572"/>
    <w:rsid w:val="006D263D"/>
    <w:rsid w:val="006E0F04"/>
    <w:rsid w:val="006E37F1"/>
    <w:rsid w:val="006E3E50"/>
    <w:rsid w:val="006F5B14"/>
    <w:rsid w:val="00700B0D"/>
    <w:rsid w:val="00701C6D"/>
    <w:rsid w:val="007026EA"/>
    <w:rsid w:val="007135AB"/>
    <w:rsid w:val="00727E0C"/>
    <w:rsid w:val="00731880"/>
    <w:rsid w:val="00733F1E"/>
    <w:rsid w:val="0073538A"/>
    <w:rsid w:val="0074574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6F74"/>
    <w:rsid w:val="0083563D"/>
    <w:rsid w:val="00837C51"/>
    <w:rsid w:val="008528EC"/>
    <w:rsid w:val="0086249D"/>
    <w:rsid w:val="00881754"/>
    <w:rsid w:val="00884A2A"/>
    <w:rsid w:val="00890BB1"/>
    <w:rsid w:val="00891A58"/>
    <w:rsid w:val="00896AA6"/>
    <w:rsid w:val="008A154C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5A8F"/>
    <w:rsid w:val="00935DCA"/>
    <w:rsid w:val="009463A6"/>
    <w:rsid w:val="00952D75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A4AB2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6D96"/>
    <w:rsid w:val="00A13042"/>
    <w:rsid w:val="00A15F60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768EE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188A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31F2"/>
    <w:rsid w:val="00B97A31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626F"/>
    <w:rsid w:val="00D86E7E"/>
    <w:rsid w:val="00D87729"/>
    <w:rsid w:val="00D90860"/>
    <w:rsid w:val="00DB0224"/>
    <w:rsid w:val="00DB2616"/>
    <w:rsid w:val="00DB60DF"/>
    <w:rsid w:val="00DD4B39"/>
    <w:rsid w:val="00DD637D"/>
    <w:rsid w:val="00DE577E"/>
    <w:rsid w:val="00DF1E92"/>
    <w:rsid w:val="00DF4662"/>
    <w:rsid w:val="00E06ECB"/>
    <w:rsid w:val="00E126E3"/>
    <w:rsid w:val="00E147A6"/>
    <w:rsid w:val="00E16808"/>
    <w:rsid w:val="00E34C8B"/>
    <w:rsid w:val="00E45620"/>
    <w:rsid w:val="00E456C8"/>
    <w:rsid w:val="00E46214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6A55"/>
    <w:rsid w:val="00EF2A53"/>
    <w:rsid w:val="00EF4597"/>
    <w:rsid w:val="00EF5204"/>
    <w:rsid w:val="00F0784B"/>
    <w:rsid w:val="00F07AA7"/>
    <w:rsid w:val="00F31737"/>
    <w:rsid w:val="00F42EF5"/>
    <w:rsid w:val="00F515E4"/>
    <w:rsid w:val="00F54D21"/>
    <w:rsid w:val="00F712AC"/>
    <w:rsid w:val="00F71880"/>
    <w:rsid w:val="00F9043D"/>
    <w:rsid w:val="00F92F38"/>
    <w:rsid w:val="00FA115C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5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2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D7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D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D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5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2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D7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D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D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St-4412/2016-40</izvorni_sadrzaj>
    <derivirana_varijabla naziv="DomainObject.Oznaka_1">St-4412/2016-40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4412</izvorni_sadrzaj>
    <derivirana_varijabla naziv="DomainObject.Predmet.Broj_1">4412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St-4412/2016</izvorni_sadrzaj>
    <derivirana_varijabla naziv="DomainObject.Predmet.OznakaBroj_1">St-4412/2016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SINDON d.o.o. za proizvodnju, trgovinu i usluge u stečaju zastupanog po punomoćniku Ivan Juričić; Željko Ćapin</izvorni_sadrzaj>
    <derivirana_varijabla naziv="DomainObject.Predmet.ProtustrankaFormated_1">  Stečajna masa iza SINDON d.o.o. za proizvodnju, trgovinu i usluge u stečaju zastupanog po punomoćniku Ivan Juričić; Željko Ćapin</derivirana_varijabla>
  </DomainObject.Predmet.ProtustrankaFormated>
  <DomainObject.Predmet.ProtustrankaFormatedOIB>
    <izvorni_sadrzaj>  Stečajna masa iza SINDON d.o.o. za proizvodnju, trgovinu i usluge u stečaju, OIB 70598783936 zastupanog po punomoćniku Ivan Juričić; Željko Ćapin</izvorni_sadrzaj>
    <derivirana_varijabla naziv="DomainObject.Predmet.ProtustrankaFormatedOIB_1">  Stečajna masa iza SINDON d.o.o. za proizvodnju, trgovinu i usluge u stečaju, OIB 70598783936 zastupanog po punomoćniku Ivan Juričić; Željko Ćapin</derivirana_varijabla>
  </DomainObject.Predmet.ProtustrankaFormatedOIB>
  <DomainObject.Predmet.ProtustrankaFormatedWithAdress>
    <izvorni_sadrzaj> Stečajna masa iza SINDON d.o.o. za proizvodnju, trgovinu i usluge u stečaju, Tina Ujevića 13, 10000 Zagreb zastupanog po punomoćniku Ivan Juričić; Željko Ćapin</izvorni_sadrzaj>
    <derivirana_varijabla naziv="DomainObject.Predmet.ProtustrankaFormatedWithAdress_1"> Stečajna masa iza SINDON d.o.o. za proizvodnju, trgovinu i usluge u stečaju, Tina Ujevića 13, 10000 Zagreb zastupanog po punomoćniku Ivan Juričić; Željko Ćapin</derivirana_varijabla>
  </DomainObject.Predmet.ProtustrankaFormatedWithAdress>
  <DomainObject.Predmet.ProtustrankaFormatedWithAdressOIB>
    <izvorni_sadrzaj> Stečajna masa iza SINDON d.o.o. za proizvodnju, trgovinu i usluge u stečaju, OIB 70598783936, Tina Ujevića 13, 10000 Zagreb zastupanog po punomoćniku Ivan Juričić; Željko Ćapin</izvorni_sadrzaj>
    <derivirana_varijabla naziv="DomainObject.Predmet.ProtustrankaFormatedWithAdressOIB_1"> Stečajna masa iza SINDON d.o.o. za proizvodnju, trgovinu i usluge u stečaju, OIB 70598783936, Tina Ujevića 13, 10000 Zagreb zastupanog po punomoćniku Ivan Juričić; Željko Ćapin</derivirana_varijabla>
  </DomainObject.Predmet.ProtustrankaFormatedWithAdressOIB>
  <DomainObject.Predmet.ProtustrankaWithAdress>
    <izvorni_sadrzaj>Stečajna masa iza SINDON d.o.o. za proizvodnju, trgovinu i usluge u stečaju Tina Ujevića 13, 10000 Zagreb</izvorni_sadrzaj>
    <derivirana_varijabla naziv="DomainObject.Predmet.ProtustrankaWithAdress_1">Stečajna masa iza SINDON d.o.o. za proizvodnju, trgovinu i usluge u stečaju Tina Ujevića 13, 10000 Zagreb</derivirana_varijabla>
  </DomainObject.Predmet.ProtustrankaWithAdress>
  <DomainObject.Predmet.ProtustrankaWithAdressOIB>
    <izvorni_sadrzaj>Stečajna masa iza SINDON d.o.o. za proizvodnju, trgovinu i usluge u stečaju, OIB 70598783936, Tina Ujevića 13, 10000 Zagreb</izvorni_sadrzaj>
    <derivirana_varijabla naziv="DomainObject.Predmet.ProtustrankaWithAdressOIB_1">Stečajna masa iza SINDON d.o.o. za proizvodnju, trgovinu i usluge u stečaju, OIB 70598783936, Tina Ujevića 13, 10000 Zagreb</derivirana_varijabla>
  </DomainObject.Predmet.ProtustrankaWithAdressOIB>
  <DomainObject.Predmet.ProtustrankaNazivFormated>
    <izvorni_sadrzaj>Stečajna masa iza SINDON d.o.o. za proizvodnju, trgovinu i usluge u stečaju</izvorni_sadrzaj>
    <derivirana_varijabla naziv="DomainObject.Predmet.ProtustrankaNazivFormated_1">Stečajna masa iza SINDON d.o.o. za proizvodnju, trgovinu i usluge u stečaju</derivirana_varijabla>
  </DomainObject.Predmet.ProtustrankaNazivFormated>
  <DomainObject.Predmet.ProtustrankaNazivFormatedOIB>
    <izvorni_sadrzaj>Stečajna masa iza SINDON d.o.o. za proizvodnju, trgovinu i usluge u stečaju, OIB 70598783936</izvorni_sadrzaj>
    <derivirana_varijabla naziv="DomainObject.Predmet.ProtustrankaNazivFormatedOIB_1">Stečajna masa iza SINDON d.o.o. za proizvodnju, trgovinu i usluge u stečaju, OIB 70598783936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Albrechtova 42, 10000 Zagreb</izvorni_sadrzaj>
    <derivirana_varijabla naziv="DomainObject.Predmet.StrankaFormatedWithAdress_1"> RH, Ministarstvo financija, Porezna uprava, Albrechtova 42, 10000 Zagreb</derivirana_varijabla>
  </DomainObject.Predmet.StrankaFormatedWithAdress>
  <DomainObject.Predmet.StrankaFormatedWithAdressOIB>
    <izvorni_sadrzaj> RH, Ministarstvo financija, Porezna uprava, OIB 18683136487, Albrechtova 42, 10000 Zagreb</izvorni_sadrzaj>
    <derivirana_varijabla naziv="DomainObject.Predmet.StrankaFormatedWithAdressOIB_1"> RH, Ministarstvo financija, Porezna uprava, OIB 18683136487, Albrechtova 42, 10000 Zagreb</derivirana_varijabla>
  </DomainObject.Predmet.StrankaFormatedWithAdressOIB>
  <DomainObject.Predmet.StrankaWithAdress>
    <izvorni_sadrzaj>RH, Ministarstvo financija, Porezna uprava Albrechtova 42,10000 Zagreb</izvorni_sadrzaj>
    <derivirana_varijabla naziv="DomainObject.Predmet.StrankaWithAdress_1">RH, Ministarstvo financija, Porezna uprava Albrechtova 42,10000 Zagreb</derivirana_varijabla>
  </DomainObject.Predmet.StrankaWithAdress>
  <DomainObject.Predmet.StrankaWithAdressOIB>
    <izvorni_sadrzaj>RH, Ministarstvo financija, Porezna uprava, OIB 18683136487, Albrechtova 42,10000 Zagreb</izvorni_sadrzaj>
    <derivirana_varijabla naziv="DomainObject.Predmet.StrankaWithAdressOIB_1">RH, Ministarstvo financija, Porezna uprava, OIB 18683136487, Albrechtova 42,10000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Albrechtova 42, 10000 Zagreb</item>
    </izvorni_sadrzaj>
    <derivirana_varijabla naziv="DomainObject.Predmet.StrankaListFormatedWithAdress_1">
      <item>RH, Ministarstvo financija, Porezna uprava, Albrechtova 42, 10000 Zagreb</item>
    </derivirana_varijabla>
  </DomainObject.Predmet.StrankaListFormatedWithAdress>
  <DomainObject.Predmet.StrankaListFormatedWithAdressOIB>
    <izvorni_sadrzaj>
      <item>RH, Ministarstvo financija, Porezna uprava, OIB 18683136487, Albrechtova 42, 10000 Zagreb</item>
    </izvorni_sadrzaj>
    <derivirana_varijabla naziv="DomainObject.Predmet.StrankaListFormatedWithAdressOIB_1">
      <item>RH, Ministarstvo financija, Porezna uprava, OIB 18683136487, Albrechtova 42,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Stečajna masa iza SINDON d.o.o. za proizvodnju, trgovinu i usluge u stečaju zastupanog po punomoćniku Ivan Juričić; Željko Ćapin</item>
    </izvorni_sadrzaj>
    <derivirana_varijabla naziv="DomainObject.Predmet.ProtuStrankaListFormated_1">
      <item>Stečajna masa iza SINDON d.o.o. za proizvodnju, trgovinu i usluge u stečaju zastupanog po punomoćniku Ivan Juričić; Željko Ćapin</item>
    </derivirana_varijabla>
  </DomainObject.Predmet.ProtuStrankaListFormated>
  <DomainObject.Predmet.ProtuStrankaListFormatedOIB>
    <izvorni_sadrzaj>
      <item>Stečajna masa iza SINDON d.o.o. za proizvodnju, trgovinu i usluge u stečaju, OIB 70598783936 zastupanog po punomoćniku Ivan Juričić; Željko Ćapin</item>
    </izvorni_sadrzaj>
    <derivirana_varijabla naziv="DomainObject.Predmet.ProtuStrankaListFormatedOIB_1">
      <item>Stečajna masa iza SINDON d.o.o. za proizvodnju, trgovinu i usluge u stečaju, OIB 70598783936 zastupanog po punomoćniku Ivan Juričić; Željko Ćapin</item>
    </derivirana_varijabla>
  </DomainObject.Predmet.ProtuStrankaListFormatedOIB>
  <DomainObject.Predmet.ProtuStrankaListFormatedWithAdress>
    <izvorni_sadrzaj>
      <item>Stečajna masa iza SINDON d.o.o. za proizvodnju, trgovinu i usluge u stečaju, Tina Ujevića 13, 10000 Zagreb zastupanog po punomoćniku Ivan Juričić; Željko Ćapin</item>
    </izvorni_sadrzaj>
    <derivirana_varijabla naziv="DomainObject.Predmet.ProtuStrankaListFormatedWithAdress_1">
      <item>Stečajna masa iza SINDON d.o.o. za proizvodnju, trgovinu i usluge u stečaju, Tina Ujevića 13, 10000 Zagreb zastupanog po punomoćniku Ivan Juričić; Željko Ćapin</item>
    </derivirana_varijabla>
  </DomainObject.Predmet.ProtuStrankaListFormatedWithAdress>
  <DomainObject.Predmet.ProtuStrankaListFormatedWithAdressOIB>
    <izvorni_sadrzaj>
      <item>Stečajna masa iza SINDON d.o.o. za proizvodnju, trgovinu i usluge u stečaju, OIB 70598783936, Tina Ujevića 13, 10000 Zagreb zastupanog po punomoćniku Ivan Juričić; Željko Ćapin</item>
    </izvorni_sadrzaj>
    <derivirana_varijabla naziv="DomainObject.Predmet.ProtuStrankaListFormatedWithAdressOIB_1">
      <item>Stečajna masa iza SINDON d.o.o. za proizvodnju, trgovinu i usluge u stečaju, OIB 70598783936, Tina Ujevića 13, 10000 Zagreb zastupanog po punomoćniku Ivan Juričić; Željko Ćapin</item>
    </derivirana_varijabla>
  </DomainObject.Predmet.ProtuStrankaListFormatedWithAdressOIB>
  <DomainObject.Predmet.ProtuStrankaListNazivFormated>
    <izvorni_sadrzaj>
      <item>Stečajna masa iza SINDON d.o.o. za proizvodnju, trgovinu i usluge u stečaju</item>
    </izvorni_sadrzaj>
    <derivirana_varijabla naziv="DomainObject.Predmet.ProtuStrankaListNazivFormated_1">
      <item>Stečajna masa iza SINDON d.o.o. za proizvodnju, trgovinu i usluge u stečaju</item>
    </derivirana_varijabla>
  </DomainObject.Predmet.ProtuStrankaListNazivFormated>
  <DomainObject.Predmet.ProtuStrankaListNazivFormatedOIB>
    <izvorni_sadrzaj>
      <item>Stečajna masa iza SINDON d.o.o. za proizvodnju, trgovinu i usluge u stečaju, OIB 70598783936</item>
    </izvorni_sadrzaj>
    <derivirana_varijabla naziv="DomainObject.Predmet.ProtuStrankaListNazivFormatedOIB_1">
      <item>Stečajna masa iza SINDON d.o.o. za proizvodnju, trgovinu i usluge u stečaju, OIB 70598783936</item>
    </derivirana_varijabla>
  </DomainObject.Predmet.ProtuStrankaListNazivFormatedOIB>
  <DomainObject.Predmet.OstaliListFormated>
    <izvorni_sadrzaj>
      <item>Ivan Juričić punomoćnik sudionika u postupku Stečajna masa iza SINDON d.o.o. za proizvodnju, trgovinu i usluge u stečaju</item>
      <item>Željko Ćapin punomoćnik sudionika u postupku Stečajna masa iza SINDON d.o.o. za proizvodnju, trgovinu i usluge u stečaju</item>
    </izvorni_sadrzaj>
    <derivirana_varijabla naziv="DomainObject.Predmet.OstaliListFormated_1">
      <item>Ivan Juričić punomoćnik sudionika u postupku Stečajna masa iza SINDON d.o.o. za proizvodnju, trgovinu i usluge u stečaju</item>
      <item>Željko Ćapin punomoćnik sudionika u postupku Stečajna masa iza SINDON d.o.o. za proizvodnju, trgovinu i usluge u stečaju</item>
    </derivirana_varijabla>
  </DomainObject.Predmet.OstaliListFormated>
  <DomainObject.Predmet.OstaliListFormatedOIB>
    <izvorni_sadrzaj>
      <item>Ivan Juričić, OIB 47957584568 punomoćnik sudionika u postupku Stečajna masa iza SINDON d.o.o. za proizvodnju, trgovinu i usluge u stečaju</item>
      <item>Željko Ćapin punomoćnik sudionika u postupku Stečajna masa iza SINDON d.o.o. za proizvodnju, trgovinu i usluge u stečaju</item>
    </izvorni_sadrzaj>
    <derivirana_varijabla naziv="DomainObject.Predmet.OstaliListFormatedOIB_1">
      <item>Ivan Juričić, OIB 47957584568 punomoćnik sudionika u postupku Stečajna masa iza SINDON d.o.o. za proizvodnju, trgovinu i usluge u stečaju</item>
      <item>Željko Ćapin punomoćnik sudionika u postupku Stečajna masa iza SINDON d.o.o. za proizvodnju, trgovinu i usluge u stečaju</item>
    </derivirana_varijabla>
  </DomainObject.Predmet.OstaliListFormatedOIB>
  <DomainObject.Predmet.OstaliListFormatedWithAdress>
    <izvorni_sadrzaj>
      <item>Ivan Juričić, Murtinica 32a, 21214 Kaštel Lukšić punomoćnik sudionika u postupku Stečajna masa iza SINDON d.o.o. za proizvodnju, trgovinu i usluge u stečaju</item>
      <item>Željko Ćapin, Gundulićeva 26, 21000 Split punomoćnik sudionika u postupku Stečajna masa iza SINDON d.o.o. za proizvodnju, trgovinu i usluge u stečaju</item>
    </izvorni_sadrzaj>
    <derivirana_varijabla naziv="DomainObject.Predmet.OstaliListFormatedWithAdress_1">
      <item>Ivan Juričić, Murtinica 32a, 21214 Kaštel Lukšić punomoćnik sudionika u postupku Stečajna masa iza SINDON d.o.o. za proizvodnju, trgovinu i usluge u stečaju</item>
      <item>Željko Ćapin, Gundulićeva 26, 21000 Split punomoćnik sudionika u postupku Stečajna masa iza SINDON d.o.o. za proizvodnju, trgovinu i usluge u stečaju</item>
    </derivirana_varijabla>
  </DomainObject.Predmet.OstaliListFormatedWithAdress>
  <DomainObject.Predmet.OstaliListFormatedWithAdressOIB>
    <izvorni_sadrzaj>
      <item>Ivan Juričić, OIB 47957584568, Murtinica 32a, 21214 Kaštel Lukšić punomoćnik sudionika u postupku Stečajna masa iza SINDON d.o.o. za proizvodnju, trgovinu i usluge u stečaju</item>
      <item>Željko Ćapin, Gundulićeva 26, 21000 Split punomoćnik sudionika u postupku Stečajna masa iza SINDON d.o.o. za proizvodnju, trgovinu i usluge u stečaju</item>
    </izvorni_sadrzaj>
    <derivirana_varijabla naziv="DomainObject.Predmet.OstaliListFormatedWithAdressOIB_1">
      <item>Ivan Juričić, OIB 47957584568, Murtinica 32a, 21214 Kaštel Lukšić punomoćnik sudionika u postupku Stečajna masa iza SINDON d.o.o. za proizvodnju, trgovinu i usluge u stečaju</item>
      <item>Željko Ćapin, Gundulićeva 26, 21000 Split punomoćnik sudionika u postupku Stečajna masa iza SINDON d.o.o. za proizvodnju, trgovinu i usluge u stečaju</item>
    </derivirana_varijabla>
  </DomainObject.Predmet.OstaliListFormatedWithAdressOIB>
  <DomainObject.Predmet.OstaliListNazivFormated>
    <izvorni_sadrzaj>
      <item>Ivan Juričić</item>
      <item>Željko Ćapin</item>
    </izvorni_sadrzaj>
    <derivirana_varijabla naziv="DomainObject.Predmet.OstaliListNazivFormated_1">
      <item>Ivan Juričić</item>
      <item>Željko Ćapin</item>
    </derivirana_varijabla>
  </DomainObject.Predmet.OstaliListNazivFormated>
  <DomainObject.Predmet.OstaliListNazivFormatedOIB>
    <izvorni_sadrzaj>
      <item>Ivan Juričić, OIB 47957584568</item>
      <item>Željko Ćapin</item>
    </izvorni_sadrzaj>
    <derivirana_varijabla naziv="DomainObject.Predmet.OstaliListNazivFormatedOIB_1">
      <item>Ivan Juričić, OIB 47957584568</item>
      <item>Željko Ćapin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St-4412/2016-40</izvorni_sadrzaj>
    <derivirana_varijabla naziv="DomainObject.PoslovniBrojDokumenta_1">St-4412/2016-40</derivirana_varijabla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Stečajna masa iza SINDON d.o.o. za proizvodnju, trgovinu i usluge u stečaju</izvorni_sadrzaj>
    <derivirana_varijabla naziv="DomainObject.Predmet.ProtustrankaIDrugi_1">Stečajna masa iza SINDON d.o.o. za proizvodnju, trgovinu i usluge u stečaju</derivirana_varijabla>
  </DomainObject.Predmet.ProtustrankaIDrugi>
  <DomainObject.Predmet.StrankaIDrugiAdressOIB>
    <izvorni_sadrzaj>RH, Ministarstvo financija, Porezna uprava, OIB 18683136487, Albrechtova 42, 10000 Zagreb</izvorni_sadrzaj>
    <derivirana_varijabla naziv="DomainObject.Predmet.StrankaIDrugiAdressOIB_1">RH, Ministarstvo financija, Porezna uprava, OIB 18683136487, Albrechtova 42, 10000 Zagreb</derivirana_varijabla>
  </DomainObject.Predmet.StrankaIDrugiAdressOIB>
  <DomainObject.Predmet.ProtustrankaIDrugiAdressOIB>
    <izvorni_sadrzaj>Stečajna masa iza SINDON d.o.o. za proizvodnju, trgovinu i usluge u stečaju, OIB 70598783936, Tina Ujevića 13, 10000 Zagreb</izvorni_sadrzaj>
    <derivirana_varijabla naziv="DomainObject.Predmet.ProtustrankaIDrugiAdressOIB_1">Stečajna masa iza SINDON d.o.o. za proizvodnju, trgovinu i usluge u stečaju, OIB 70598783936,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</item>
      <item>Stečajna masa iza SINDON d.o.o. za proizvodnju, trgovinu i usluge u stečaju</item>
      <item>Ivan Juričić</item>
      <item>Željko Ćapin</item>
    </izvorni_sadrzaj>
    <derivirana_varijabla naziv="DomainObject.Predmet.SudioniciListNaziv_1">
      <item>RH, Ministarstvo financija, Porezna uprava</item>
      <item>Stečajna masa iza SINDON d.o.o. za proizvodnju, trgovinu i usluge u stečaju</item>
      <item>Ivan Juričić</item>
      <item>Željko Ćapin</item>
    </derivirana_varijabla>
  </DomainObject.Predmet.SudioniciListNaziv>
  <DomainObject.Predmet.SudioniciListAdressOIB>
    <izvorni_sadrzaj>
      <item>RH, Ministarstvo financija, Porezna uprava, OIB 18683136487, Albrechtova 42,10000 Zagreb</item>
      <item>Stečajna masa iza SINDON d.o.o. za proizvodnju, trgovinu i usluge u stečaju, OIB 70598783936, Tina Ujevića 13,10000 Zagreb</item>
      <item>Ivan Juričić, OIB 47957584568, Murtinica 32a,21214 Kaštel Lukšić</item>
      <item>Željko Ćapin, Gundulićeva 26,21000 Split</item>
    </izvorni_sadrzaj>
    <derivirana_varijabla naziv="DomainObject.Predmet.SudioniciListAdressOIB_1">
      <item>RH, Ministarstvo financija, Porezna uprava, OIB 18683136487, Albrechtova 42,10000 Zagreb</item>
      <item>Stečajna masa iza SINDON d.o.o. za proizvodnju, trgovinu i usluge u stečaju, OIB 70598783936, Tina Ujevića 13,10000 Zagreb</item>
      <item>Ivan Juričić, OIB 47957584568, Murtinica 32a,21214 Kaštel Lukšić</item>
      <item>Željko Ćapin,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70598783936</item>
      <item>, OIB 47957584568</item>
      <item>, OIB null</item>
    </izvorni_sadrzaj>
    <derivirana_varijabla naziv="DomainObject.Predmet.SudioniciListNazivOIB_1">
      <item>, OIB 18683136487</item>
      <item>, OIB 70598783936</item>
      <item>, OIB 47957584568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C37F5B-BE96-424F-97CC-7F9F29E006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804</properties:Words>
  <properties:Characters>4383</properties:Characters>
  <properties:Lines>112</properties:Lines>
  <properties:Paragraphs>41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2016-10-11T11:10:00Z</dcterms:created>
  <dc:creator>KDS - 8</dc:creator>
  <cp:lastModifiedBy>Ana Brlek</cp:lastModifiedBy>
  <cp:lastPrinted>2016-10-11T12:43:00Z</cp:lastPrinted>
  <dcterms:modified xmlns:xsi="http://www.w3.org/2001/XMLSchema-instance" xsi:type="dcterms:W3CDTF">2016-10-11T12:43:00Z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St-4412/2016-40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