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5ffa" w14:paraId="9815ff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D5304F">
        <w:rPr>
          <w:rFonts w:cs="Times New Roman" w:hAnsi="Times New Roman" w:ascii="Times New Roman"/>
          <w:b w:val="false"/>
          <w:sz w:val="24"/>
          <w:szCs w:val="24"/>
        </w:rPr>
        <w:t>333/17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D5304F">
        <w:t xml:space="preserve">MARICA JOVICA, Karlovac, Maksimilijana Vrhovca 19, OIB: 01897347037,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D5304F">
        <w:t>AETHERA CANDELA d.o.o., Zagreb, Gornji Bukovac 37, OIB: 64532775737</w:t>
      </w:r>
      <w:r w:rsidR="001A7E3D" w:rsidRPr="002365A1">
        <w:t>,</w:t>
      </w:r>
      <w:r w:rsidR="003C5353" w:rsidRPr="002365A1">
        <w:t xml:space="preserve"> </w:t>
      </w:r>
      <w:r w:rsidR="000777EA">
        <w:t>29. ožujka</w:t>
      </w:r>
      <w:r w:rsidR="00DE2F08">
        <w:t xml:space="preserve"> 2017.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D5304F">
        <w:t>AETHERA CANDELA d.o.o., Zagreb, Gornji Bukovac 37, OIB: 64532775737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0777EA" w:rsidP="000777EA" w:rsidR="000777EA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>
        <w:t xml:space="preserve">osobi ovlaštenoj za zastupanje dužnika AETHERA CANDELA d.o.o., Zagreb, Gornji Bukovac 37, OIB: 64532775737,  Roberto Gudelj, Zagreb, Mogilska 28, OIB: 81117852447, </w:t>
      </w:r>
      <w:r w:rsidRPr="002365A1">
        <w:t xml:space="preserve">da u roku 8 dana dostavi ovom sudu </w:t>
      </w:r>
      <w:r>
        <w:t>popis imovine i obveza dužnika, a koji se sastoji od naznake</w:t>
      </w:r>
      <w:r w:rsidRPr="00676B0D">
        <w:t xml:space="preserve">: 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nekretnina i pokretnina dužnika,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drugih prava koji čine imovinu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druge imovine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 xml:space="preserve">izlučnih prava 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0777EA" w:rsidP="000777EA" w:rsidR="000777EA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0777EA" w:rsidP="000777EA" w:rsidR="000777EA" w:rsidRPr="002365A1">
      <w:pPr>
        <w:ind w:firstLine="708"/>
        <w:jc w:val="both"/>
      </w:pPr>
    </w:p>
    <w:p w:rsidRDefault="000777EA" w:rsidP="000777EA" w:rsidR="000777EA">
      <w:pPr>
        <w:numPr>
          <w:ilvl w:val="0"/>
          <w:numId w:val="6"/>
        </w:numPr>
        <w:jc w:val="both"/>
      </w:pPr>
      <w:r>
        <w:t>Ako osoba ovlaštena za zastupanje dužnika u roku iz točke I. ovog zaključka ne dostavi popis imovine i obveza dužnika, sud će odrediti saslušanje osobe ovlaštene za zastupanje dužnika.</w:t>
      </w:r>
    </w:p>
    <w:p w:rsidRDefault="000777EA" w:rsidP="000777EA" w:rsidR="000777EA">
      <w:pPr>
        <w:ind w:left="1833"/>
        <w:jc w:val="both"/>
      </w:pPr>
    </w:p>
    <w:p w:rsidRDefault="000777EA" w:rsidP="000777EA" w:rsidR="000777EA">
      <w:pPr>
        <w:ind w:left="1833"/>
        <w:jc w:val="both"/>
      </w:pPr>
      <w:r>
        <w:t>U slučaju neodazivanja na saslušanje sud može osobi ovlaštenoj za zastupanje odrediti dovođenje, a može je i kazniti novčanom kaznom u iznosu do 10.000,00 kn.</w:t>
      </w:r>
    </w:p>
    <w:p w:rsidRDefault="000777EA" w:rsidP="000777EA" w:rsidR="000777EA">
      <w:pPr>
        <w:jc w:val="both"/>
      </w:pPr>
    </w:p>
    <w:p w:rsidRDefault="000777EA" w:rsidP="000777EA" w:rsidR="000777EA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0777EA" w:rsidP="000777EA" w:rsidR="000777EA">
      <w:pPr>
        <w:ind w:left="1833"/>
        <w:jc w:val="both"/>
      </w:pPr>
    </w:p>
    <w:p w:rsidRDefault="000777EA" w:rsidP="000777EA" w:rsidR="000777EA">
      <w:pPr>
        <w:numPr>
          <w:ilvl w:val="0"/>
          <w:numId w:val="6"/>
        </w:numPr>
        <w:jc w:val="both"/>
      </w:pPr>
      <w: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0777EA" w:rsidP="000777EA" w:rsidR="000777EA">
      <w:pPr>
        <w:ind w:left="1833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D5304F">
        <w:t>AETHERA CANDELA d.o.o., Zagreb, Gornji Bukovac 37, OIB: 64532775737</w:t>
      </w:r>
      <w:r>
        <w:t xml:space="preserve">,  za </w:t>
      </w:r>
      <w:r w:rsidR="006F46CE">
        <w:t xml:space="preserve">dan </w:t>
      </w:r>
      <w:r w:rsidR="004130E6">
        <w:t>11. svibnja</w:t>
      </w:r>
      <w:r w:rsidR="00DE2F08">
        <w:t xml:space="preserve"> 2017</w:t>
      </w:r>
      <w:r w:rsidR="006F46CE">
        <w:t>.</w:t>
      </w:r>
      <w:r>
        <w:t xml:space="preserve"> u </w:t>
      </w:r>
      <w:r w:rsidR="00D5304F">
        <w:t>9,2</w:t>
      </w:r>
      <w:r w:rsidR="004130E6">
        <w:t>0</w:t>
      </w:r>
      <w:r w:rsidR="006F46CE">
        <w:t xml:space="preserve"> </w:t>
      </w:r>
      <w:r>
        <w:t xml:space="preserve">sati, u zgradi </w:t>
      </w:r>
      <w:r w:rsidR="00DE2F08">
        <w:t xml:space="preserve">ovog </w:t>
      </w:r>
      <w:r>
        <w:t>suda u Karlovcu, Ljudevita Šestića 4, soba broj 5, na koje se dostavom ovog zaključka pozivaju: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D5304F">
        <w:t>Marica Jovica, Karlovac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zakonsk</w:t>
      </w:r>
      <w:r w:rsidR="00DE2F08">
        <w:t>i</w:t>
      </w:r>
      <w:r>
        <w:t xml:space="preserve"> zastupnik</w:t>
      </w:r>
      <w:r w:rsidR="00DE2F08">
        <w:t xml:space="preserve"> dužnika,</w:t>
      </w:r>
    </w:p>
    <w:p w:rsidRDefault="00DE2F08" w:rsidP="007C4F1C" w:rsidR="00DE2F08">
      <w:pPr>
        <w:pStyle w:val="Odlomakpopisa"/>
        <w:numPr>
          <w:ilvl w:val="1"/>
          <w:numId w:val="6"/>
        </w:numPr>
        <w:jc w:val="both"/>
      </w:pPr>
      <w:r>
        <w:t>dužnik,</w:t>
      </w:r>
    </w:p>
    <w:p w:rsidRDefault="007C4F1C" w:rsidP="007C4F1C" w:rsidR="007C4F1C">
      <w:pPr>
        <w:pStyle w:val="Odlomakpopisa"/>
        <w:numPr>
          <w:ilvl w:val="1"/>
          <w:numId w:val="6"/>
        </w:numPr>
        <w:ind w:left="1833"/>
        <w:jc w:val="both"/>
      </w:pPr>
      <w:r>
        <w:t>FINA.</w:t>
      </w:r>
    </w:p>
    <w:p w:rsidRDefault="007C4F1C" w:rsidP="007C4F1C" w:rsidR="007C4F1C">
      <w:pPr>
        <w:ind w:left="1833"/>
        <w:jc w:val="both"/>
      </w:pPr>
    </w:p>
    <w:p w:rsidRDefault="007C4F1C" w:rsidP="0076000D" w:rsidR="0076000D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F46CE">
      <w:pPr>
        <w:jc w:val="both"/>
      </w:pPr>
      <w:r>
        <w:tab/>
        <w:t xml:space="preserve">Rješenjem </w:t>
      </w:r>
      <w:r w:rsidR="00D5304F">
        <w:t>Trgovačkog suda u Osijeku</w:t>
      </w:r>
      <w:r w:rsidR="00DE2F08">
        <w:t xml:space="preserve"> </w:t>
      </w:r>
      <w:r>
        <w:t>poslovni broj St-</w:t>
      </w:r>
      <w:r w:rsidR="00D5304F">
        <w:t>2782</w:t>
      </w:r>
      <w:r w:rsidR="004130E6">
        <w:t xml:space="preserve">/16 od </w:t>
      </w:r>
      <w:r w:rsidR="00D5304F">
        <w:t>30. prosinca</w:t>
      </w:r>
      <w:r w:rsidR="004130E6">
        <w:t xml:space="preserve"> 2016</w:t>
      </w:r>
      <w:r w:rsidR="00DE2F08">
        <w:t>.</w:t>
      </w:r>
      <w:r>
        <w:t xml:space="preserve"> obustavljen je skraćeni stečajni postupak  nad dužnikom </w:t>
      </w:r>
      <w:r w:rsidR="00D5304F">
        <w:t>AETHERA CANDELA d.o.o., Zagreb, Gornji Bukovac 37, OIB: 64532775737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6000D">
        <w:t>je</w:t>
      </w:r>
      <w:r>
        <w:t xml:space="preserve"> vjerovni</w:t>
      </w:r>
      <w:r w:rsidR="0076000D">
        <w:t>k</w:t>
      </w:r>
      <w:r>
        <w:t xml:space="preserve"> </w:t>
      </w:r>
      <w:r w:rsidR="00D5304F">
        <w:t xml:space="preserve">Marica Jovica, Karlovac, </w:t>
      </w:r>
      <w:r w:rsidR="0076000D">
        <w:t xml:space="preserve">podnio </w:t>
      </w:r>
      <w:r>
        <w:t>prijedlog za otvaranje stečajnog postupka na</w:t>
      </w:r>
      <w:r w:rsidR="00D5304F">
        <w:t>d dužnikom jer prema njemu ima</w:t>
      </w:r>
      <w:r>
        <w:t xml:space="preserve"> potraživanje</w:t>
      </w:r>
      <w:r w:rsidR="00DE2F08">
        <w:t>.</w:t>
      </w:r>
    </w:p>
    <w:p w:rsidRDefault="00DE2F08" w:rsidP="002365A1" w:rsidR="00DE2F08">
      <w:pPr>
        <w:jc w:val="both"/>
      </w:pPr>
    </w:p>
    <w:p w:rsidRDefault="006F46CE" w:rsidP="002365A1" w:rsidR="000777EA">
      <w:pPr>
        <w:jc w:val="both"/>
      </w:pPr>
      <w:r>
        <w:lastRenderedPageBreak/>
        <w:tab/>
      </w:r>
    </w:p>
    <w:p w:rsidRDefault="000777EA" w:rsidP="000777EA" w:rsidR="000777EA">
      <w:pPr>
        <w:jc w:val="both"/>
      </w:pPr>
      <w:r>
        <w:tab/>
        <w:t>Prema odredbi čl. 109. st. 1. SZ-a 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Slijedom navedenog odlučeno je kao u izreci rješenja, a temeljem čl. 115. st. 1. SZ-a.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Temeljem čl. 17. st. 3. SZ-a odlučeno je kao u točki III. izreke zaključka, a temeljem čl. 117. st. 3. SZ-a odlučeno je kao u točki IV. izreke zaključka.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0777EA" w:rsidP="002365A1" w:rsidR="000777EA">
      <w:pPr>
        <w:jc w:val="both"/>
      </w:pPr>
    </w:p>
    <w:p w:rsidRDefault="006F46CE" w:rsidP="000777EA" w:rsidR="00803396">
      <w:pPr>
        <w:jc w:val="both"/>
      </w:pPr>
      <w:r>
        <w:tab/>
      </w: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0777EA">
        <w:t>29. ožujka</w:t>
      </w:r>
      <w:r w:rsidR="00DE2F08">
        <w:t xml:space="preserve"> 2017.</w:t>
      </w:r>
      <w:r w:rsidRPr="00DE5FCD">
        <w:t xml:space="preserve">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CB66CE" w:rsidRPr="002365A1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r w:rsidRPr="002365A1">
        <w:t>Draženka Prpić</w:t>
      </w:r>
      <w:r w:rsidR="00D971AC" w:rsidRPr="002365A1">
        <w:t xml:space="preserve"> 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575" w:rsidR="00764575">
      <w:r>
        <w:separator/>
      </w:r>
    </w:p>
  </w:endnote>
  <w:endnote w:id="0" w:type="continuationSeparator">
    <w:p w:rsidRDefault="00764575" w:rsidR="00764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575" w:rsidR="00764575">
      <w:r>
        <w:separator/>
      </w:r>
    </w:p>
  </w:footnote>
  <w:footnote w:id="0" w:type="continuationSeparator">
    <w:p w:rsidRDefault="00764575" w:rsidR="007645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1FA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D5304F">
      <w:rPr>
        <w:rFonts w:hAnsi="Verdana" w:ascii="Verdana"/>
        <w:b w:val="false"/>
        <w:sz w:val="24"/>
        <w:szCs w:val="24"/>
      </w:rPr>
      <w:t>333/17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B0836B1"/>
    <w:multiLevelType w:val="hybridMultilevel"/>
    <w:tmpl w:val="1338CEF6"/>
    <w:lvl w:tplc="FE1AE5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777EA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D1FA0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130E6"/>
    <w:rsid w:val="00426C08"/>
    <w:rsid w:val="004277E0"/>
    <w:rsid w:val="00432038"/>
    <w:rsid w:val="0047505D"/>
    <w:rsid w:val="004B1855"/>
    <w:rsid w:val="004D66B2"/>
    <w:rsid w:val="00525D5A"/>
    <w:rsid w:val="00542324"/>
    <w:rsid w:val="00554276"/>
    <w:rsid w:val="00563A60"/>
    <w:rsid w:val="00576FF2"/>
    <w:rsid w:val="005B4F2D"/>
    <w:rsid w:val="005C121F"/>
    <w:rsid w:val="005D6121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64575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A015BD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67C5"/>
    <w:rsid w:val="00B13180"/>
    <w:rsid w:val="00B63ABA"/>
    <w:rsid w:val="00B65B21"/>
    <w:rsid w:val="00B662BC"/>
    <w:rsid w:val="00B918B5"/>
    <w:rsid w:val="00B96079"/>
    <w:rsid w:val="00BB1920"/>
    <w:rsid w:val="00BC32EE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5304F"/>
    <w:rsid w:val="00D971AC"/>
    <w:rsid w:val="00DD48F5"/>
    <w:rsid w:val="00DE2F08"/>
    <w:rsid w:val="00DE470E"/>
    <w:rsid w:val="00DE5732"/>
    <w:rsid w:val="00DE5FCD"/>
    <w:rsid w:val="00E305DE"/>
    <w:rsid w:val="00E95616"/>
    <w:rsid w:val="00E96B57"/>
    <w:rsid w:val="00F0255B"/>
    <w:rsid w:val="00F10CB7"/>
    <w:rsid w:val="00F53103"/>
    <w:rsid w:val="00F57EAB"/>
    <w:rsid w:val="00F60C93"/>
    <w:rsid w:val="00F65F88"/>
    <w:rsid w:val="00F72D40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F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FA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F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F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F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FA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F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F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AETHERA CANDELA d.o.o.</izvorni_sadrzaj>
    <derivirana_varijabla naziv="DomainObject.Predmet.ProtustrankaFormated_1">  AETHERA CANDELA d.o.o.</derivirana_varijabla>
  </DomainObject.Predmet.ProtustrankaFormated>
  <DomainObject.Predmet.ProtustrankaFormatedOIB>
    <izvorni_sadrzaj>  AETHERA CANDELA d.o.o., OIB 64532775737</izvorni_sadrzaj>
    <derivirana_varijabla naziv="DomainObject.Predmet.ProtustrankaFormatedOIB_1">  AETHERA CANDELA d.o.o., OIB 64532775737</derivirana_varijabla>
  </DomainObject.Predmet.ProtustrankaFormatedOIB>
  <DomainObject.Predmet.ProtustrankaFormatedWithAdress>
    <izvorni_sadrzaj> AETHERA CANDELA d.o.o., Gornji Bukovac 37, 10000 Zagreb</izvorni_sadrzaj>
    <derivirana_varijabla naziv="DomainObject.Predmet.ProtustrankaFormatedWithAdress_1"> AETHERA CANDELA d.o.o., Gornji Bukovac 37, 10000 Zagreb</derivirana_varijabla>
  </DomainObject.Predmet.ProtustrankaFormatedWithAdress>
  <DomainObject.Predmet.ProtustrankaFormatedWithAdressOIB>
    <izvorni_sadrzaj> AETHERA CANDELA d.o.o., OIB 64532775737, Gornji Bukovac 37, 10000 Zagreb</izvorni_sadrzaj>
    <derivirana_varijabla naziv="DomainObject.Predmet.ProtustrankaFormatedWithAdressOIB_1"> AETHERA CANDELA d.o.o., OIB 64532775737, Gornji Bukovac 37, 10000 Zagreb</derivirana_varijabla>
  </DomainObject.Predmet.ProtustrankaFormatedWithAdressOIB>
  <DomainObject.Predmet.ProtustrankaWithAdress>
    <izvorni_sadrzaj>AETHERA CANDELA d.o.o. Gornji Bukovac 37, 10000 Zagreb</izvorni_sadrzaj>
    <derivirana_varijabla naziv="DomainObject.Predmet.ProtustrankaWithAdress_1">AETHERA CANDELA d.o.o. Gornji Bukovac 37, 10000 Zagreb</derivirana_varijabla>
  </DomainObject.Predmet.ProtustrankaWithAdress>
  <DomainObject.Predmet.ProtustrankaWithAdressOIB>
    <izvorni_sadrzaj>AETHERA CANDELA d.o.o., OIB 64532775737, Gornji Bukovac 37, 10000 Zagreb</izvorni_sadrzaj>
    <derivirana_varijabla naziv="DomainObject.Predmet.ProtustrankaWithAdressOIB_1">AETHERA CANDELA d.o.o., OIB 64532775737, Gornji Bukovac 37, 10000 Zagreb</derivirana_varijabla>
  </DomainObject.Predmet.ProtustrankaWithAdressOIB>
  <DomainObject.Predmet.ProtustrankaNazivFormated>
    <izvorni_sadrzaj>AETHERA CANDELA d.o.o.</izvorni_sadrzaj>
    <derivirana_varijabla naziv="DomainObject.Predmet.ProtustrankaNazivFormated_1">AETHERA CANDELA d.o.o.</derivirana_varijabla>
  </DomainObject.Predmet.ProtustrankaNazivFormated>
  <DomainObject.Predmet.ProtustrankaNazivFormatedOIB>
    <izvorni_sadrzaj>AETHERA CANDELA d.o.o., OIB 64532775737</izvorni_sadrzaj>
    <derivirana_varijabla naziv="DomainObject.Predmet.ProtustrankaNazivFormatedOIB_1">AETHERA CANDELA d.o.o., OIB 64532775737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Marica Jovica</izvorni_sadrzaj>
    <derivirana_varijabla naziv="DomainObject.Predmet.StrankaFormated_1">  FINA Regionalni centar Zagreb; Marica Jovica</derivirana_varijabla>
  </DomainObject.Predmet.StrankaFormated>
  <DomainObject.Predmet.StrankaFormatedOIB>
    <izvorni_sadrzaj>  FINA Regionalni centar Zagreb, OIB 85821130368; Marica Jovica, OIB 01897347037</izvorni_sadrzaj>
    <derivirana_varijabla naziv="DomainObject.Predmet.StrankaFormatedOIB_1">  FINA Regionalni centar Zagreb, OIB 85821130368; Marica Jovica, OIB 01897347037</derivirana_varijabla>
  </DomainObject.Predmet.StrankaFormatedOIB>
  <DomainObject.Predmet.StrankaFormatedWithAdress>
    <izvorni_sadrzaj> FINA Regionalni centar Zagreb, Trg svibanjskih žrtava 1995. br. 1, 10000 Zagreb; Marica Jovica, Maksimilijana Vrhovca 19, 47000 Karlovac</izvorni_sadrzaj>
    <derivirana_varijabla naziv="DomainObject.Predmet.StrankaFormatedWithAdress_1"> FINA Regionalni centar Zagreb, Trg svibanjskih žrtava 1995. br. 1, 10000 Zagreb; Marica Jovica, Maksimilijana Vrhovca 19, 47000 Karlovac</derivirana_varijabla>
  </DomainObject.Predmet.StrankaFormatedWithAdress>
  <DomainObject.Predmet.StrankaFormatedWithAdressOIB>
    <izvorni_sadrzaj> FINA Regionalni centar Zagreb, OIB 85821130368, Trg svibanjskih žrtava 1995. br. 1, 10000 Zagreb; Marica Jovica, OIB 01897347037, Maksimilijana Vrhovca 19, 47000 Karlovac</izvorni_sadrzaj>
    <derivirana_varijabla naziv="DomainObject.Predmet.StrankaFormatedWithAdressOIB_1"> FINA Regionalni centar Zagreb, OIB 85821130368, Trg svibanjskih žrtava 1995. br. 1, 10000 Zagreb; Marica Jovica, OIB 01897347037, Maksimilijana Vrhovca 19, 47000 Karlovac</derivirana_varijabla>
  </DomainObject.Predmet.StrankaFormatedWithAdressOIB>
  <DomainObject.Predmet.StrankaWithAdress>
    <izvorni_sadrzaj>FINA Regionalni centar Zagreb Trg svibanjskih žrtava 1995. br. 1,10000 Zagreb,Marica Jovica Maksimilijana Vrhovca 19,47000 Karlovac</izvorni_sadrzaj>
    <derivirana_varijabla naziv="DomainObject.Predmet.StrankaWithAdress_1">FINA Regionalni centar Zagreb Trg svibanjskih žrtava 1995. br. 1,10000 Zagreb,Marica Jovica Maksimilijana Vrhovca 19,47000 Karlovac</derivirana_varijabla>
  </DomainObject.Predmet.StrankaWithAdress>
  <DomainObject.Predmet.StrankaWithAdressOIB>
    <izvorni_sadrzaj>FINA Regionalni centar Zagreb, OIB 85821130368, Trg svibanjskih žrtava 1995. br. 1,10000 Zagreb,Marica Jovica, OIB 01897347037, Maksimilijana Vrhovca 19,47000 Karlovac</izvorni_sadrzaj>
    <derivirana_varijabla naziv="DomainObject.Predmet.StrankaWithAdressOIB_1">FINA Regionalni centar Zagreb, OIB 85821130368, Trg svibanjskih žrtava 1995. br. 1,10000 Zagreb,Marica Jovica, OIB 01897347037, Maksimilijana Vrhovca 19,47000 Karlovac</derivirana_varijabla>
  </DomainObject.Predmet.StrankaWithAdressOIB>
  <DomainObject.Predmet.StrankaNazivFormated>
    <izvorni_sadrzaj>FINA Regionalni centar Zagreb,Marica Jovica</izvorni_sadrzaj>
    <derivirana_varijabla naziv="DomainObject.Predmet.StrankaNazivFormated_1">FINA Regionalni centar Zagreb,Marica Jovica</derivirana_varijabla>
  </DomainObject.Predmet.StrankaNazivFormated>
  <DomainObject.Predmet.StrankaNazivFormatedOIB>
    <izvorni_sadrzaj>FINA Regionalni centar Zagreb, OIB 85821130368,Marica Jovica, OIB 01897347037</izvorni_sadrzaj>
    <derivirana_varijabla naziv="DomainObject.Predmet.StrankaNazivFormatedOIB_1">FINA Regionalni centar Zagreb, OIB 85821130368,Marica Jovica, OIB 01897347037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Marica Jovica</item>
    </izvorni_sadrzaj>
    <derivirana_varijabla naziv="DomainObject.Predmet.StrankaListFormated_1">
      <item>FINA Regionalni centar Zagreb</item>
      <item>Marica Jovica</item>
    </derivirana_varijabla>
  </DomainObject.Predmet.StrankaListFormated>
  <DomainObject.Predmet.StrankaListFormatedOIB>
    <izvorni_sadrzaj>
      <item>FINA Regionalni centar Zagreb, OIB 85821130368</item>
      <item>Marica Jovica, OIB 01897347037</item>
    </izvorni_sadrzaj>
    <derivirana_varijabla naziv="DomainObject.Predmet.StrankaListFormatedOIB_1">
      <item>FINA Regionalni centar Zagreb, OIB 85821130368</item>
      <item>Marica Jovica, OIB 01897347037</item>
    </derivirana_varijabla>
  </DomainObject.Predmet.StrankaListFormatedOIB>
  <DomainObject.Predmet.StrankaListFormatedWithAdress>
    <izvorni_sadrzaj>
      <item>FINA Regionalni centar Zagreb, Trg svibanjskih žrtava 1995. br. 1, 10000 Zagreb</item>
      <item>Marica Jovica, Maksimilijana Vrhovca 19, 47000 Karlovac</item>
    </izvorni_sadrzaj>
    <derivirana_varijabla naziv="DomainObject.Predmet.StrankaListFormatedWithAdress_1">
      <item>FINA Regionalni centar Zagreb, Trg svibanjskih žrtava 1995. br. 1, 10000 Zagreb</item>
      <item>Marica Jovica, Maksimilijana Vrhovca 19, 47000 Karlovac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Marica Jovica, OIB 01897347037, Maksimilijana Vrhovca 19, 47000 Karlovac</item>
    </izvorni_sadrzaj>
    <derivirana_varijabla naziv="DomainObject.Predmet.StrankaListFormatedWithAdressOIB_1">
      <item>FINA Regionalni centar Zagreb, OIB 85821130368, Trg svibanjskih žrtava 1995. br. 1, 10000 Zagreb</item>
      <item>Marica Jovica, OIB 01897347037, Maksimilijana Vrhovca 19, 47000 Karlovac</item>
    </derivirana_varijabla>
  </DomainObject.Predmet.StrankaListFormatedWithAdressOIB>
  <DomainObject.Predmet.StrankaListNazivFormated>
    <izvorni_sadrzaj>
      <item>FINA Regionalni centar Zagreb</item>
      <item>Marica Jovica</item>
    </izvorni_sadrzaj>
    <derivirana_varijabla naziv="DomainObject.Predmet.StrankaListNazivFormated_1">
      <item>FINA Regionalni centar Zagreb</item>
      <item>Marica Jovica</item>
    </derivirana_varijabla>
  </DomainObject.Predmet.StrankaListNazivFormated>
  <DomainObject.Predmet.StrankaListNazivFormatedOIB>
    <izvorni_sadrzaj>
      <item>FINA Regionalni centar Zagreb, OIB 85821130368</item>
      <item>Marica Jovica, OIB 01897347037</item>
    </izvorni_sadrzaj>
    <derivirana_varijabla naziv="DomainObject.Predmet.StrankaListNazivFormatedOIB_1">
      <item>FINA Regionalni centar Zagreb, OIB 85821130368</item>
      <item>Marica Jovica, OIB 01897347037</item>
    </derivirana_varijabla>
  </DomainObject.Predmet.StrankaListNazivFormatedOIB>
  <DomainObject.Predmet.ProtuStrankaListFormated>
    <izvorni_sadrzaj>
      <item>AETHERA CANDELA d.o.o.</item>
    </izvorni_sadrzaj>
    <derivirana_varijabla naziv="DomainObject.Predmet.ProtuStrankaListFormated_1">
      <item>AETHERA CANDELA d.o.o.</item>
    </derivirana_varijabla>
  </DomainObject.Predmet.ProtuStrankaListFormated>
  <DomainObject.Predmet.ProtuStrankaListFormatedOIB>
    <izvorni_sadrzaj>
      <item>AETHERA CANDELA d.o.o., OIB 64532775737</item>
    </izvorni_sadrzaj>
    <derivirana_varijabla naziv="DomainObject.Predmet.ProtuStrankaListFormatedOIB_1">
      <item>AETHERA CANDELA d.o.o., OIB 64532775737</item>
    </derivirana_varijabla>
  </DomainObject.Predmet.ProtuStrankaListFormatedOIB>
  <DomainObject.Predmet.ProtuStrankaListFormatedWithAdress>
    <izvorni_sadrzaj>
      <item>AETHERA CANDELA d.o.o., Gornji Bukovac 37, 10000 Zagreb</item>
    </izvorni_sadrzaj>
    <derivirana_varijabla naziv="DomainObject.Predmet.ProtuStrankaListFormatedWithAdress_1">
      <item>AETHERA CANDELA d.o.o., Gornji Bukovac 37, 10000 Zagreb</item>
    </derivirana_varijabla>
  </DomainObject.Predmet.ProtuStrankaListFormatedWithAdress>
  <DomainObject.Predmet.ProtuStrankaListFormatedWithAdressOIB>
    <izvorni_sadrzaj>
      <item>AETHERA CANDELA d.o.o., OIB 64532775737, Gornji Bukovac 37, 10000 Zagreb</item>
    </izvorni_sadrzaj>
    <derivirana_varijabla naziv="DomainObject.Predmet.ProtuStrankaListFormatedWithAdressOIB_1">
      <item>AETHERA CANDELA d.o.o., OIB 64532775737, Gornji Bukovac 37, 10000 Zagreb</item>
    </derivirana_varijabla>
  </DomainObject.Predmet.ProtuStrankaListFormatedWithAdressOIB>
  <DomainObject.Predmet.ProtuStrankaListNazivFormated>
    <izvorni_sadrzaj>
      <item>AETHERA CANDELA d.o.o.</item>
    </izvorni_sadrzaj>
    <derivirana_varijabla naziv="DomainObject.Predmet.ProtuStrankaListNazivFormated_1">
      <item>AETHERA CANDELA d.o.o.</item>
    </derivirana_varijabla>
  </DomainObject.Predmet.ProtuStrankaListNazivFormated>
  <DomainObject.Predmet.ProtuStrankaListNazivFormatedOIB>
    <izvorni_sadrzaj>
      <item>AETHERA CANDELA d.o.o., OIB 64532775737</item>
    </izvorni_sadrzaj>
    <derivirana_varijabla naziv="DomainObject.Predmet.ProtuStrankaListNazivFormatedOIB_1">
      <item>AETHERA CANDELA d.o.o., OIB 64532775737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AETHERA CANDELA d.o.o.</izvorni_sadrzaj>
    <derivirana_varijabla naziv="DomainObject.Predmet.ProtustrankaIDrugi_1">AETHERA CANDELA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AETHERA CANDELA d.o.o., OIB 64532775737, Gornji Bukovac 37, 10000 Zagreb</izvorni_sadrzaj>
    <derivirana_varijabla naziv="DomainObject.Predmet.ProtustrankaIDrugiAdressOIB_1">AETHERA CANDELA d.o.o., OIB 64532775737, Gornji Bukovac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AETHERA CANDELA d.o.o.</item>
      <item>Marica Jovica</item>
    </izvorni_sadrzaj>
    <derivirana_varijabla naziv="DomainObject.Predmet.SudioniciListNaziv_1">
      <item>FINA Regionalni centar Zagreb</item>
      <item>AETHERA CANDELA d.o.o.</item>
      <item>Marica Jovica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AETHERA CANDELA d.o.o., OIB 64532775737, Gornji Bukovac 37,10000 Zagreb</item>
      <item>Marica Jovica, OIB 01897347037, Maksimilijana Vrhovca 19,47000 Karlovac</item>
    </izvorni_sadrzaj>
    <derivirana_varijabla naziv="DomainObject.Predmet.SudioniciListAdressOIB_1">
      <item>FINA Regionalni centar Zagreb, OIB 85821130368, Trg svibanjskih žrtava 1995. br. 1,10000 Zagreb</item>
      <item>AETHERA CANDELA d.o.o., OIB 64532775737, Gornji Bukovac 37,10000 Zagreb</item>
      <item>Marica Jovica, OIB 01897347037, Maksimilijana Vrhovca 19,47000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64532775737</item>
      <item>, OIB 01897347037</item>
    </izvorni_sadrzaj>
    <derivirana_varijabla naziv="DomainObject.Predmet.SudioniciListNazivOIB_1">
      <item>, OIB 85821130368</item>
      <item>, OIB 64532775737</item>
      <item>, OIB 01897347037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934</properties:Words>
  <properties:Characters>4896</properties:Characters>
  <properties:Lines>144</properties:Lines>
  <properties:Paragraphs>57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2017-02-24T12:34:00Z</dcterms:created>
  <dc:creator>Korisnik</dc:creator>
  <cp:lastModifiedBy>Draženka Prpić</cp:lastModifiedBy>
  <cp:lastPrinted>2017-03-29T10:24:00Z</cp:lastPrinted>
  <dcterms:modified xmlns:xsi="http://www.w3.org/2001/XMLSchema-instance" xsi:type="dcterms:W3CDTF">2017-03-29T10:25:00Z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