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3f89" w14:paraId="dac3f89" w:rsidRDefault="00F62A72" w:rsidP="00997BA9" w:rsidR="00346FB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</w:t>
      </w:r>
      <w:r w:rsidR="0090145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7578F8" w:rsidP="002E0213" w:rsidR="00997BA9" w:rsidRPr="00B11D2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  <w:t xml:space="preserve"> </w:t>
      </w:r>
      <w:r w:rsidR="00583BDA">
        <w:rPr>
          <w:rFonts w:hAnsi="Times New Roman" w:ascii="Times New Roman"/>
          <w:szCs w:val="24"/>
          <w:lang w:val="hr-HR"/>
        </w:rPr>
        <w:t xml:space="preserve"> </w:t>
      </w:r>
      <w:r w:rsidR="000F18BE">
        <w:rPr>
          <w:rFonts w:hAnsi="Times New Roman" w:ascii="Times New Roman"/>
          <w:szCs w:val="24"/>
          <w:lang w:val="hr-HR"/>
        </w:rPr>
        <w:t xml:space="preserve">         </w:t>
      </w:r>
      <w:r w:rsidR="004029FE">
        <w:rPr>
          <w:rFonts w:hAnsi="Times New Roman" w:ascii="Times New Roman"/>
          <w:szCs w:val="24"/>
          <w:lang w:val="hr-HR"/>
        </w:rPr>
        <w:t>25.</w:t>
      </w:r>
      <w:r w:rsidR="00997BA9" w:rsidRPr="00220995">
        <w:rPr>
          <w:rFonts w:hAnsi="Times New Roman" w:ascii="Times New Roman"/>
          <w:szCs w:val="24"/>
          <w:lang w:val="hr-HR"/>
        </w:rPr>
        <w:t xml:space="preserve"> </w:t>
      </w:r>
      <w:r w:rsidR="00997BA9">
        <w:rPr>
          <w:rFonts w:hAnsi="Times New Roman" w:ascii="Times New Roman"/>
          <w:szCs w:val="24"/>
          <w:lang w:val="hr-HR"/>
        </w:rPr>
        <w:t xml:space="preserve"> </w:t>
      </w:r>
      <w:r w:rsidR="00997BA9" w:rsidRPr="00220995">
        <w:rPr>
          <w:rFonts w:hAnsi="Times New Roman" w:ascii="Times New Roman"/>
          <w:szCs w:val="24"/>
          <w:lang w:val="hr-HR"/>
        </w:rPr>
        <w:t>St</w:t>
      </w:r>
      <w:r w:rsidR="002E0213">
        <w:rPr>
          <w:rFonts w:hAnsi="Times New Roman" w:ascii="Times New Roman"/>
          <w:szCs w:val="24"/>
          <w:lang w:val="hr-HR"/>
        </w:rPr>
        <w:t>-</w:t>
      </w:r>
      <w:r w:rsidR="0083719C">
        <w:rPr>
          <w:rFonts w:hAnsi="Times New Roman" w:ascii="Times New Roman"/>
          <w:szCs w:val="24"/>
          <w:lang w:val="hr-HR"/>
        </w:rPr>
        <w:t>1334</w:t>
      </w:r>
      <w:r w:rsidR="002E0213">
        <w:rPr>
          <w:rFonts w:hAnsi="Times New Roman" w:ascii="Times New Roman"/>
          <w:szCs w:val="24"/>
          <w:lang w:val="hr-HR"/>
        </w:rPr>
        <w:t>/</w:t>
      </w:r>
      <w:r w:rsidR="00A63E77">
        <w:rPr>
          <w:rFonts w:hAnsi="Times New Roman" w:ascii="Times New Roman"/>
          <w:szCs w:val="24"/>
          <w:lang w:val="hr-HR"/>
        </w:rPr>
        <w:t>201</w:t>
      </w:r>
      <w:r w:rsidR="00786112">
        <w:rPr>
          <w:rFonts w:hAnsi="Times New Roman" w:ascii="Times New Roman"/>
          <w:szCs w:val="24"/>
          <w:lang w:val="hr-HR"/>
        </w:rPr>
        <w:t>5</w:t>
      </w: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  <w:lang w:val="hr-HR"/>
        </w:rPr>
      </w:pPr>
    </w:p>
    <w:p w:rsidRDefault="002E0213" w:rsidP="00667F11" w:rsidR="002E0213">
      <w:pPr>
        <w:pStyle w:val="Zaglavlje"/>
        <w:jc w:val="center"/>
      </w:pPr>
      <w:r>
        <w:t>R E P U B L I K A  H R V A T S K A</w:t>
      </w:r>
    </w:p>
    <w:p w:rsidRDefault="002E0213" w:rsidP="00997BA9" w:rsidR="002E0213">
      <w:pPr>
        <w:jc w:val="center"/>
        <w:rPr>
          <w:rFonts w:hAnsi="Times New Roman" w:ascii="Times New Roman"/>
          <w:szCs w:val="24"/>
          <w:lang w:val="pt-BR"/>
        </w:rPr>
      </w:pPr>
    </w:p>
    <w:p w:rsidRDefault="00182088" w:rsidP="00997BA9" w:rsidR="00997BA9" w:rsidRPr="002E0213">
      <w:pPr>
        <w:jc w:val="center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pt-BR"/>
        </w:rPr>
        <w:t>R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J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E</w:t>
      </w:r>
      <w:r w:rsidRPr="002E0213">
        <w:rPr>
          <w:rFonts w:hAnsi="Times New Roman" w:ascii="Times New Roman"/>
          <w:szCs w:val="24"/>
          <w:lang w:val="hr-HR"/>
        </w:rPr>
        <w:t xml:space="preserve"> Š </w:t>
      </w:r>
      <w:r w:rsidRPr="002E0213">
        <w:rPr>
          <w:rFonts w:hAnsi="Times New Roman" w:ascii="Times New Roman"/>
          <w:szCs w:val="24"/>
          <w:lang w:val="pt-BR"/>
        </w:rPr>
        <w:t>E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N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J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E</w:t>
      </w:r>
    </w:p>
    <w:p w:rsidRDefault="00B03169" w:rsidP="00997BA9" w:rsidR="00B03169" w:rsidRPr="00B11D2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  <w:lang w:val="hr-HR"/>
        </w:rPr>
      </w:pPr>
      <w:r w:rsidRPr="00B11D28">
        <w:rPr>
          <w:rFonts w:hAnsi="Times New Roman" w:ascii="Times New Roman"/>
          <w:szCs w:val="24"/>
          <w:lang w:val="hr-HR"/>
        </w:rPr>
        <w:tab/>
      </w:r>
      <w:r w:rsidR="00820EBB">
        <w:rPr>
          <w:rFonts w:hAnsi="Times New Roman" w:ascii="Times New Roman"/>
          <w:szCs w:val="24"/>
          <w:lang w:val="hr-HR"/>
        </w:rPr>
        <w:t xml:space="preserve">Trgovački sud u Zagrebu po </w:t>
      </w:r>
      <w:r>
        <w:rPr>
          <w:rFonts w:hAnsi="Times New Roman" w:ascii="Times New Roman"/>
          <w:szCs w:val="24"/>
          <w:lang w:val="hr-HR"/>
        </w:rPr>
        <w:t xml:space="preserve">sucu tog suda </w:t>
      </w:r>
      <w:r w:rsidR="002E0213">
        <w:rPr>
          <w:rFonts w:hAnsi="Times New Roman" w:ascii="Times New Roman"/>
          <w:szCs w:val="24"/>
          <w:lang w:val="hr-HR"/>
        </w:rPr>
        <w:t xml:space="preserve">Aleksandri Krolo, </w:t>
      </w:r>
      <w:r w:rsidR="00F62A72">
        <w:rPr>
          <w:rFonts w:hAnsi="Times New Roman" w:ascii="Times New Roman"/>
          <w:szCs w:val="24"/>
          <w:lang w:val="hr-HR"/>
        </w:rPr>
        <w:t>u pravnoj stvari podnositelja zahtjeva</w:t>
      </w:r>
      <w:r w:rsidR="00820EBB">
        <w:rPr>
          <w:rFonts w:hAnsi="Times New Roman" w:ascii="Times New Roman"/>
          <w:szCs w:val="24"/>
          <w:lang w:val="hr-HR"/>
        </w:rPr>
        <w:t xml:space="preserve"> </w:t>
      </w:r>
      <w:r w:rsidR="00786112">
        <w:rPr>
          <w:rFonts w:hAnsi="Times New Roman" w:ascii="Times New Roman"/>
          <w:szCs w:val="24"/>
          <w:lang w:val="hr-HR"/>
        </w:rPr>
        <w:t>Financijske agencije</w:t>
      </w:r>
      <w:r w:rsidR="0083719C">
        <w:rPr>
          <w:rFonts w:hAnsi="Times New Roman" w:ascii="Times New Roman"/>
          <w:szCs w:val="24"/>
          <w:lang w:val="hr-HR"/>
        </w:rPr>
        <w:t xml:space="preserve"> </w:t>
      </w:r>
      <w:r w:rsidR="002E0213">
        <w:rPr>
          <w:rFonts w:hAnsi="Times New Roman" w:ascii="Times New Roman"/>
          <w:szCs w:val="24"/>
          <w:lang w:val="hr-HR"/>
        </w:rPr>
        <w:t>za pokretanje</w:t>
      </w:r>
      <w:r w:rsidR="005940E9">
        <w:rPr>
          <w:rFonts w:hAnsi="Times New Roman" w:ascii="Times New Roman"/>
          <w:szCs w:val="24"/>
          <w:lang w:val="hr-HR"/>
        </w:rPr>
        <w:t xml:space="preserve"> skraćenog stečajnog postupka </w:t>
      </w:r>
      <w:r>
        <w:rPr>
          <w:rFonts w:hAnsi="Times New Roman" w:ascii="Times New Roman"/>
          <w:szCs w:val="24"/>
          <w:lang w:val="hr-HR"/>
        </w:rPr>
        <w:t>nad dužnikom</w:t>
      </w:r>
      <w:r w:rsidR="002E0213">
        <w:rPr>
          <w:rFonts w:hAnsi="Times New Roman" w:ascii="Times New Roman"/>
          <w:szCs w:val="24"/>
          <w:lang w:val="hr-HR"/>
        </w:rPr>
        <w:t xml:space="preserve"> </w:t>
      </w:r>
      <w:r w:rsidR="00304B12">
        <w:rPr>
          <w:rFonts w:hAnsi="Times New Roman" w:ascii="Times New Roman"/>
          <w:szCs w:val="24"/>
          <w:lang w:val="hr-HR"/>
        </w:rPr>
        <w:t>ESTERA GRUPA</w:t>
      </w:r>
      <w:r w:rsidR="002E0213">
        <w:rPr>
          <w:rFonts w:hAnsi="Times New Roman" w:ascii="Times New Roman"/>
          <w:szCs w:val="24"/>
          <w:lang w:val="hr-HR"/>
        </w:rPr>
        <w:t xml:space="preserve"> d.o.o., </w:t>
      </w:r>
      <w:r w:rsidR="0000013C">
        <w:rPr>
          <w:rFonts w:hAnsi="Times New Roman" w:ascii="Times New Roman"/>
          <w:szCs w:val="24"/>
          <w:lang w:val="hr-HR"/>
        </w:rPr>
        <w:t>OIB:</w:t>
      </w:r>
      <w:r w:rsidR="002E0213">
        <w:rPr>
          <w:rFonts w:hAnsi="Times New Roman" w:ascii="Times New Roman"/>
          <w:szCs w:val="24"/>
          <w:lang w:val="hr-HR"/>
        </w:rPr>
        <w:t xml:space="preserve"> </w:t>
      </w:r>
      <w:r w:rsidR="00304B12">
        <w:rPr>
          <w:rFonts w:hAnsi="Times New Roman" w:ascii="Times New Roman"/>
          <w:szCs w:val="24"/>
          <w:lang w:val="hr-HR"/>
        </w:rPr>
        <w:t>10620807756</w:t>
      </w:r>
      <w:r w:rsidR="0083719C">
        <w:rPr>
          <w:rFonts w:hAnsi="Times New Roman" w:ascii="Times New Roman"/>
          <w:szCs w:val="24"/>
          <w:lang w:val="hr-HR"/>
        </w:rPr>
        <w:t xml:space="preserve">, </w:t>
      </w:r>
      <w:r w:rsidR="00304B12">
        <w:rPr>
          <w:rFonts w:hAnsi="Times New Roman" w:ascii="Times New Roman"/>
          <w:szCs w:val="24"/>
          <w:lang w:val="hr-HR"/>
        </w:rPr>
        <w:t>Zagreb, Bleiweisova 11</w:t>
      </w:r>
      <w:r w:rsidR="002E0213">
        <w:rPr>
          <w:rFonts w:hAnsi="Times New Roman" w:ascii="Times New Roman"/>
          <w:szCs w:val="24"/>
          <w:lang w:val="hr-HR"/>
        </w:rPr>
        <w:t>,</w:t>
      </w:r>
      <w:r w:rsidR="00A63E77">
        <w:rPr>
          <w:rFonts w:hAnsi="Times New Roman" w:ascii="Times New Roman"/>
          <w:szCs w:val="24"/>
          <w:lang w:val="hr-HR"/>
        </w:rPr>
        <w:t xml:space="preserve"> </w:t>
      </w:r>
      <w:r w:rsidR="002E0213">
        <w:rPr>
          <w:rFonts w:hAnsi="Times New Roman" w:ascii="Times New Roman"/>
          <w:szCs w:val="24"/>
          <w:lang w:val="hr-HR"/>
        </w:rPr>
        <w:t xml:space="preserve">dana </w:t>
      </w:r>
      <w:r w:rsidR="0083719C">
        <w:rPr>
          <w:rFonts w:hAnsi="Times New Roman" w:ascii="Times New Roman"/>
          <w:szCs w:val="24"/>
          <w:lang w:val="hr-HR"/>
        </w:rPr>
        <w:t>24. prosinca</w:t>
      </w:r>
      <w:r w:rsidR="002078ED">
        <w:rPr>
          <w:rFonts w:hAnsi="Times New Roman" w:ascii="Times New Roman"/>
          <w:szCs w:val="24"/>
          <w:lang w:val="hr-HR"/>
        </w:rPr>
        <w:t xml:space="preserve"> 201</w:t>
      </w:r>
      <w:r w:rsidR="00786112">
        <w:rPr>
          <w:rFonts w:hAnsi="Times New Roman" w:ascii="Times New Roman"/>
          <w:szCs w:val="24"/>
          <w:lang w:val="hr-HR"/>
        </w:rPr>
        <w:t>5</w:t>
      </w:r>
      <w:r w:rsidR="00820EBB">
        <w:rPr>
          <w:rFonts w:hAnsi="Times New Roman" w:ascii="Times New Roman"/>
          <w:szCs w:val="24"/>
          <w:lang w:val="hr-HR"/>
        </w:rPr>
        <w:t>.</w:t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2E0213">
      <w:pPr>
        <w:jc w:val="center"/>
        <w:rPr>
          <w:rFonts w:hAnsi="Times New Roman" w:ascii="Times New Roman"/>
          <w:szCs w:val="24"/>
          <w:lang w:val="pt-BR"/>
        </w:rPr>
      </w:pPr>
      <w:r w:rsidRPr="002E0213">
        <w:rPr>
          <w:rFonts w:hAnsi="Times New Roman" w:ascii="Times New Roman"/>
          <w:szCs w:val="24"/>
          <w:lang w:val="pt-BR"/>
        </w:rPr>
        <w:t xml:space="preserve">r i j e š </w:t>
      </w:r>
      <w:r w:rsidR="00997BA9" w:rsidRPr="002E0213">
        <w:rPr>
          <w:rFonts w:hAnsi="Times New Roman" w:ascii="Times New Roman"/>
          <w:szCs w:val="24"/>
          <w:lang w:val="pt-BR"/>
        </w:rPr>
        <w:t>i o    je</w:t>
      </w: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62A6F" w:rsidP="008B079A" w:rsidR="00B03169">
      <w:pPr>
        <w:ind w:firstLine="720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2E0213">
        <w:rPr>
          <w:rFonts w:hAnsi="Times New Roman" w:ascii="Times New Roman"/>
          <w:szCs w:val="24"/>
          <w:lang w:val="pt-BR"/>
        </w:rPr>
        <w:t xml:space="preserve"> </w:t>
      </w:r>
      <w:r w:rsidR="00304B12" w:rsidRPr="00304B12">
        <w:rPr>
          <w:rFonts w:hAnsi="Times New Roman" w:ascii="Times New Roman"/>
          <w:szCs w:val="24"/>
          <w:lang w:val="hr-HR"/>
        </w:rPr>
        <w:t>ESTERA GRUPA d.o.o., OIB: 10620807756, Zagreb, Bleiweisova 11</w:t>
      </w:r>
      <w:r w:rsidR="002E0213">
        <w:rPr>
          <w:rFonts w:hAnsi="Times New Roman" w:ascii="Times New Roman"/>
          <w:szCs w:val="24"/>
          <w:lang w:val="hr-HR"/>
        </w:rPr>
        <w:t>.</w:t>
      </w:r>
    </w:p>
    <w:p w:rsidRDefault="00BE7691" w:rsidP="008B079A" w:rsidR="00BE7691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</w:p>
    <w:p w:rsidRDefault="00AB7883" w:rsidP="002E0213" w:rsidR="00AB7883">
      <w:pPr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304B12" w:rsidR="00304B12" w:rsidRPr="00304B12">
      <w:pPr>
        <w:jc w:val="both"/>
        <w:rPr>
          <w:rFonts w:hAnsi="Times New Roman" w:ascii="Times New Roman"/>
          <w:szCs w:val="24"/>
          <w:lang w:val="hr-HR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7A29F9" w:rsidRPr="007578F8">
        <w:rPr>
          <w:rFonts w:hAnsi="Times New Roman" w:ascii="Times New Roman"/>
          <w:szCs w:val="24"/>
          <w:lang w:val="pt-BR"/>
        </w:rPr>
        <w:t>Nad gore navedenom pravnom osobom</w:t>
      </w:r>
      <w:r w:rsidR="002E0213" w:rsidRPr="002E0213">
        <w:rPr>
          <w:rFonts w:hAnsi="Times New Roman" w:ascii="Times New Roman"/>
          <w:szCs w:val="24"/>
          <w:lang w:val="hr-HR"/>
        </w:rPr>
        <w:t xml:space="preserve"> </w:t>
      </w:r>
      <w:r w:rsidR="00304B12" w:rsidRPr="00304B12">
        <w:rPr>
          <w:rFonts w:hAnsi="Times New Roman" w:ascii="Times New Roman"/>
          <w:szCs w:val="24"/>
          <w:lang w:val="hr-HR"/>
        </w:rPr>
        <w:t>ESTERA GRUPA d.o.o., OIB: 10620807756, Zagreb, Bleiweisova 11</w:t>
      </w:r>
      <w:r w:rsidR="00304B12">
        <w:rPr>
          <w:rFonts w:hAnsi="Times New Roman" w:ascii="Times New Roman"/>
          <w:szCs w:val="24"/>
          <w:lang w:val="hr-HR"/>
        </w:rPr>
        <w:t xml:space="preserve"> pokrenut je postupak brisanja iz sudskog registra po službenoj dužnosti zbog postojanja razloga iz st. 1. t. 3. čl. 70. Zakona o sudskom registru </w:t>
      </w:r>
      <w:r w:rsidR="00304B12" w:rsidRPr="00304B12">
        <w:rPr>
          <w:rFonts w:hAnsi="Times New Roman" w:ascii="Times New Roman"/>
          <w:szCs w:val="24"/>
          <w:lang w:val="hr-HR"/>
        </w:rPr>
        <w:t>(„Narodne novine“ broj 1/95,5</w:t>
      </w:r>
      <w:r w:rsidR="00304B12">
        <w:rPr>
          <w:rFonts w:hAnsi="Times New Roman" w:ascii="Times New Roman"/>
          <w:szCs w:val="24"/>
          <w:lang w:val="hr-HR"/>
        </w:rPr>
        <w:t xml:space="preserve"> 7/96, 1/98, 30/99, 45/99, 54/05, 40/07, 91/10 i 90/11, 148/13 i 93/14). Slijedom navedenog, a s obzirom da su u konkretnom postupku ispunjene pretpostavke za pokretanje drugog postupka radi brisanja iz sudskog registra, na temelju odredbe čl. 429. st. 2. Stečajnog zakona </w:t>
      </w:r>
      <w:r w:rsidR="00304B12">
        <w:rPr>
          <w:rFonts w:hAnsi="Times New Roman" w:ascii="Times New Roman"/>
          <w:lang w:val="pt-BR"/>
        </w:rPr>
        <w:t>("Narodne novine"</w:t>
      </w:r>
      <w:r w:rsidR="00304B12" w:rsidRPr="007578F8">
        <w:rPr>
          <w:rFonts w:hAnsi="Times New Roman" w:ascii="Times New Roman"/>
          <w:lang w:val="pt-BR"/>
        </w:rPr>
        <w:t xml:space="preserve"> broj</w:t>
      </w:r>
      <w:r w:rsidR="00304B12">
        <w:rPr>
          <w:rFonts w:hAnsi="Times New Roman" w:ascii="Times New Roman"/>
          <w:lang w:val="pt-BR"/>
        </w:rPr>
        <w:t>:</w:t>
      </w:r>
      <w:r w:rsidR="00304B12" w:rsidRPr="007578F8">
        <w:rPr>
          <w:rFonts w:hAnsi="Times New Roman" w:ascii="Times New Roman"/>
          <w:lang w:val="pt-BR"/>
        </w:rPr>
        <w:t xml:space="preserve"> </w:t>
      </w:r>
      <w:r w:rsidR="00304B12">
        <w:rPr>
          <w:rFonts w:hAnsi="Times New Roman" w:ascii="Times New Roman"/>
          <w:lang w:val="pt-BR"/>
        </w:rPr>
        <w:t>71/15</w:t>
      </w:r>
      <w:r w:rsidR="00304B12" w:rsidRPr="007578F8">
        <w:rPr>
          <w:rFonts w:hAnsi="Times New Roman" w:ascii="Times New Roman"/>
          <w:lang w:val="pt-BR"/>
        </w:rPr>
        <w:t>)</w:t>
      </w:r>
      <w:r w:rsidR="00304B12" w:rsidRPr="00304B12">
        <w:rPr>
          <w:rFonts w:hAnsi="Times New Roman" w:ascii="Times New Roman"/>
          <w:szCs w:val="24"/>
          <w:lang w:val="hr-HR"/>
        </w:rPr>
        <w:t xml:space="preserve"> </w:t>
      </w:r>
      <w:r w:rsidR="00304B12">
        <w:rPr>
          <w:rFonts w:hAnsi="Times New Roman" w:ascii="Times New Roman"/>
          <w:szCs w:val="24"/>
          <w:lang w:val="hr-HR"/>
        </w:rPr>
        <w:t xml:space="preserve">riješeno je </w:t>
      </w:r>
      <w:r w:rsidR="00304B12" w:rsidRPr="00304B12">
        <w:rPr>
          <w:rFonts w:hAnsi="Times New Roman" w:ascii="Times New Roman"/>
          <w:lang w:val="hr-HR"/>
        </w:rPr>
        <w:t>kao u izreci.</w:t>
      </w:r>
    </w:p>
    <w:p w:rsidRDefault="00304B12" w:rsidP="008B079A" w:rsidR="00304B12">
      <w:pPr>
        <w:jc w:val="both"/>
        <w:rPr>
          <w:rFonts w:hAnsi="Times New Roman" w:ascii="Times New Roman"/>
          <w:szCs w:val="24"/>
          <w:lang w:val="hr-HR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C25F96">
        <w:rPr>
          <w:rFonts w:hAnsi="Times New Roman" w:ascii="Times New Roman"/>
          <w:szCs w:val="24"/>
          <w:lang w:val="pl-PL"/>
        </w:rPr>
        <w:t xml:space="preserve">, </w:t>
      </w:r>
      <w:r w:rsidR="0083719C">
        <w:rPr>
          <w:rFonts w:hAnsi="Times New Roman" w:ascii="Times New Roman"/>
          <w:szCs w:val="24"/>
          <w:lang w:val="pl-PL"/>
        </w:rPr>
        <w:t>24. prosinca</w:t>
      </w:r>
      <w:r w:rsidR="002E0213">
        <w:rPr>
          <w:rFonts w:hAnsi="Times New Roman" w:ascii="Times New Roman"/>
          <w:szCs w:val="24"/>
          <w:lang w:val="pl-PL"/>
        </w:rPr>
        <w:t xml:space="preserve"> </w:t>
      </w:r>
      <w:r w:rsidR="00815152">
        <w:rPr>
          <w:rFonts w:hAnsi="Times New Roman" w:ascii="Times New Roman"/>
          <w:szCs w:val="24"/>
          <w:lang w:val="pl-PL"/>
        </w:rPr>
        <w:t>201</w:t>
      </w:r>
      <w:r w:rsidR="00786112">
        <w:rPr>
          <w:rFonts w:hAnsi="Times New Roman" w:ascii="Times New Roman"/>
          <w:szCs w:val="24"/>
          <w:lang w:val="pl-PL"/>
        </w:rPr>
        <w:t>5</w:t>
      </w:r>
      <w:r w:rsidR="00A53369">
        <w:rPr>
          <w:rFonts w:hAnsi="Times New Roman" w:ascii="Times New Roman"/>
          <w:szCs w:val="24"/>
          <w:lang w:val="pl-PL"/>
        </w:rPr>
        <w:t>.</w:t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</w:p>
    <w:p w:rsidRDefault="00346FBE" w:rsidP="002E0213" w:rsidR="000F18BE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346FBE" w:rsidP="002E0213" w:rsidR="0000013C" w:rsidRPr="00583BDA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  <w:r w:rsidR="002E0213">
        <w:rPr>
          <w:rFonts w:hAnsi="Times New Roman" w:ascii="Times New Roman"/>
          <w:szCs w:val="24"/>
          <w:lang w:val="pl-PL"/>
        </w:rPr>
        <w:t>Aleksandra Krolo</w:t>
      </w:r>
    </w:p>
    <w:p w:rsidRDefault="00EE5750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AB7883" w:rsidR="00AB7883" w:rsidRPr="002E0213">
      <w:pPr>
        <w:jc w:val="both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C5FE6" w:rsidRPr="002E0213">
      <w:pPr>
        <w:jc w:val="both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E0213">
        <w:rPr>
          <w:rFonts w:hAnsi="Times New Roman" w:ascii="Times New Roman"/>
          <w:szCs w:val="24"/>
          <w:lang w:val="hr-HR"/>
        </w:rPr>
        <w:t xml:space="preserve">rješenja </w:t>
      </w:r>
      <w:r w:rsidRPr="002E0213">
        <w:rPr>
          <w:rFonts w:hAnsi="Times New Roman" w:ascii="Times New Roman"/>
          <w:szCs w:val="24"/>
          <w:lang w:val="hr-HR"/>
        </w:rPr>
        <w:t>dopuštena</w:t>
      </w:r>
      <w:r w:rsidR="00182088" w:rsidRPr="002E0213">
        <w:rPr>
          <w:rFonts w:hAnsi="Times New Roman" w:ascii="Times New Roman"/>
          <w:szCs w:val="24"/>
          <w:lang w:val="hr-HR"/>
        </w:rPr>
        <w:t xml:space="preserve"> je </w:t>
      </w:r>
      <w:r w:rsidRPr="002E021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E021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2E0213" w:rsidRPr="002E0213">
        <w:rPr>
          <w:rFonts w:hAnsi="Times New Roman" w:ascii="Times New Roman"/>
          <w:szCs w:val="24"/>
          <w:lang w:val="hr-HR"/>
        </w:rPr>
        <w:t xml:space="preserve">, </w:t>
      </w:r>
      <w:r w:rsidR="00182088" w:rsidRPr="002E0213">
        <w:rPr>
          <w:rFonts w:hAnsi="Times New Roman" w:ascii="Times New Roman"/>
          <w:szCs w:val="24"/>
          <w:lang w:val="hr-HR"/>
        </w:rPr>
        <w:t>a koja se podnosi u roku od 8 dana ovome sudu u 3 primjerka.</w:t>
      </w:r>
    </w:p>
    <w:p w:rsidRDefault="00182088" w:rsidR="00A90A6D">
      <w:pPr>
        <w:jc w:val="both"/>
        <w:rPr>
          <w:rFonts w:hAnsi="Times New Roman" w:ascii="Times New Roman"/>
          <w:szCs w:val="24"/>
          <w:lang w:val="pl-PL"/>
        </w:rPr>
      </w:pPr>
      <w:r w:rsidRPr="00583BDA">
        <w:rPr>
          <w:rFonts w:hAnsi="Times New Roman" w:ascii="Times New Roman"/>
          <w:szCs w:val="24"/>
          <w:lang w:val="pl-PL"/>
        </w:rPr>
        <w:t xml:space="preserve"> </w:t>
      </w:r>
    </w:p>
    <w:p w:rsidRDefault="004159A4" w:rsidP="00AC5FE6" w:rsidR="00AB7883" w:rsidRPr="002E0213">
      <w:pPr>
        <w:rPr>
          <w:rFonts w:hAnsi="Times New Roman" w:ascii="Times New Roman"/>
          <w:szCs w:val="24"/>
          <w:lang w:val="pl-PL"/>
        </w:rPr>
      </w:pPr>
      <w:r w:rsidRPr="002E0213">
        <w:rPr>
          <w:rFonts w:hAnsi="Times New Roman" w:ascii="Times New Roman"/>
          <w:szCs w:val="24"/>
          <w:lang w:val="pl-PL"/>
        </w:rPr>
        <w:t>D</w:t>
      </w:r>
      <w:r w:rsidR="002E0213">
        <w:rPr>
          <w:rFonts w:hAnsi="Times New Roman" w:ascii="Times New Roman"/>
          <w:szCs w:val="24"/>
          <w:lang w:val="pl-PL"/>
        </w:rPr>
        <w:t>NA</w:t>
      </w:r>
      <w:r w:rsidR="00AB7883" w:rsidRPr="002E0213">
        <w:rPr>
          <w:rFonts w:hAnsi="Times New Roman" w:ascii="Times New Roman"/>
          <w:szCs w:val="24"/>
          <w:lang w:val="pl-PL"/>
        </w:rPr>
        <w:t xml:space="preserve">: </w:t>
      </w:r>
    </w:p>
    <w:p w:rsidRDefault="00182088" w:rsidR="00A26D57" w:rsidRPr="002E0213">
      <w:pPr>
        <w:jc w:val="both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pl-PL"/>
        </w:rPr>
        <w:t xml:space="preserve">- </w:t>
      </w:r>
      <w:r w:rsidR="00786112" w:rsidRPr="002E0213">
        <w:rPr>
          <w:rFonts w:hAnsi="Times New Roman" w:ascii="Times New Roman"/>
          <w:szCs w:val="24"/>
          <w:lang w:val="hr-HR"/>
        </w:rPr>
        <w:t xml:space="preserve">Fina </w:t>
      </w:r>
      <w:r w:rsidR="002E0213" w:rsidRPr="002E0213">
        <w:rPr>
          <w:rFonts w:hAnsi="Times New Roman" w:ascii="Times New Roman"/>
          <w:szCs w:val="24"/>
          <w:lang w:val="hr-HR"/>
        </w:rPr>
        <w:t xml:space="preserve"> </w:t>
      </w:r>
    </w:p>
    <w:p w:rsidRDefault="008B079A" w:rsidR="008B079A" w:rsidRPr="002E0213">
      <w:pPr>
        <w:jc w:val="both"/>
        <w:rPr>
          <w:rFonts w:hAnsi="Times New Roman" w:ascii="Times New Roman"/>
          <w:szCs w:val="24"/>
        </w:rPr>
      </w:pPr>
      <w:r w:rsidRPr="002E0213">
        <w:rPr>
          <w:rFonts w:hAnsi="Times New Roman" w:ascii="Times New Roman"/>
          <w:szCs w:val="24"/>
          <w:lang w:val="hr-HR"/>
        </w:rPr>
        <w:t xml:space="preserve">- </w:t>
      </w:r>
      <w:r w:rsidR="00786112" w:rsidRPr="002E0213">
        <w:rPr>
          <w:rFonts w:hAnsi="Times New Roman" w:ascii="Times New Roman"/>
          <w:szCs w:val="24"/>
          <w:lang w:val="hr-HR"/>
        </w:rPr>
        <w:t xml:space="preserve">e </w:t>
      </w:r>
      <w:r w:rsidRPr="002E0213">
        <w:rPr>
          <w:rFonts w:hAnsi="Times New Roman" w:ascii="Times New Roman"/>
          <w:szCs w:val="24"/>
        </w:rPr>
        <w:t>oglasna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</w:rPr>
        <w:t>plo</w:t>
      </w:r>
      <w:r w:rsidRPr="002E0213">
        <w:rPr>
          <w:rFonts w:hAnsi="Times New Roman" w:ascii="Times New Roman"/>
          <w:szCs w:val="24"/>
          <w:lang w:val="hr-HR"/>
        </w:rPr>
        <w:t>č</w:t>
      </w:r>
      <w:r w:rsidRPr="002E0213">
        <w:rPr>
          <w:rFonts w:hAnsi="Times New Roman" w:ascii="Times New Roman"/>
          <w:szCs w:val="24"/>
        </w:rPr>
        <w:t>a</w:t>
      </w:r>
      <w:r w:rsidRPr="002E0213">
        <w:rPr>
          <w:rFonts w:hAnsi="Times New Roman" w:ascii="Times New Roman"/>
          <w:szCs w:val="24"/>
          <w:lang w:val="hr-HR"/>
        </w:rPr>
        <w:t xml:space="preserve"> 8 </w:t>
      </w:r>
      <w:r w:rsidRPr="002E0213">
        <w:rPr>
          <w:rFonts w:hAnsi="Times New Roman" w:ascii="Times New Roman"/>
          <w:szCs w:val="24"/>
        </w:rPr>
        <w:t>dana</w:t>
      </w:r>
    </w:p>
    <w:p w:rsidRDefault="005B07F0" w:rsidR="005B07F0" w:rsidRPr="00A90A6D">
      <w:pPr>
        <w:jc w:val="both"/>
        <w:rPr>
          <w:rFonts w:hAnsi="Times New Roman" w:ascii="Times New Roman"/>
          <w:sz w:val="22"/>
          <w:lang w:val="hr-HR"/>
        </w:rPr>
      </w:pPr>
    </w:p>
    <w:sectPr w:rsidSect="002E0213" w:rsidR="005B07F0" w:rsidRPr="00A90A6D">
      <w:pgSz w:code="9" w:h="16840" w:w="11907"/>
      <w:pgMar w:gutter="0" w:footer="720" w:header="720" w:left="1560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13C"/>
    <w:rsid w:val="00016DC7"/>
    <w:rsid w:val="000B609B"/>
    <w:rsid w:val="000C4975"/>
    <w:rsid w:val="000F18BE"/>
    <w:rsid w:val="00112B50"/>
    <w:rsid w:val="00182088"/>
    <w:rsid w:val="001B1721"/>
    <w:rsid w:val="001F7B16"/>
    <w:rsid w:val="002078ED"/>
    <w:rsid w:val="00237E57"/>
    <w:rsid w:val="00251E15"/>
    <w:rsid w:val="002C14A5"/>
    <w:rsid w:val="002E0213"/>
    <w:rsid w:val="00304B12"/>
    <w:rsid w:val="00346FBE"/>
    <w:rsid w:val="004029FE"/>
    <w:rsid w:val="004159A4"/>
    <w:rsid w:val="00427375"/>
    <w:rsid w:val="004A11C2"/>
    <w:rsid w:val="004A4025"/>
    <w:rsid w:val="004C643C"/>
    <w:rsid w:val="004E14A3"/>
    <w:rsid w:val="005530E7"/>
    <w:rsid w:val="00563668"/>
    <w:rsid w:val="00570A38"/>
    <w:rsid w:val="00572EC0"/>
    <w:rsid w:val="00574563"/>
    <w:rsid w:val="00583BDA"/>
    <w:rsid w:val="005940E9"/>
    <w:rsid w:val="005B07F0"/>
    <w:rsid w:val="00600C66"/>
    <w:rsid w:val="006356C5"/>
    <w:rsid w:val="00646282"/>
    <w:rsid w:val="006F2D85"/>
    <w:rsid w:val="007578F8"/>
    <w:rsid w:val="00763402"/>
    <w:rsid w:val="00786112"/>
    <w:rsid w:val="007A29F9"/>
    <w:rsid w:val="007E24E5"/>
    <w:rsid w:val="00815152"/>
    <w:rsid w:val="00820EBB"/>
    <w:rsid w:val="008210AF"/>
    <w:rsid w:val="0083719C"/>
    <w:rsid w:val="00897B9C"/>
    <w:rsid w:val="008B079A"/>
    <w:rsid w:val="008B7844"/>
    <w:rsid w:val="00901456"/>
    <w:rsid w:val="00917E07"/>
    <w:rsid w:val="0092352F"/>
    <w:rsid w:val="00950AAD"/>
    <w:rsid w:val="009863B6"/>
    <w:rsid w:val="00997BA9"/>
    <w:rsid w:val="009C7933"/>
    <w:rsid w:val="00A26D57"/>
    <w:rsid w:val="00A27108"/>
    <w:rsid w:val="00A52752"/>
    <w:rsid w:val="00A53369"/>
    <w:rsid w:val="00A63E77"/>
    <w:rsid w:val="00A90A6D"/>
    <w:rsid w:val="00A95334"/>
    <w:rsid w:val="00AB7883"/>
    <w:rsid w:val="00AC18E3"/>
    <w:rsid w:val="00AC5FE6"/>
    <w:rsid w:val="00B03169"/>
    <w:rsid w:val="00B11D28"/>
    <w:rsid w:val="00B53203"/>
    <w:rsid w:val="00BE7691"/>
    <w:rsid w:val="00C25F96"/>
    <w:rsid w:val="00C6490C"/>
    <w:rsid w:val="00CF2939"/>
    <w:rsid w:val="00D53F53"/>
    <w:rsid w:val="00D66E11"/>
    <w:rsid w:val="00D81776"/>
    <w:rsid w:val="00DB02A4"/>
    <w:rsid w:val="00DC5B1C"/>
    <w:rsid w:val="00EE5750"/>
    <w:rsid w:val="00EF614F"/>
    <w:rsid w:val="00F00E1B"/>
    <w:rsid w:val="00F15F0E"/>
    <w:rsid w:val="00F40B46"/>
    <w:rsid w:val="00F50BE3"/>
    <w:rsid w:val="00F62A6F"/>
    <w:rsid w:val="00F62A72"/>
    <w:rsid w:val="00FC4E4F"/>
    <w:rsid w:val="00FD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2E0213"/>
    <w:pPr>
      <w:tabs>
        <w:tab w:pos="4536" w:val="center"/>
        <w:tab w:pos="9072" w:val="right"/>
      </w:tabs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E021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0B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B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B4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B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B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2E0213"/>
    <w:pPr>
      <w:tabs>
        <w:tab w:pos="4536" w:val="center"/>
        <w:tab w:pos="9072" w:val="right"/>
      </w:tabs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E021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0B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B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B4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B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B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St-1334/2015-6</izvorni_sadrzaj>
    <derivirana_varijabla naziv="DomainObject.Oznaka_1">St-1334/2015-6</derivirana_varijabla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1334</izvorni_sadrzaj>
    <derivirana_varijabla naziv="DomainObject.Predmet.Broj_1">1334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St-1334/2015</izvorni_sadrzaj>
    <derivirana_varijabla naziv="DomainObject.Predmet.OznakaBroj_1">St-1334/2015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ESTERA GRUPA d.o.o.</izvorni_sadrzaj>
    <derivirana_varijabla naziv="DomainObject.Predmet.ProtustrankaFormated_1">  ESTERA GRUPA d.o.o.</derivirana_varijabla>
  </DomainObject.Predmet.ProtustrankaFormated>
  <DomainObject.Predmet.ProtustrankaFormatedOIB>
    <izvorni_sadrzaj>  ESTERA GRUPA d.o.o., OIB 10620807756</izvorni_sadrzaj>
    <derivirana_varijabla naziv="DomainObject.Predmet.ProtustrankaFormatedOIB_1">  ESTERA GRUPA d.o.o., OIB 10620807756</derivirana_varijabla>
  </DomainObject.Predmet.ProtustrankaFormatedOIB>
  <DomainObject.Predmet.ProtustrankaFormatedWithAdress>
    <izvorni_sadrzaj> ESTERA GRUPA d.o.o., Bleiweisova 11, 10000 Zagreb</izvorni_sadrzaj>
    <derivirana_varijabla naziv="DomainObject.Predmet.ProtustrankaFormatedWithAdress_1"> ESTERA GRUPA d.o.o., Bleiweisova 11, 10000 Zagreb</derivirana_varijabla>
  </DomainObject.Predmet.ProtustrankaFormatedWithAdress>
  <DomainObject.Predmet.ProtustrankaFormatedWithAdressOIB>
    <izvorni_sadrzaj> ESTERA GRUPA d.o.o., OIB 10620807756, Bleiweisova 11, 10000 Zagreb</izvorni_sadrzaj>
    <derivirana_varijabla naziv="DomainObject.Predmet.ProtustrankaFormatedWithAdressOIB_1"> ESTERA GRUPA d.o.o., OIB 10620807756, Bleiweisova 11, 10000 Zagreb</derivirana_varijabla>
  </DomainObject.Predmet.ProtustrankaFormatedWithAdressOIB>
  <DomainObject.Predmet.ProtustrankaWithAdress>
    <izvorni_sadrzaj>ESTERA GRUPA d.o.o. Bleiweisova 11, 10000 Zagreb</izvorni_sadrzaj>
    <derivirana_varijabla naziv="DomainObject.Predmet.ProtustrankaWithAdress_1">ESTERA GRUPA d.o.o. Bleiweisova 11, 10000 Zagreb</derivirana_varijabla>
  </DomainObject.Predmet.ProtustrankaWithAdress>
  <DomainObject.Predmet.ProtustrankaWithAdressOIB>
    <izvorni_sadrzaj>ESTERA GRUPA d.o.o., OIB 10620807756, Bleiweisova 11, 10000 Zagreb</izvorni_sadrzaj>
    <derivirana_varijabla naziv="DomainObject.Predmet.ProtustrankaWithAdressOIB_1">ESTERA GRUPA d.o.o., OIB 10620807756, Bleiweisova 11, 10000 Zagreb</derivirana_varijabla>
  </DomainObject.Predmet.ProtustrankaWithAdressOIB>
  <DomainObject.Predmet.ProtustrankaNazivFormated>
    <izvorni_sadrzaj>ESTERA GRUPA d.o.o.</izvorni_sadrzaj>
    <derivirana_varijabla naziv="DomainObject.Predmet.ProtustrankaNazivFormated_1">ESTERA GRUPA d.o.o.</derivirana_varijabla>
  </DomainObject.Predmet.ProtustrankaNazivFormated>
  <DomainObject.Predmet.ProtustrankaNazivFormatedOIB>
    <izvorni_sadrzaj>ESTERA GRUPA d.o.o., OIB 10620807756</izvorni_sadrzaj>
    <derivirana_varijabla naziv="DomainObject.Predmet.ProtustrankaNazivFormatedOIB_1">ESTERA GRUPA d.o.o., OIB 10620807756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ESTERA GRUPA d.o.o.</item>
    </izvorni_sadrzaj>
    <derivirana_varijabla naziv="DomainObject.Predmet.ProtuStrankaListFormated_1">
      <item>ESTERA GRUPA d.o.o.</item>
    </derivirana_varijabla>
  </DomainObject.Predmet.ProtuStrankaListFormated>
  <DomainObject.Predmet.ProtuStrankaListFormatedOIB>
    <izvorni_sadrzaj>
      <item>ESTERA GRUPA d.o.o., OIB 10620807756</item>
    </izvorni_sadrzaj>
    <derivirana_varijabla naziv="DomainObject.Predmet.ProtuStrankaListFormatedOIB_1">
      <item>ESTERA GRUPA d.o.o., OIB 10620807756</item>
    </derivirana_varijabla>
  </DomainObject.Predmet.ProtuStrankaListFormatedOIB>
  <DomainObject.Predmet.ProtuStrankaListFormatedWithAdress>
    <izvorni_sadrzaj>
      <item>ESTERA GRUPA d.o.o., Bleiweisova 11, 10000 Zagreb</item>
    </izvorni_sadrzaj>
    <derivirana_varijabla naziv="DomainObject.Predmet.ProtuStrankaListFormatedWithAdress_1">
      <item>ESTERA GRUPA d.o.o., Bleiweisova 11, 10000 Zagreb</item>
    </derivirana_varijabla>
  </DomainObject.Predmet.ProtuStrankaListFormatedWithAdress>
  <DomainObject.Predmet.ProtuStrankaListFormatedWithAdressOIB>
    <izvorni_sadrzaj>
      <item>ESTERA GRUPA d.o.o., OIB 10620807756, Bleiweisova 11, 10000 Zagreb</item>
    </izvorni_sadrzaj>
    <derivirana_varijabla naziv="DomainObject.Predmet.ProtuStrankaListFormatedWithAdressOIB_1">
      <item>ESTERA GRUPA d.o.o., OIB 10620807756, Bleiweisova 11, 10000 Zagreb</item>
    </derivirana_varijabla>
  </DomainObject.Predmet.ProtuStrankaListFormatedWithAdressOIB>
  <DomainObject.Predmet.ProtuStrankaListNazivFormated>
    <izvorni_sadrzaj>
      <item>ESTERA GRUPA d.o.o.</item>
    </izvorni_sadrzaj>
    <derivirana_varijabla naziv="DomainObject.Predmet.ProtuStrankaListNazivFormated_1">
      <item>ESTERA GRUPA d.o.o.</item>
    </derivirana_varijabla>
  </DomainObject.Predmet.ProtuStrankaListNazivFormated>
  <DomainObject.Predmet.ProtuStrankaListNazivFormatedOIB>
    <izvorni_sadrzaj>
      <item>ESTERA GRUPA d.o.o., OIB 10620807756</item>
    </izvorni_sadrzaj>
    <derivirana_varijabla naziv="DomainObject.Predmet.ProtuStrankaListNazivFormatedOIB_1">
      <item>ESTERA GRUPA d.o.o., OIB 10620807756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St-1334/2015-6</izvorni_sadrzaj>
    <derivirana_varijabla naziv="DomainObject.PoslovniBrojDokumenta_1">St-1334/2015-6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ESTERA GRUPA d.o.o.</izvorni_sadrzaj>
    <derivirana_varijabla naziv="DomainObject.Predmet.ProtustrankaIDrugi_1">ESTERA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ESTERA GRUPA d.o.o., OIB 10620807756, Bleiweisova 11, 10000 Zagreb</izvorni_sadrzaj>
    <derivirana_varijabla naziv="DomainObject.Predmet.ProtustrankaIDrugiAdressOIB_1">ESTERA GRUPA d.o.o., OIB 10620807756, Bleiweisova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ESTERA GRUPA d.o.o.</item>
    </izvorni_sadrzaj>
    <derivirana_varijabla naziv="DomainObject.Predmet.SudioniciListNaziv_1">
      <item>FINA Regionalni centar Zagreb</item>
      <item>ESTERA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ESTERA GRUPA d.o.o., OIB 10620807756, Bleiweisova 11,10000 Zagreb</item>
    </izvorni_sadrzaj>
    <derivirana_varijabla naziv="DomainObject.Predmet.SudioniciListAdressOIB_1">
      <item>FINA Regionalni centar Zagreb, OIB 85821130368, Trg svibanjskih žrtava 1995. 1,10000 Zagreb</item>
      <item>ESTERA GRUPA d.o.o., OIB 10620807756, Bleiweisova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10620807756</item>
    </izvorni_sadrzaj>
    <derivirana_varijabla naziv="DomainObject.Predmet.SudioniciListNazivOIB_1">
      <item>, OIB 85821130368</item>
      <item>, OIB 10620807756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AB538E-4DF6-4126-B721-ACA8C08E1B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238</properties:Words>
  <properties:Characters>1196</properties:Characters>
  <properties:Lines>44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2015-12-24T10:15:00Z</dcterms:created>
  <dc:creator>Sudsko vijeæe</dc:creator>
  <cp:lastModifiedBy>Ivana Slaviček</cp:lastModifiedBy>
  <cp:lastPrinted>2015-10-15T12:50:00Z</cp:lastPrinted>
  <dcterms:modified xmlns:xsi="http://www.w3.org/2001/XMLSchema-instance" xsi:type="dcterms:W3CDTF">2015-12-29T08:43:00Z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St-1334/2015-6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