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4164b" w14:paraId="ea4164b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55263F" w:rsidR="0055263F" w:rsidRPr="0055263F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 w:rsidR="0055263F" w:rsidRPr="0055263F">
        <w:rPr>
          <w:b/>
          <w:sz w:val="22"/>
          <w:szCs w:val="22"/>
        </w:rPr>
        <w:t>REPUBLIKA HRVATSKA</w:t>
      </w:r>
    </w:p>
    <w:p w:rsidRDefault="0055263F" w:rsidP="0055263F" w:rsidR="0055263F" w:rsidRPr="0055263F">
      <w:pPr>
        <w:rPr>
          <w:b/>
          <w:sz w:val="22"/>
          <w:szCs w:val="22"/>
        </w:rPr>
      </w:pPr>
      <w:r w:rsidRPr="0055263F">
        <w:rPr>
          <w:b/>
          <w:sz w:val="22"/>
          <w:szCs w:val="22"/>
        </w:rPr>
        <w:t xml:space="preserve">     TRGOVAČKI SUD U DUBROVNIKU</w:t>
      </w:r>
    </w:p>
    <w:p w:rsidRDefault="0055263F" w:rsidP="0055263F" w:rsidR="002E1978">
      <w:pPr>
        <w:rPr>
          <w:b/>
          <w:sz w:val="22"/>
          <w:szCs w:val="22"/>
        </w:rPr>
      </w:pPr>
      <w:r w:rsidRPr="0055263F">
        <w:rPr>
          <w:b/>
          <w:sz w:val="22"/>
          <w:szCs w:val="22"/>
        </w:rPr>
        <w:t xml:space="preserve">     Dr. A. Starčevića 23, Dubrovnik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41B3E" w:rsidRPr="00341B3E">
        <w:rPr>
          <w:b/>
          <w:sz w:val="22"/>
          <w:szCs w:val="22"/>
        </w:rPr>
        <w:t>Posl. br. 18 St-1</w:t>
      </w:r>
      <w:r>
        <w:rPr>
          <w:b/>
          <w:sz w:val="22"/>
          <w:szCs w:val="22"/>
        </w:rPr>
        <w:t>5</w:t>
      </w:r>
      <w:r w:rsidR="00830FAA">
        <w:rPr>
          <w:b/>
          <w:sz w:val="22"/>
          <w:szCs w:val="22"/>
        </w:rPr>
        <w:t>9/201</w:t>
      </w:r>
      <w:r>
        <w:rPr>
          <w:b/>
          <w:sz w:val="22"/>
          <w:szCs w:val="22"/>
        </w:rPr>
        <w:t>9</w:t>
      </w:r>
    </w:p>
    <w:p w:rsidRDefault="00341B3E" w:rsidP="00B70172" w:rsidR="00341B3E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4B2350" w:rsidP="00B70172" w:rsidR="00B70172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 A K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8A78C4" w:rsidR="003D4346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Dubrovniku, po sucu tog suda </w:t>
      </w:r>
      <w:r w:rsidR="00527AFF">
        <w:rPr>
          <w:sz w:val="22"/>
          <w:szCs w:val="22"/>
        </w:rPr>
        <w:t>Katarini Franković</w:t>
      </w:r>
      <w:r w:rsidR="00F4204A" w:rsidRPr="00F4204A">
        <w:rPr>
          <w:sz w:val="22"/>
          <w:szCs w:val="22"/>
        </w:rPr>
        <w:t xml:space="preserve">, kao sucu pojedincu, u stečajnom postupku nad </w:t>
      </w:r>
      <w:r w:rsidR="00527AFF" w:rsidRPr="00527AFF">
        <w:rPr>
          <w:sz w:val="22"/>
          <w:szCs w:val="22"/>
        </w:rPr>
        <w:t xml:space="preserve">stečajnim dužnikom </w:t>
      </w:r>
      <w:r w:rsidR="0055263F" w:rsidRPr="0055263F">
        <w:rPr>
          <w:sz w:val="22"/>
          <w:szCs w:val="22"/>
        </w:rPr>
        <w:t>URANIUM  d.o.o. „u stečaju“, Dubrovnik, Vukovarska 22, MBS: 090021461, OIB: 13790766163</w:t>
      </w:r>
      <w:r w:rsidR="00830FAA" w:rsidRPr="00830FAA">
        <w:rPr>
          <w:sz w:val="22"/>
          <w:szCs w:val="22"/>
        </w:rPr>
        <w:t xml:space="preserve">, zastupanog po stečajnom upravitelju </w:t>
      </w:r>
      <w:r w:rsidR="0055263F">
        <w:rPr>
          <w:sz w:val="22"/>
          <w:szCs w:val="22"/>
        </w:rPr>
        <w:t>Zdravko Č</w:t>
      </w:r>
      <w:r w:rsidR="0055263F" w:rsidRPr="0055263F">
        <w:rPr>
          <w:sz w:val="22"/>
          <w:szCs w:val="22"/>
        </w:rPr>
        <w:t>upković iz Rijeke, Dr. Zdravka Kučića 3, OIB: 74095088079</w:t>
      </w:r>
      <w:r w:rsidR="008A78C4" w:rsidRPr="008A78C4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dana</w:t>
      </w:r>
      <w:r w:rsidR="00527AFF">
        <w:rPr>
          <w:sz w:val="22"/>
          <w:szCs w:val="22"/>
        </w:rPr>
        <w:t xml:space="preserve"> </w:t>
      </w:r>
      <w:r w:rsidR="0055263F">
        <w:rPr>
          <w:sz w:val="22"/>
          <w:szCs w:val="22"/>
        </w:rPr>
        <w:t>24. siječnj</w:t>
      </w:r>
      <w:r w:rsidR="00830FAA">
        <w:rPr>
          <w:sz w:val="22"/>
          <w:szCs w:val="22"/>
        </w:rPr>
        <w:t>a</w:t>
      </w:r>
      <w:r w:rsidR="0055263F">
        <w:rPr>
          <w:sz w:val="22"/>
          <w:szCs w:val="22"/>
        </w:rPr>
        <w:t xml:space="preserve"> 2019</w:t>
      </w:r>
      <w:r w:rsidR="004B2350">
        <w:rPr>
          <w:sz w:val="22"/>
          <w:szCs w:val="22"/>
        </w:rPr>
        <w:t>. godine</w:t>
      </w:r>
    </w:p>
    <w:p w:rsidRDefault="00716D26" w:rsidP="002E15C6" w:rsidR="00716D26" w:rsidRPr="00DB133F">
      <w:pPr>
        <w:jc w:val="both"/>
        <w:rPr>
          <w:sz w:val="22"/>
          <w:szCs w:val="22"/>
        </w:rPr>
      </w:pPr>
    </w:p>
    <w:p w:rsidRDefault="00B86CF7" w:rsidP="003D4346" w:rsidR="00B86CF7" w:rsidRPr="00DB133F">
      <w:pPr>
        <w:jc w:val="both"/>
        <w:rPr>
          <w:sz w:val="22"/>
          <w:szCs w:val="22"/>
        </w:rPr>
      </w:pPr>
    </w:p>
    <w:p w:rsidRDefault="004B2350" w:rsidP="001C6B5E" w:rsidR="001C6B5E" w:rsidRPr="00DB13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lj u č</w:t>
      </w:r>
      <w:r w:rsidR="001C6B5E" w:rsidRPr="00DB133F">
        <w:rPr>
          <w:b/>
          <w:sz w:val="22"/>
          <w:szCs w:val="22"/>
        </w:rPr>
        <w:t xml:space="preserve">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4B2350" w:rsidP="0055263F" w:rsidR="008A78C4">
      <w:pPr>
        <w:pStyle w:val="Tijeloteksta"/>
        <w:numPr>
          <w:ilvl w:val="0"/>
          <w:numId w:val="18"/>
        </w:numPr>
        <w:rPr>
          <w:sz w:val="22"/>
          <w:szCs w:val="22"/>
        </w:rPr>
      </w:pPr>
      <w:r>
        <w:rPr>
          <w:sz w:val="22"/>
          <w:szCs w:val="22"/>
        </w:rPr>
        <w:t xml:space="preserve">Nalaže se </w:t>
      </w:r>
      <w:r w:rsidRPr="004B2350">
        <w:rPr>
          <w:sz w:val="22"/>
          <w:szCs w:val="22"/>
        </w:rPr>
        <w:t xml:space="preserve">stečajnom upravitelju </w:t>
      </w:r>
      <w:r w:rsidR="0055263F" w:rsidRPr="0055263F">
        <w:rPr>
          <w:sz w:val="22"/>
          <w:szCs w:val="22"/>
        </w:rPr>
        <w:t>Zdravko Čupković iz Rijeke, Dr. Zdravka Kučića 3, OIB: 74095088079</w:t>
      </w:r>
      <w:r w:rsidR="0055263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roku od 8 dana dostaviti izvješće jesu li u smislu čl. 344. </w:t>
      </w:r>
      <w:r w:rsidRPr="004B2350">
        <w:rPr>
          <w:sz w:val="22"/>
          <w:szCs w:val="22"/>
        </w:rPr>
        <w:t>Stečajnog zakona</w:t>
      </w:r>
      <w:r>
        <w:rPr>
          <w:sz w:val="22"/>
          <w:szCs w:val="22"/>
        </w:rPr>
        <w:t xml:space="preserve"> (NN 71/15,</w:t>
      </w:r>
      <w:r w:rsidR="00830FAA">
        <w:rPr>
          <w:sz w:val="22"/>
          <w:szCs w:val="22"/>
        </w:rPr>
        <w:t xml:space="preserve"> 104/17</w:t>
      </w:r>
      <w:r>
        <w:rPr>
          <w:sz w:val="22"/>
          <w:szCs w:val="22"/>
        </w:rPr>
        <w:t xml:space="preserve"> dalje u tekstu: SZ), prije zaključenja stečajnog postupka</w:t>
      </w:r>
      <w:r w:rsidRPr="004B2350">
        <w:t xml:space="preserve"> </w:t>
      </w:r>
      <w:r>
        <w:rPr>
          <w:sz w:val="22"/>
          <w:szCs w:val="22"/>
        </w:rPr>
        <w:t>nad dužnikom</w:t>
      </w:r>
      <w:r w:rsidRPr="004B2350">
        <w:rPr>
          <w:sz w:val="22"/>
          <w:szCs w:val="22"/>
        </w:rPr>
        <w:t xml:space="preserve"> </w:t>
      </w:r>
      <w:r w:rsidR="0055263F" w:rsidRPr="0055263F">
        <w:rPr>
          <w:sz w:val="22"/>
          <w:szCs w:val="22"/>
        </w:rPr>
        <w:t>dužnikom URANIUM  d.o.o. „u stečaju“, Dubrovnik, Vukovarska 22, MBS: 090021461, OIB: 13790766163</w:t>
      </w:r>
      <w:r>
        <w:rPr>
          <w:sz w:val="22"/>
          <w:szCs w:val="22"/>
        </w:rPr>
        <w:t>izmirene nesporne obveze stečajne mase, a za eventualno sporne pruženo odgovarajuće osiguranje.</w:t>
      </w:r>
    </w:p>
    <w:p w:rsidRDefault="004B2350" w:rsidP="004B2350" w:rsidR="004B2350" w:rsidRPr="008A78C4">
      <w:pPr>
        <w:pStyle w:val="Tijeloteksta"/>
        <w:ind w:left="720"/>
        <w:rPr>
          <w:sz w:val="22"/>
          <w:szCs w:val="22"/>
        </w:rPr>
      </w:pPr>
    </w:p>
    <w:p w:rsidRDefault="001C6B5E" w:rsidP="00C05768" w:rsidR="001C6B5E">
      <w:pPr>
        <w:pStyle w:val="Tijeloteksta"/>
        <w:rPr>
          <w:sz w:val="22"/>
          <w:szCs w:val="22"/>
        </w:rPr>
      </w:pPr>
    </w:p>
    <w:p w:rsidRDefault="00DF13B7" w:rsidP="004B2350" w:rsidR="00DF13B7">
      <w:pPr>
        <w:pStyle w:val="Tijeloteksta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55263F">
        <w:rPr>
          <w:b/>
          <w:sz w:val="22"/>
          <w:szCs w:val="22"/>
        </w:rPr>
        <w:t>24. siječnj</w:t>
      </w:r>
      <w:r w:rsidR="00830FAA">
        <w:rPr>
          <w:b/>
          <w:sz w:val="22"/>
          <w:szCs w:val="22"/>
        </w:rPr>
        <w:t>a</w:t>
      </w:r>
      <w:r w:rsidRPr="00DB133F">
        <w:rPr>
          <w:b/>
          <w:sz w:val="22"/>
          <w:szCs w:val="22"/>
        </w:rPr>
        <w:t xml:space="preserve"> 201</w:t>
      </w:r>
      <w:r w:rsidR="0055263F">
        <w:rPr>
          <w:b/>
          <w:sz w:val="22"/>
          <w:szCs w:val="22"/>
        </w:rPr>
        <w:t>9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B878A8" w:rsidP="001C6B5E" w:rsidR="004B2350">
      <w:pPr>
        <w:pStyle w:val="Tijeloteksta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</w:p>
    <w:p w:rsidRDefault="00B878A8" w:rsidP="004B2350" w:rsidR="001C6B5E" w:rsidRPr="00DB133F">
      <w:pPr>
        <w:pStyle w:val="Tijeloteksta"/>
        <w:ind w:firstLine="709" w:left="4963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1C6B5E" w:rsidRPr="00DB133F">
        <w:rPr>
          <w:b/>
          <w:sz w:val="22"/>
          <w:szCs w:val="22"/>
        </w:rPr>
        <w:t>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B878A8">
        <w:rPr>
          <w:b/>
          <w:sz w:val="22"/>
          <w:szCs w:val="22"/>
        </w:rPr>
        <w:t>Katarina Franković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1C6B5E" w:rsidRPr="00DB133F">
      <w:pPr>
        <w:jc w:val="both"/>
        <w:rPr>
          <w:b/>
          <w:sz w:val="22"/>
          <w:szCs w:val="22"/>
        </w:rPr>
      </w:pPr>
      <w:r w:rsidRPr="00B00903">
        <w:rPr>
          <w:sz w:val="22"/>
          <w:szCs w:val="22"/>
        </w:rPr>
        <w:t xml:space="preserve">Protiv ovog </w:t>
      </w:r>
      <w:r w:rsidR="004B2350">
        <w:rPr>
          <w:sz w:val="22"/>
          <w:szCs w:val="22"/>
        </w:rPr>
        <w:t xml:space="preserve">zaključka nije dopušteno </w:t>
      </w:r>
      <w:r w:rsidRPr="00B00903">
        <w:rPr>
          <w:sz w:val="22"/>
          <w:szCs w:val="22"/>
        </w:rPr>
        <w:t>izjaviti žalbu.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DN-a: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 xml:space="preserve">- </w:t>
      </w:r>
      <w:r w:rsidR="004B2350">
        <w:rPr>
          <w:sz w:val="22"/>
          <w:szCs w:val="22"/>
        </w:rPr>
        <w:t>S</w:t>
      </w:r>
      <w:r w:rsidRPr="00DB133F">
        <w:rPr>
          <w:sz w:val="22"/>
          <w:szCs w:val="22"/>
        </w:rPr>
        <w:t>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4B2350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Mrežna stranica </w:t>
      </w:r>
      <w:r w:rsidR="007C74C5">
        <w:rPr>
          <w:sz w:val="22"/>
          <w:szCs w:val="22"/>
        </w:rPr>
        <w:t xml:space="preserve">e </w:t>
      </w:r>
      <w:r w:rsidR="00414CCF">
        <w:rPr>
          <w:sz w:val="22"/>
          <w:szCs w:val="22"/>
        </w:rPr>
        <w:t>oglasna ploča suda</w:t>
      </w:r>
      <w:r w:rsidR="001560E4">
        <w:rPr>
          <w:sz w:val="22"/>
          <w:szCs w:val="22"/>
        </w:rPr>
        <w:t>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4B2350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414CCF" w:rsidP="00414CCF" w:rsidR="00E60255" w:rsidRPr="002E1978">
    <w:pPr>
      <w:jc w:val="right"/>
      <w:rPr>
        <w:b/>
        <w:sz w:val="22"/>
        <w:szCs w:val="22"/>
      </w:rPr>
    </w:pPr>
    <w:r w:rsidRPr="00414CCF">
      <w:rPr>
        <w:b/>
        <w:sz w:val="22"/>
        <w:szCs w:val="22"/>
      </w:rPr>
      <w:t>Posl. br. 18 St-373/2017-38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7B22DAB"/>
    <w:multiLevelType w:val="hybridMultilevel"/>
    <w:tmpl w:val="5A8C178E"/>
    <w:lvl w:tplc="041A000F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95C66A7"/>
    <w:multiLevelType w:val="hybridMultilevel"/>
    <w:tmpl w:val="17E2A402"/>
    <w:lvl w:tplc="5B72B5F2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1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E914FF2"/>
    <w:multiLevelType w:val="hybridMultilevel"/>
    <w:tmpl w:val="C2C454DA"/>
    <w:lvl w:tplc="6152F25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1"/>
  </w:num>
  <w:num w:numId="7">
    <w:abstractNumId w:val="9"/>
  </w:num>
  <w:num w:numId="8">
    <w:abstractNumId w:val="3"/>
  </w:num>
  <w:num w:numId="9">
    <w:abstractNumId w:val="8"/>
  </w:num>
  <w:num w:numId="10">
    <w:abstractNumId w:val="12"/>
  </w:num>
  <w:num w:numId="11">
    <w:abstractNumId w:val="13"/>
  </w:num>
  <w:num w:numId="12">
    <w:abstractNumId w:val="2"/>
  </w:num>
  <w:num w:numId="13">
    <w:abstractNumId w:val="10"/>
  </w:num>
  <w:num w:numId="14">
    <w:abstractNumId w:val="16"/>
  </w:num>
  <w:num w:numId="15">
    <w:abstractNumId w:val="0"/>
  </w:num>
  <w:num w:numId="16">
    <w:abstractNumId w:val="17"/>
  </w:num>
  <w:num w:numId="17">
    <w:abstractNumId w:val="5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744D"/>
    <w:rsid w:val="00105451"/>
    <w:rsid w:val="00105FEC"/>
    <w:rsid w:val="00126A63"/>
    <w:rsid w:val="00126FF2"/>
    <w:rsid w:val="001560E4"/>
    <w:rsid w:val="001732A7"/>
    <w:rsid w:val="00174101"/>
    <w:rsid w:val="001A13B0"/>
    <w:rsid w:val="001A66AE"/>
    <w:rsid w:val="001B14F0"/>
    <w:rsid w:val="001C0FB2"/>
    <w:rsid w:val="001C6AD2"/>
    <w:rsid w:val="001C6B5E"/>
    <w:rsid w:val="001D69F4"/>
    <w:rsid w:val="001F5233"/>
    <w:rsid w:val="001F5C5F"/>
    <w:rsid w:val="00202074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84E85"/>
    <w:rsid w:val="00290D53"/>
    <w:rsid w:val="00296315"/>
    <w:rsid w:val="002A0DB1"/>
    <w:rsid w:val="002B18BE"/>
    <w:rsid w:val="002B31C8"/>
    <w:rsid w:val="002B507E"/>
    <w:rsid w:val="002C324E"/>
    <w:rsid w:val="002D1CB0"/>
    <w:rsid w:val="002E15C6"/>
    <w:rsid w:val="002E1978"/>
    <w:rsid w:val="002E636A"/>
    <w:rsid w:val="00320035"/>
    <w:rsid w:val="00331AD9"/>
    <w:rsid w:val="003356EA"/>
    <w:rsid w:val="00341B3E"/>
    <w:rsid w:val="003658E5"/>
    <w:rsid w:val="00367630"/>
    <w:rsid w:val="003A3C3F"/>
    <w:rsid w:val="003D4346"/>
    <w:rsid w:val="003E55E2"/>
    <w:rsid w:val="003F2396"/>
    <w:rsid w:val="003F6873"/>
    <w:rsid w:val="00412AEA"/>
    <w:rsid w:val="00414CCF"/>
    <w:rsid w:val="00416A8E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52DE"/>
    <w:rsid w:val="004A6938"/>
    <w:rsid w:val="004B231E"/>
    <w:rsid w:val="004B2350"/>
    <w:rsid w:val="004D1B5C"/>
    <w:rsid w:val="004D66D4"/>
    <w:rsid w:val="004E009F"/>
    <w:rsid w:val="004E5DA4"/>
    <w:rsid w:val="004F524C"/>
    <w:rsid w:val="00503028"/>
    <w:rsid w:val="0050799C"/>
    <w:rsid w:val="00527AFF"/>
    <w:rsid w:val="005325A1"/>
    <w:rsid w:val="00535DD2"/>
    <w:rsid w:val="00543C4D"/>
    <w:rsid w:val="00544BB2"/>
    <w:rsid w:val="005525BB"/>
    <w:rsid w:val="0055263F"/>
    <w:rsid w:val="00555C1C"/>
    <w:rsid w:val="00556CD4"/>
    <w:rsid w:val="00562B9C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06C1"/>
    <w:rsid w:val="00623CA9"/>
    <w:rsid w:val="00625FFE"/>
    <w:rsid w:val="0063094D"/>
    <w:rsid w:val="00643DFF"/>
    <w:rsid w:val="006756DE"/>
    <w:rsid w:val="006768CB"/>
    <w:rsid w:val="00693E25"/>
    <w:rsid w:val="00696C8D"/>
    <w:rsid w:val="00696D6A"/>
    <w:rsid w:val="006A3FB9"/>
    <w:rsid w:val="006A4F79"/>
    <w:rsid w:val="006B6037"/>
    <w:rsid w:val="006C4470"/>
    <w:rsid w:val="006D0456"/>
    <w:rsid w:val="006E0149"/>
    <w:rsid w:val="006F49EB"/>
    <w:rsid w:val="007109A8"/>
    <w:rsid w:val="00716D26"/>
    <w:rsid w:val="00721097"/>
    <w:rsid w:val="00722770"/>
    <w:rsid w:val="007372A4"/>
    <w:rsid w:val="007436BD"/>
    <w:rsid w:val="007711C6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0FAA"/>
    <w:rsid w:val="00831499"/>
    <w:rsid w:val="0084061D"/>
    <w:rsid w:val="0084490B"/>
    <w:rsid w:val="00847E59"/>
    <w:rsid w:val="00855767"/>
    <w:rsid w:val="00861D45"/>
    <w:rsid w:val="008662BC"/>
    <w:rsid w:val="00871BAD"/>
    <w:rsid w:val="00872314"/>
    <w:rsid w:val="00875AF1"/>
    <w:rsid w:val="0087614D"/>
    <w:rsid w:val="008906F9"/>
    <w:rsid w:val="008977C4"/>
    <w:rsid w:val="00897B76"/>
    <w:rsid w:val="008A55DD"/>
    <w:rsid w:val="008A5752"/>
    <w:rsid w:val="008A78C4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054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50A1E"/>
    <w:rsid w:val="00B53DC6"/>
    <w:rsid w:val="00B53F18"/>
    <w:rsid w:val="00B70172"/>
    <w:rsid w:val="00B86CF7"/>
    <w:rsid w:val="00B878A8"/>
    <w:rsid w:val="00BB034C"/>
    <w:rsid w:val="00BB11DC"/>
    <w:rsid w:val="00BD01C0"/>
    <w:rsid w:val="00BD3AAB"/>
    <w:rsid w:val="00BD43BA"/>
    <w:rsid w:val="00BD5601"/>
    <w:rsid w:val="00BF0712"/>
    <w:rsid w:val="00BF404F"/>
    <w:rsid w:val="00BF4E2A"/>
    <w:rsid w:val="00C05768"/>
    <w:rsid w:val="00C150DF"/>
    <w:rsid w:val="00C1564B"/>
    <w:rsid w:val="00C16F54"/>
    <w:rsid w:val="00C25785"/>
    <w:rsid w:val="00C3316C"/>
    <w:rsid w:val="00C35072"/>
    <w:rsid w:val="00C35ABF"/>
    <w:rsid w:val="00C452A3"/>
    <w:rsid w:val="00C67A88"/>
    <w:rsid w:val="00C72989"/>
    <w:rsid w:val="00C87615"/>
    <w:rsid w:val="00CA1B67"/>
    <w:rsid w:val="00CD7055"/>
    <w:rsid w:val="00CD713B"/>
    <w:rsid w:val="00CD7839"/>
    <w:rsid w:val="00CE637D"/>
    <w:rsid w:val="00CE7A86"/>
    <w:rsid w:val="00D0491C"/>
    <w:rsid w:val="00D17165"/>
    <w:rsid w:val="00D25012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95600"/>
    <w:rsid w:val="00DB133F"/>
    <w:rsid w:val="00DB4C91"/>
    <w:rsid w:val="00DB730E"/>
    <w:rsid w:val="00DC0E7B"/>
    <w:rsid w:val="00DC564C"/>
    <w:rsid w:val="00DC79E8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40B1"/>
    <w:rsid w:val="00E858AA"/>
    <w:rsid w:val="00E876B0"/>
    <w:rsid w:val="00E908CA"/>
    <w:rsid w:val="00E91F84"/>
    <w:rsid w:val="00EA3204"/>
    <w:rsid w:val="00EC2D82"/>
    <w:rsid w:val="00EC637D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A4BF9"/>
    <w:rsid w:val="00FB2875"/>
    <w:rsid w:val="00FB3BDB"/>
    <w:rsid w:val="00FC3807"/>
    <w:rsid w:val="00FC5D91"/>
    <w:rsid w:val="00FD0C6F"/>
    <w:rsid w:val="00FD149D"/>
    <w:rsid w:val="00FD6F45"/>
    <w:rsid w:val="00FE110B"/>
    <w:rsid w:val="00FE4C4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C6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C6F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C6F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FD0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C6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C6F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C6F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2019.</izvorni_sadrzaj>
    <derivirana_varijabla naziv="DomainObject.DatumDonosenjaOdluke_1">24.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stečajni upravitelj Zdravko Čupković</item>
      <item>Marko Lonac, stečajni upravitelj punomoćnik sudionika u postupku URANIUM d.o.o. za nekretnine i usluge</item>
    </izvorni_sadrzaj>
    <derivirana_varijabla naziv="DomainObject.Predmet.OstaliListFormated_1">
      <item>Tihan Hilje</item>
      <item>stečajni upravitelj Zdravko Čupković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stečajni upravitelj Zdravko Čupković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stečajni upravitelj Zdravko Čupković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stečajni upravitelj Zdravko Čupković</item>
      <item>Marko Lonac, stečajni upravitelj</item>
    </izvorni_sadrzaj>
    <derivirana_varijabla naziv="DomainObject.Predmet.OstaliListNazivFormated_1">
      <item>Tihan Hilje</item>
      <item>stečajni upravitelj Zdravko Čupković</item>
      <item>Marko Lonac, stečajni upravitelj</item>
    </derivirana_varijabla>
  </DomainObject.Predmet.OstaliListNazivFormated>
  <DomainObject.Predmet.OstaliListNazivFormatedOIB>
    <izvorni_sadrzaj>
      <item>Tihan Hilje</item>
      <item>stečajni upravitelj Zdravko Čupković</item>
      <item>Marko Lonac, stečajni upravitelj, OIB 43471049776</item>
    </izvorni_sadrzaj>
    <derivirana_varijabla naziv="DomainObject.Predmet.OstaliListNazivFormatedOIB_1">
      <item>Tihan Hilje</item>
      <item>stečajni upravitelj Zdravko Čupković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URANIUM d.o.o. za nekretnine i usluge</item>
      <item>Tihan Hilje</item>
      <item>stečajni upravitelj Zdravko Čupković</item>
      <item>Marko Lonac, stečajni upravitelj</item>
      <item>FINA RC SPLIT, PODRUŽNICA DUBROVNIK</item>
    </izvorni_sadrzaj>
    <derivirana_varijabla naziv="DomainObject.Predmet.SudioniciListNaziv_1">
      <item>URANIUM d.o.o. za nekretnine i usluge</item>
      <item>Tihan Hilje</item>
      <item>stečajni upravitelj Zdravko Čupković</item>
      <item>Marko Lonac, stečajni upravitelj</item>
      <item>FINA RC SPLIT, PODRUŽNICA DUBROVNIK</item>
    </derivirana_varijabla>
  </DomainObject.Predmet.SudioniciListNaziv>
  <DomainObject.Predmet.SudioniciListAdressOIB>
    <izvorni_sadrzaj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izvorni_sadrzaj>
    <derivirana_varijabla naziv="DomainObject.Predmet.SudioniciListAdressOIB_1"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1023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2019-01-24T11:20:00Z</dcterms:created>
  <dc:creator>Srđan Gavranić</dc:creator>
  <cp:lastModifiedBy>Katarina Franković</cp:lastModifiedBy>
  <cp:lastPrinted>2017-09-22T13:04:00Z</cp:lastPrinted>
  <dcterms:modified xmlns:xsi="http://www.w3.org/2001/XMLSchema-instance" xsi:type="dcterms:W3CDTF">2019-01-24T11:28:00Z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159 19 poziv stečajnom upravitelju čl 344 stečajni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