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1e4c" w14:paraId="6f21e4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C4AED">
        <w:rPr>
          <w:b/>
        </w:rPr>
        <w:t>1217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2C4AED">
        <w:t>LAETITIA – LENIS d.o.o. Split, Rovinjska 4, OIB: 20109290739</w:t>
      </w:r>
      <w:r w:rsidR="00C07794">
        <w:t>, da</w:t>
      </w:r>
      <w:r w:rsidR="00584EA8">
        <w:t>na</w:t>
      </w:r>
      <w:r w:rsidR="00EC1538">
        <w:t xml:space="preserve"> </w:t>
      </w:r>
      <w:r w:rsidR="00031896">
        <w:t>6</w:t>
      </w:r>
      <w:r w:rsidR="00584EA8">
        <w:t>. listopada</w:t>
      </w:r>
      <w:r w:rsidR="005A49E7">
        <w:t xml:space="preserve"> 2017</w:t>
      </w:r>
      <w:r w:rsidR="00C07794">
        <w:t>. god.</w:t>
      </w:r>
    </w:p>
    <w:p w:rsidRDefault="00C82BA1" w:rsidP="00C82BA1" w:rsidR="00C82BA1" w:rsidRPr="00031896">
      <w:pPr>
        <w:jc w:val="both"/>
        <w:rPr>
          <w:sz w:val="22"/>
        </w:rPr>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031896">
        <w:t>LAETITIA–</w:t>
      </w:r>
      <w:r w:rsidR="002C4AED">
        <w:t xml:space="preserve">LENIS d.o.o. Split, Rovinjska 4, OIB: 20109290739,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2C4AED">
        <w:t>1217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031896">
      <w:pPr>
        <w:ind w:left="360"/>
        <w:jc w:val="both"/>
        <w:rPr>
          <w:sz w:val="22"/>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2C4AED">
        <w:rPr>
          <w:szCs w:val="24"/>
        </w:rPr>
        <w:t>6.</w:t>
      </w:r>
      <w:r w:rsidR="001D73F4">
        <w:rPr>
          <w:szCs w:val="24"/>
        </w:rPr>
        <w:t xml:space="preserve"> svibnja</w:t>
      </w:r>
      <w:r>
        <w:rPr>
          <w:szCs w:val="24"/>
        </w:rPr>
        <w:t xml:space="preserve"> 2016. god. prijedlog za otvaranje stečajnog postupka nad dužnikom </w:t>
      </w:r>
      <w:r w:rsidR="001D73F4" w:rsidRPr="000875A9">
        <w:t>PODKROVIŠTE d.o.o Split</w:t>
      </w:r>
      <w:r>
        <w:t xml:space="preserve">, a sukladno odredbama čl. 444. st. 2. </w:t>
      </w:r>
      <w:r w:rsidRPr="00AD67DB">
        <w:t>Stečajnog zakona (</w:t>
      </w:r>
      <w:r>
        <w:t>Narodne novine 71/15,</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584EA8">
        <w:t xml:space="preserve"> podnesenom prijedlogu u bitnom</w:t>
      </w:r>
      <w:r>
        <w:t xml:space="preserve"> je navedeno da dužnik na dan 1. rujna 2015. godine, u Očevidniku redoslijeda osnova za plaćanje, ima evidentirane neizvršene osnove za plaćanje u neprekinutom razdoblju od </w:t>
      </w:r>
      <w:r w:rsidR="002C4AED">
        <w:t>700</w:t>
      </w:r>
      <w:r>
        <w:t xml:space="preserve"> dana, u ukupnom iznosu od </w:t>
      </w:r>
      <w:r w:rsidR="002C4AED">
        <w:t>33.251,87</w:t>
      </w:r>
      <w:r>
        <w:t xml:space="preserve"> kn, kao i da prema podacima koji su dostavljeni od Hrvatskog zavoda za mirovinsko osiguranje, dužnik ima </w:t>
      </w:r>
      <w:r w:rsidR="00584EA8">
        <w:t>dvoje</w:t>
      </w:r>
      <w:r>
        <w:t xml:space="preserve"> zaposlen</w:t>
      </w:r>
      <w:r w:rsidR="001D73F4">
        <w:t>ih</w:t>
      </w:r>
      <w:r>
        <w:t xml:space="preserve">, a predlagatelj da ne raspolaže s podacima o imovini dužnika. </w:t>
      </w:r>
    </w:p>
    <w:p w:rsidRDefault="000875A9" w:rsidP="000875A9" w:rsidR="000875A9">
      <w:pPr>
        <w:ind w:firstLine="708"/>
        <w:jc w:val="both"/>
      </w:pPr>
    </w:p>
    <w:p w:rsidRDefault="000875A9" w:rsidP="00031896" w:rsidR="000875A9">
      <w:pPr>
        <w:ind w:firstLine="708"/>
        <w:jc w:val="both"/>
      </w:pPr>
      <w:r w:rsidRPr="006A49A6">
        <w:t xml:space="preserve">Povodom podnesenog prijedloga, rješenjem </w:t>
      </w:r>
      <w:r>
        <w:t>ovog suda</w:t>
      </w:r>
      <w:r w:rsidRPr="006A49A6">
        <w:t xml:space="preserve"> posl. br. 12. St-</w:t>
      </w:r>
      <w:r w:rsidR="002C4AED">
        <w:t>1217</w:t>
      </w:r>
      <w:r>
        <w:t>/2016</w:t>
      </w:r>
      <w:r w:rsidRPr="006A49A6">
        <w:t xml:space="preserve"> od </w:t>
      </w:r>
      <w:r w:rsidR="001D73F4">
        <w:t>2</w:t>
      </w:r>
      <w:r w:rsidR="0007231E">
        <w:t>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0875A9" w:rsidP="000875A9" w:rsidR="000875A9">
      <w:pPr>
        <w:ind w:firstLine="708"/>
        <w:jc w:val="both"/>
        <w:rPr>
          <w:szCs w:val="24"/>
        </w:rPr>
      </w:pPr>
      <w:r>
        <w:lastRenderedPageBreak/>
        <w:t xml:space="preserve">FINA je za potrebe prethodnog postupka dostavila ovom sudu potvrdu o neizvršenim osnovama za plaćanje dužnika (list </w:t>
      </w:r>
      <w:r w:rsidR="002C4AED">
        <w:t>34</w:t>
      </w:r>
      <w:r>
        <w:t xml:space="preserve"> spisa) kojom se potvrđuje da dužnik na dan </w:t>
      </w:r>
      <w:r w:rsidR="002C4AED">
        <w:t>07.09.</w:t>
      </w:r>
      <w:r>
        <w:t xml:space="preserve">2017. god. u Očevidniku </w:t>
      </w:r>
      <w:r>
        <w:rPr>
          <w:szCs w:val="24"/>
        </w:rPr>
        <w:t xml:space="preserve">redoslijeda osnova za plaćanje ima evidentirane neizvršne osnove za plaćanje u neprekinutom razdoblju od </w:t>
      </w:r>
      <w:r w:rsidR="002C4AED">
        <w:rPr>
          <w:szCs w:val="24"/>
        </w:rPr>
        <w:t>1436</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584EA8" w:rsidP="000875A9" w:rsidR="00584EA8">
      <w:pPr>
        <w:ind w:firstLine="708"/>
        <w:jc w:val="both"/>
        <w:rPr>
          <w:szCs w:val="24"/>
        </w:rPr>
      </w:pPr>
    </w:p>
    <w:p w:rsidRDefault="00584EA8" w:rsidP="00584EA8" w:rsidR="00584EA8">
      <w:pPr>
        <w:ind w:firstLine="708"/>
        <w:jc w:val="both"/>
        <w:rPr>
          <w:szCs w:val="24"/>
        </w:rPr>
      </w:pPr>
      <w:r>
        <w:rPr>
          <w:szCs w:val="24"/>
        </w:rPr>
        <w:t>Radi utvrđivanja stanja imovine dužnika, sud je službenim putem zatražio podatke o imovini dužnika od: Općinskog suda u Splitu, Zemljišnoknjižni odjel, Porezne uprave i MUP RH, PU Splitsko-dalmatinske. Porezna uprava je podneskom od 17.08</w:t>
      </w:r>
      <w:r w:rsidR="004B7329">
        <w:rPr>
          <w:szCs w:val="24"/>
        </w:rPr>
        <w:t xml:space="preserve">.2017. dostavila sudu </w:t>
      </w:r>
      <w:r>
        <w:rPr>
          <w:szCs w:val="24"/>
        </w:rPr>
        <w:t>Godišnji financijski izvještaj du</w:t>
      </w:r>
      <w:r w:rsidR="004B7329">
        <w:rPr>
          <w:szCs w:val="24"/>
        </w:rPr>
        <w:t>žnika – bilancu za 2013. godinu, a koji podaci, s obzirom na protek vremena, ne predstavljaju relevantne podatke o današnjem stanju imovine dužnika</w:t>
      </w:r>
      <w:r>
        <w:rPr>
          <w:szCs w:val="24"/>
        </w:rPr>
        <w:t>. Općinski sud u Splitu, Zemljišnoknjižni odjel Split je 18.08</w:t>
      </w:r>
      <w:r w:rsidR="004B7329">
        <w:rPr>
          <w:szCs w:val="24"/>
        </w:rPr>
        <w:t>.2017. god. dostavio potvrdu d</w:t>
      </w:r>
      <w:r>
        <w:rPr>
          <w:szCs w:val="24"/>
        </w:rPr>
        <w:t>a dužnik nije upisan kao vlasnik nekretnina na području nadležnosti tog suda, dok je MUP RH, PU Splitsko-dalmatinska 30.08.2017. god. dostavila uvjerenje da dužnik nije evidentiran kao vlasnik vozila.</w:t>
      </w:r>
    </w:p>
    <w:p w:rsidRDefault="000875A9" w:rsidP="000875A9" w:rsidR="000875A9">
      <w:pPr>
        <w:jc w:val="both"/>
      </w:pPr>
    </w:p>
    <w:p w:rsidRDefault="000875A9" w:rsidP="00584EA8" w:rsidR="0068108A">
      <w:pPr>
        <w:ind w:firstLine="708"/>
        <w:jc w:val="both"/>
        <w:rPr>
          <w:szCs w:val="24"/>
        </w:rPr>
      </w:pPr>
      <w:r>
        <w:t xml:space="preserve">Na ročištu koje je u prethodnom postupku održano kod ovog suda </w:t>
      </w:r>
      <w:r w:rsidR="002C4AED">
        <w:t>08</w:t>
      </w:r>
      <w:r w:rsidR="001D73F4">
        <w:t>.0</w:t>
      </w:r>
      <w:r w:rsidR="002C4AED">
        <w:t>9</w:t>
      </w:r>
      <w:r>
        <w:t>.2017. god.,</w:t>
      </w:r>
      <w:r w:rsidR="001D3DC2">
        <w:t xml:space="preserve"> zastupnik po zakonu dužnika </w:t>
      </w:r>
      <w:r w:rsidR="002C4AED">
        <w:t>R</w:t>
      </w:r>
      <w:r w:rsidR="002C4AED">
        <w:rPr>
          <w:rFonts w:cs="Times New Roman"/>
        </w:rPr>
        <w:t xml:space="preserve">üdiger Günter Marx </w:t>
      </w:r>
      <w:r w:rsidR="001D3DC2">
        <w:rPr>
          <w:szCs w:val="24"/>
        </w:rPr>
        <w:t>je</w:t>
      </w:r>
      <w:r w:rsidR="00B8652B">
        <w:rPr>
          <w:szCs w:val="24"/>
        </w:rPr>
        <w:t xml:space="preserve"> potvrdio da su podaci iz podnesenog prijedloga FINE točni te da kod dužnika</w:t>
      </w:r>
      <w:r w:rsidR="004B7329">
        <w:rPr>
          <w:szCs w:val="24"/>
        </w:rPr>
        <w:t xml:space="preserve"> doista</w:t>
      </w:r>
      <w:r w:rsidR="00B8652B">
        <w:rPr>
          <w:szCs w:val="24"/>
        </w:rPr>
        <w:t xml:space="preserve"> postoje evidentirane nepodmirene obveze u periodu koji se navodi u potvrdi FINE</w:t>
      </w:r>
      <w:r w:rsidR="00584EA8">
        <w:rPr>
          <w:szCs w:val="24"/>
        </w:rPr>
        <w:t xml:space="preserve">, a isto tako je izjavio </w:t>
      </w:r>
      <w:r w:rsidR="00B8652B">
        <w:rPr>
          <w:szCs w:val="24"/>
        </w:rPr>
        <w:t xml:space="preserve">da se dužnik ne protivi podnesenom prijedlogu za otvaranje stečaja. </w:t>
      </w:r>
      <w:r w:rsidR="0068108A">
        <w:rPr>
          <w:szCs w:val="24"/>
        </w:rPr>
        <w:t>Naveo je da j</w:t>
      </w:r>
      <w:r w:rsidR="004B7329">
        <w:rPr>
          <w:szCs w:val="24"/>
        </w:rPr>
        <w:t>e</w:t>
      </w:r>
      <w:r w:rsidR="0068108A">
        <w:rPr>
          <w:szCs w:val="24"/>
        </w:rPr>
        <w:t xml:space="preserve"> društvo Laetitia-Lenis d.o.o.</w:t>
      </w:r>
      <w:r w:rsidR="004B7329">
        <w:rPr>
          <w:szCs w:val="24"/>
        </w:rPr>
        <w:t xml:space="preserve"> </w:t>
      </w:r>
      <w:r w:rsidR="002C4AED">
        <w:rPr>
          <w:szCs w:val="24"/>
        </w:rPr>
        <w:t>osnovala njegova supruga 2007. godine</w:t>
      </w:r>
      <w:r w:rsidR="0068108A">
        <w:rPr>
          <w:szCs w:val="24"/>
        </w:rPr>
        <w:t>, a</w:t>
      </w:r>
      <w:r w:rsidR="002C4AED">
        <w:rPr>
          <w:szCs w:val="24"/>
        </w:rPr>
        <w:t xml:space="preserve"> on</w:t>
      </w:r>
      <w:r w:rsidR="0068108A">
        <w:rPr>
          <w:szCs w:val="24"/>
        </w:rPr>
        <w:t xml:space="preserve"> da je</w:t>
      </w:r>
      <w:r w:rsidR="002C4AED">
        <w:rPr>
          <w:szCs w:val="24"/>
        </w:rPr>
        <w:t xml:space="preserve"> postao direktorom društva 2011. god. </w:t>
      </w:r>
      <w:r w:rsidR="0068108A">
        <w:rPr>
          <w:szCs w:val="24"/>
        </w:rPr>
        <w:t>te da je to društvo zapravo bila</w:t>
      </w:r>
      <w:r w:rsidR="002C4AED">
        <w:rPr>
          <w:szCs w:val="24"/>
        </w:rPr>
        <w:t xml:space="preserve"> agencija za prodaju nekretnina. </w:t>
      </w:r>
      <w:r w:rsidR="0068108A">
        <w:rPr>
          <w:szCs w:val="24"/>
        </w:rPr>
        <w:t>Izjavio</w:t>
      </w:r>
      <w:r w:rsidR="002C4AED">
        <w:rPr>
          <w:szCs w:val="24"/>
        </w:rPr>
        <w:t xml:space="preserve"> je da dužnik </w:t>
      </w:r>
      <w:r w:rsidR="00031896">
        <w:rPr>
          <w:szCs w:val="24"/>
        </w:rPr>
        <w:t>već više godina ne radi odnosno</w:t>
      </w:r>
      <w:r w:rsidR="002C4AED">
        <w:rPr>
          <w:szCs w:val="24"/>
        </w:rPr>
        <w:t xml:space="preserve"> ne posluje te da danas nema niti jednog zaposlenog</w:t>
      </w:r>
      <w:r w:rsidR="0068108A">
        <w:rPr>
          <w:szCs w:val="24"/>
        </w:rPr>
        <w:t xml:space="preserve"> djelatnika, a</w:t>
      </w:r>
      <w:r w:rsidR="00B8652B">
        <w:rPr>
          <w:szCs w:val="24"/>
        </w:rPr>
        <w:t xml:space="preserve"> </w:t>
      </w:r>
      <w:r w:rsidR="00031896">
        <w:rPr>
          <w:szCs w:val="24"/>
        </w:rPr>
        <w:t>n</w:t>
      </w:r>
      <w:r w:rsidR="0068108A">
        <w:rPr>
          <w:szCs w:val="24"/>
        </w:rPr>
        <w:t>a registriranoj adresi sjedišta dužnika</w:t>
      </w:r>
      <w:r w:rsidR="001D3DC2">
        <w:rPr>
          <w:szCs w:val="24"/>
        </w:rPr>
        <w:t xml:space="preserve"> da se zapravo</w:t>
      </w:r>
      <w:r w:rsidR="00B8652B">
        <w:rPr>
          <w:szCs w:val="24"/>
        </w:rPr>
        <w:t xml:space="preserve"> nalazi knjigovodstveni servis koji je vodio </w:t>
      </w:r>
      <w:r w:rsidR="0068108A">
        <w:rPr>
          <w:szCs w:val="24"/>
        </w:rPr>
        <w:t>poslovne knjige dužnika.</w:t>
      </w:r>
      <w:r w:rsidR="001D3DC2">
        <w:rPr>
          <w:szCs w:val="24"/>
        </w:rPr>
        <w:t xml:space="preserve"> U odnosu na imovinu dužnika</w:t>
      </w:r>
      <w:r w:rsidR="0068108A">
        <w:rPr>
          <w:szCs w:val="24"/>
        </w:rPr>
        <w:t>,</w:t>
      </w:r>
      <w:r w:rsidR="001D3DC2">
        <w:rPr>
          <w:szCs w:val="24"/>
        </w:rPr>
        <w:t xml:space="preserve"> </w:t>
      </w:r>
      <w:r w:rsidR="00670BF1">
        <w:rPr>
          <w:szCs w:val="24"/>
        </w:rPr>
        <w:t>izjavio je</w:t>
      </w:r>
      <w:r w:rsidR="001D3DC2">
        <w:rPr>
          <w:szCs w:val="24"/>
        </w:rPr>
        <w:t xml:space="preserve"> da dužnik u svom vlasništvu nema </w:t>
      </w:r>
      <w:r w:rsidR="0068108A">
        <w:rPr>
          <w:szCs w:val="24"/>
        </w:rPr>
        <w:t>ni</w:t>
      </w:r>
      <w:r w:rsidR="001D3DC2">
        <w:rPr>
          <w:szCs w:val="24"/>
        </w:rPr>
        <w:t>kakve imovine,</w:t>
      </w:r>
      <w:r w:rsidR="00B8652B">
        <w:rPr>
          <w:szCs w:val="24"/>
        </w:rPr>
        <w:t xml:space="preserve"> odnosno da nema niti je ikada imao nekretnina, </w:t>
      </w:r>
      <w:r w:rsidR="0068108A">
        <w:rPr>
          <w:szCs w:val="24"/>
        </w:rPr>
        <w:t>isto tako da nema ni pokretnina veće vrijednosti kao što su automobili, brodovi, vrjedniji strojevi i sl., a niti da ima bilo kakve druge pokretne imovine. Izjavio je i da dužnik prema njegovim saznanjima nema nenaplaćenih potraživanja, a niti vodi bilo kakve sudske postupke.</w:t>
      </w:r>
    </w:p>
    <w:p w:rsidRDefault="000875A9" w:rsidP="000875A9" w:rsidR="000875A9">
      <w:pPr>
        <w:jc w:val="both"/>
      </w:pPr>
    </w:p>
    <w:p w:rsidRDefault="00584EA8" w:rsidP="00584EA8" w:rsidR="00584EA8">
      <w:pPr>
        <w:ind w:firstLine="708"/>
        <w:jc w:val="both"/>
      </w:pPr>
      <w:r>
        <w:t xml:space="preserve">Iz naprijed navedenog iskaza zastupnika po zakonu dužnika, koji je rješenjem o pokretanju prethodnog postupka kao i na održanom ročištu upozoren na pravne posljedice davanja netočnih ili nepotpunih podataka o imovini i obvezama dužnika odnosno davanja lažnog iskaza, kao i iz dostavljenih potvrda Općinskog suda u Splitu te MUP RH, PU </w:t>
      </w:r>
      <w:r>
        <w:rPr>
          <w:szCs w:val="24"/>
        </w:rPr>
        <w:t>Splitsko-dalmatinske,</w:t>
      </w:r>
      <w:r>
        <w:t xml:space="preserve"> razvidno je da dužnik nema imovine koja bi ušla u stečajnu masu i iz koje bi se mogli podmiriti barem troškovi stečajnog postupka.</w:t>
      </w:r>
    </w:p>
    <w:p w:rsidRDefault="000875A9" w:rsidP="000875A9" w:rsidR="000875A9">
      <w:pPr>
        <w:ind w:firstLine="708"/>
        <w:jc w:val="both"/>
      </w:pPr>
    </w:p>
    <w:p w:rsidRDefault="000875A9" w:rsidP="000875A9" w:rsidR="000875A9">
      <w:pPr>
        <w:ind w:firstLine="708"/>
        <w:jc w:val="both"/>
        <w:rPr>
          <w:szCs w:val="24"/>
        </w:rPr>
      </w:pPr>
      <w:r>
        <w:t xml:space="preserve">Odredbom čl.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 xml:space="preserve">Kako je dakle tijekom prethodnog postupka utvrđeno postojanje stečajnog razloga nesposobnosti za plaćanje dužnika, dok isto tako iz </w:t>
      </w:r>
      <w:r w:rsidR="0068108A">
        <w:rPr>
          <w:szCs w:val="24"/>
        </w:rPr>
        <w:t>rezultata prethodnog postupka</w:t>
      </w:r>
      <w:r>
        <w:rPr>
          <w:szCs w:val="24"/>
        </w:rPr>
        <w:t xml:space="preserve"> proizlazi da imovina dužnika koja bi ušla u stečajnu masu nije dovoljna niti za podmirenje troškova stečajnog postupka to je stoga, a sukladno naprijed citiranoj odredbi čl. 132. st. 1. SZ-a, valjalo ovim rješenjem p</w:t>
      </w:r>
      <w:r w:rsidR="0068108A">
        <w:rPr>
          <w:szCs w:val="24"/>
        </w:rPr>
        <w:t>ozvati vjerovnike odnosno osobe</w:t>
      </w:r>
      <w:r>
        <w:rPr>
          <w:szCs w:val="24"/>
        </w:rPr>
        <w:t xml:space="preserv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0875A9" w:rsidP="000875A9" w:rsidR="000875A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5A9" w:rsidP="000875A9" w:rsidR="000875A9" w:rsidRPr="00BD2D8B">
      <w:pPr>
        <w:jc w:val="both"/>
      </w:pPr>
    </w:p>
    <w:p w:rsidRDefault="000875A9" w:rsidP="000875A9" w:rsidR="000875A9" w:rsidRPr="00B8652B">
      <w:pPr>
        <w:ind w:firstLine="708"/>
        <w:jc w:val="both"/>
        <w:rPr>
          <w:szCs w:val="24"/>
        </w:rPr>
      </w:pPr>
      <w:r w:rsidRPr="00BD2D8B">
        <w:t xml:space="preserve">S obzirom na navedeno, ovaj sud </w:t>
      </w:r>
      <w:r w:rsidRPr="00B8652B">
        <w:rPr>
          <w:szCs w:val="24"/>
        </w:rPr>
        <w:t xml:space="preserve">smatra kako iznos predujma od 20.000,00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0875A9" w:rsidP="000875A9" w:rsidR="000875A9" w:rsidRPr="00B8652B">
      <w:pPr>
        <w:jc w:val="both"/>
        <w:rPr>
          <w:szCs w:val="24"/>
        </w:rPr>
      </w:pPr>
    </w:p>
    <w:p w:rsidRDefault="000875A9" w:rsidP="000875A9" w:rsidR="000875A9" w:rsidRPr="00B8652B">
      <w:pPr>
        <w:ind w:firstLine="708"/>
        <w:jc w:val="both"/>
        <w:rPr>
          <w:szCs w:val="24"/>
        </w:rPr>
      </w:pPr>
      <w:r w:rsidRPr="00B8652B">
        <w:rPr>
          <w:szCs w:val="24"/>
        </w:rPr>
        <w:t xml:space="preserve">Slijedom svega naprijed navedenog, a temeljem odredbi čl. 132. st. 1. i 2. SZ-a, odlučeno je kao u izreci ovog rješenja. </w:t>
      </w:r>
    </w:p>
    <w:p w:rsidRDefault="000875A9" w:rsidP="000875A9" w:rsidR="000875A9" w:rsidRPr="00B8652B">
      <w:pPr>
        <w:jc w:val="both"/>
        <w:rPr>
          <w:szCs w:val="24"/>
        </w:rPr>
      </w:pPr>
    </w:p>
    <w:p w:rsidRDefault="000875A9" w:rsidP="000875A9" w:rsidR="000875A9" w:rsidRPr="00B8652B">
      <w:pPr>
        <w:jc w:val="center"/>
        <w:rPr>
          <w:szCs w:val="24"/>
        </w:rPr>
      </w:pPr>
      <w:r w:rsidRPr="00B8652B">
        <w:rPr>
          <w:szCs w:val="24"/>
        </w:rPr>
        <w:t xml:space="preserve">U Splitu, </w:t>
      </w:r>
      <w:r w:rsidR="00031896">
        <w:rPr>
          <w:szCs w:val="24"/>
        </w:rPr>
        <w:t>6</w:t>
      </w:r>
      <w:r w:rsidR="0068108A">
        <w:rPr>
          <w:szCs w:val="24"/>
        </w:rPr>
        <w:t>. listopada</w:t>
      </w:r>
      <w:r w:rsidRPr="00B8652B">
        <w:rPr>
          <w:szCs w:val="24"/>
        </w:rPr>
        <w:t xml:space="preserve"> 2017. godine.</w:t>
      </w:r>
    </w:p>
    <w:p w:rsidRDefault="000875A9" w:rsidP="000875A9" w:rsidR="000875A9" w:rsidRPr="00031896">
      <w:pPr>
        <w:ind w:firstLine="708"/>
        <w:jc w:val="both"/>
        <w:rPr>
          <w:sz w:val="16"/>
          <w:szCs w:val="16"/>
        </w:rPr>
      </w:pPr>
    </w:p>
    <w:p w:rsidRDefault="000875A9" w:rsidP="000875A9" w:rsidR="000875A9" w:rsidRPr="00B8652B">
      <w:pPr>
        <w:ind w:firstLine="708" w:left="7080"/>
        <w:rPr>
          <w:szCs w:val="24"/>
        </w:rPr>
      </w:pPr>
      <w:r w:rsidRPr="00B8652B">
        <w:rPr>
          <w:szCs w:val="24"/>
        </w:rPr>
        <w:t xml:space="preserve">S U D A C </w:t>
      </w:r>
    </w:p>
    <w:p w:rsidRDefault="000875A9" w:rsidP="000875A9" w:rsidR="000875A9" w:rsidRPr="00B8652B">
      <w:pPr>
        <w:ind w:left="7080"/>
        <w:rPr>
          <w:sz w:val="28"/>
          <w:szCs w:val="28"/>
        </w:rPr>
      </w:pPr>
    </w:p>
    <w:p w:rsidRDefault="000875A9" w:rsidP="000875A9" w:rsidR="000875A9" w:rsidRPr="00B8652B">
      <w:pPr>
        <w:ind w:firstLine="708" w:left="7080"/>
        <w:rPr>
          <w:szCs w:val="24"/>
        </w:rPr>
      </w:pPr>
      <w:r w:rsidRPr="00B8652B">
        <w:rPr>
          <w:szCs w:val="24"/>
        </w:rPr>
        <w:t>Paško Bačić</w:t>
      </w:r>
    </w:p>
    <w:p w:rsidRDefault="001D3DC2" w:rsidP="000875A9" w:rsidR="001D3DC2" w:rsidRPr="00B8652B">
      <w:pPr>
        <w:rPr>
          <w:szCs w:val="24"/>
        </w:rPr>
      </w:pPr>
    </w:p>
    <w:p w:rsidRDefault="001D3DC2" w:rsidP="000875A9" w:rsidR="001D3DC2" w:rsidRPr="00B8652B">
      <w:pPr>
        <w:rPr>
          <w:szCs w:val="24"/>
        </w:rPr>
      </w:pPr>
    </w:p>
    <w:p w:rsidRDefault="000875A9" w:rsidP="000875A9" w:rsidR="000875A9" w:rsidRPr="00B8652B">
      <w:pPr>
        <w:rPr>
          <w:szCs w:val="24"/>
        </w:rPr>
      </w:pPr>
      <w:r w:rsidRPr="00B8652B">
        <w:rPr>
          <w:szCs w:val="24"/>
        </w:rPr>
        <w:t>POUKA O PRAVNOM LIJEKU:</w:t>
      </w:r>
    </w:p>
    <w:p w:rsidRDefault="000875A9" w:rsidP="000875A9" w:rsidR="000875A9" w:rsidRPr="00B8652B">
      <w:pPr>
        <w:jc w:val="both"/>
        <w:rPr>
          <w:szCs w:val="24"/>
        </w:rPr>
      </w:pPr>
      <w:r w:rsidRPr="00B8652B">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rsidRPr="00031896">
      <w:pPr>
        <w:rPr>
          <w:sz w:val="16"/>
          <w:szCs w:val="16"/>
        </w:rPr>
      </w:pPr>
    </w:p>
    <w:p w:rsidRDefault="00B8652B" w:rsidP="000875A9" w:rsidR="00B8652B" w:rsidRPr="00031896">
      <w:pPr>
        <w:rPr>
          <w:sz w:val="16"/>
          <w:szCs w:val="16"/>
        </w:rPr>
      </w:pPr>
    </w:p>
    <w:p w:rsidRDefault="0068108A" w:rsidP="000875A9" w:rsidR="0068108A" w:rsidRPr="00031896">
      <w:pPr>
        <w:jc w:val="both"/>
        <w:rPr>
          <w:sz w:val="16"/>
          <w:szCs w:val="16"/>
        </w:rPr>
      </w:pPr>
    </w:p>
    <w:p w:rsidRDefault="000875A9" w:rsidP="000875A9" w:rsidR="000875A9" w:rsidRPr="00B8652B">
      <w:pPr>
        <w:jc w:val="both"/>
        <w:rPr>
          <w:szCs w:val="24"/>
        </w:rPr>
      </w:pPr>
      <w:r w:rsidRPr="00B8652B">
        <w:rPr>
          <w:szCs w:val="24"/>
        </w:rPr>
        <w:t>DNA:</w:t>
      </w:r>
    </w:p>
    <w:p w:rsidRDefault="000875A9" w:rsidP="000875A9" w:rsidR="000875A9" w:rsidRPr="00B8652B">
      <w:pPr>
        <w:jc w:val="both"/>
        <w:rPr>
          <w:szCs w:val="24"/>
        </w:rPr>
      </w:pPr>
      <w:r w:rsidRPr="00B8652B">
        <w:rPr>
          <w:szCs w:val="24"/>
        </w:rPr>
        <w:t>-  predlagatelju – FINA Split</w:t>
      </w:r>
    </w:p>
    <w:p w:rsidRDefault="000875A9" w:rsidP="000875A9" w:rsidR="000875A9" w:rsidRPr="00B8652B">
      <w:pPr>
        <w:jc w:val="both"/>
        <w:rPr>
          <w:szCs w:val="24"/>
        </w:rPr>
      </w:pPr>
      <w:r w:rsidRPr="00B8652B">
        <w:rPr>
          <w:szCs w:val="24"/>
        </w:rPr>
        <w:t>-  dužniku</w:t>
      </w:r>
      <w:r w:rsidR="0068108A">
        <w:rPr>
          <w:szCs w:val="24"/>
        </w:rPr>
        <w:t xml:space="preserve"> po punomoćniku, odvjetniku Ici Škarpi iz Splita</w:t>
      </w:r>
    </w:p>
    <w:p w:rsidRDefault="000875A9" w:rsidP="000875A9" w:rsidR="000875A9" w:rsidRPr="00B8652B">
      <w:pPr>
        <w:jc w:val="both"/>
        <w:rPr>
          <w:szCs w:val="24"/>
        </w:rPr>
      </w:pPr>
      <w:r w:rsidRPr="00B8652B">
        <w:rPr>
          <w:szCs w:val="24"/>
        </w:rPr>
        <w:t>-  e-Oglasna ploča suda</w:t>
      </w:r>
    </w:p>
    <w:p w:rsidRDefault="000875A9" w:rsidP="00B8652B" w:rsidR="0001635B" w:rsidRPr="00B8652B">
      <w:pPr>
        <w:jc w:val="both"/>
        <w:rPr>
          <w:szCs w:val="24"/>
        </w:rPr>
      </w:pPr>
      <w:r w:rsidRPr="00B8652B">
        <w:rPr>
          <w:szCs w:val="24"/>
        </w:rPr>
        <w:t>-  u spis</w:t>
      </w:r>
    </w:p>
    <w:sectPr w:rsidSect="00031896" w:rsidR="0001635B" w:rsidRPr="00B8652B">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D6913">
          <w:rPr>
            <w:noProof/>
          </w:rPr>
          <w:t>3</w:t>
        </w:r>
        <w:r>
          <w:fldChar w:fldCharType="end"/>
        </w:r>
      </w:sdtContent>
    </w:sdt>
    <w:r>
      <w:t>-</w:t>
    </w:r>
    <w:r>
      <w:tab/>
      <w:t xml:space="preserve">   12. St-</w:t>
    </w:r>
    <w:r w:rsidR="002C4AED">
      <w:t>1217</w:t>
    </w:r>
    <w:r>
      <w:t>/2016</w:t>
    </w:r>
  </w:p>
  <w:p w:rsidRDefault="002C4AED" w:rsidP="0001635B" w:rsidR="002C4AED">
    <w:pPr>
      <w:pStyle w:val="Zaglavlje"/>
      <w:jc w:val="center"/>
    </w:pPr>
  </w:p>
  <w:p w:rsidRDefault="0028268A" w:rsidP="0001635B" w:rsidR="0028268A" w:rsidRPr="00031896">
    <w:pPr>
      <w:pStyle w:val="Zaglavlje"/>
      <w:jc w:val="center"/>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31896"/>
    <w:rsid w:val="00042F59"/>
    <w:rsid w:val="0007231E"/>
    <w:rsid w:val="000875A9"/>
    <w:rsid w:val="000B1AD9"/>
    <w:rsid w:val="000B6FAD"/>
    <w:rsid w:val="000F41F7"/>
    <w:rsid w:val="00172083"/>
    <w:rsid w:val="0017455A"/>
    <w:rsid w:val="00191535"/>
    <w:rsid w:val="001D3DC2"/>
    <w:rsid w:val="001D73F4"/>
    <w:rsid w:val="002336AD"/>
    <w:rsid w:val="00254B18"/>
    <w:rsid w:val="0028268A"/>
    <w:rsid w:val="002A70CF"/>
    <w:rsid w:val="002C4AED"/>
    <w:rsid w:val="00306EE8"/>
    <w:rsid w:val="00312128"/>
    <w:rsid w:val="003145B3"/>
    <w:rsid w:val="00315A10"/>
    <w:rsid w:val="00335D92"/>
    <w:rsid w:val="00372D43"/>
    <w:rsid w:val="00390716"/>
    <w:rsid w:val="003A2582"/>
    <w:rsid w:val="00411F9D"/>
    <w:rsid w:val="004745EB"/>
    <w:rsid w:val="004922BA"/>
    <w:rsid w:val="00495C5E"/>
    <w:rsid w:val="004B7329"/>
    <w:rsid w:val="004D2E23"/>
    <w:rsid w:val="00527E87"/>
    <w:rsid w:val="00545839"/>
    <w:rsid w:val="00584EA8"/>
    <w:rsid w:val="005A49E7"/>
    <w:rsid w:val="005E568C"/>
    <w:rsid w:val="00670BF1"/>
    <w:rsid w:val="0068108A"/>
    <w:rsid w:val="006A5527"/>
    <w:rsid w:val="006B2F06"/>
    <w:rsid w:val="006E2E5B"/>
    <w:rsid w:val="006F4A44"/>
    <w:rsid w:val="00724DFD"/>
    <w:rsid w:val="00757C72"/>
    <w:rsid w:val="00765651"/>
    <w:rsid w:val="008519F8"/>
    <w:rsid w:val="00853084"/>
    <w:rsid w:val="00865F73"/>
    <w:rsid w:val="008E4A02"/>
    <w:rsid w:val="00916B3B"/>
    <w:rsid w:val="009325C0"/>
    <w:rsid w:val="009705DE"/>
    <w:rsid w:val="009C4FD6"/>
    <w:rsid w:val="009D1496"/>
    <w:rsid w:val="009F4E01"/>
    <w:rsid w:val="00A14B7B"/>
    <w:rsid w:val="00A160C7"/>
    <w:rsid w:val="00A26461"/>
    <w:rsid w:val="00A42CE8"/>
    <w:rsid w:val="00A65088"/>
    <w:rsid w:val="00A655B0"/>
    <w:rsid w:val="00A86E8D"/>
    <w:rsid w:val="00A9627C"/>
    <w:rsid w:val="00AB5B44"/>
    <w:rsid w:val="00AD6913"/>
    <w:rsid w:val="00B17B3D"/>
    <w:rsid w:val="00B8652B"/>
    <w:rsid w:val="00BB0197"/>
    <w:rsid w:val="00BE546C"/>
    <w:rsid w:val="00C07794"/>
    <w:rsid w:val="00C21DEF"/>
    <w:rsid w:val="00C23A54"/>
    <w:rsid w:val="00C477EA"/>
    <w:rsid w:val="00C82BA1"/>
    <w:rsid w:val="00CD4305"/>
    <w:rsid w:val="00CD43BF"/>
    <w:rsid w:val="00D50543"/>
    <w:rsid w:val="00DC25DF"/>
    <w:rsid w:val="00DD581D"/>
    <w:rsid w:val="00E0126C"/>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6913"/>
    <w:rPr>
      <w:color w:val="808080"/>
      <w:bdr w:space="0" w:sz="0" w:color="auto" w:val="none"/>
      <w:shd w:fill="auto" w:color="auto" w:val="clear"/>
    </w:rPr>
  </w:style>
  <w:style w:customStyle="true" w:styleId="eSPISCCParagraphDefaultFont" w:type="character">
    <w:name w:val="eSPIS_CC_Paragraph Default Font"/>
    <w:basedOn w:val="Zadanifontodlomka"/>
    <w:rsid w:val="00AD69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6913"/>
    <w:rPr>
      <w:bdr w:space="0" w:sz="0" w:color="auto" w:val="none"/>
      <w:shd w:fill="FFFFCC" w:color="auto" w:val="clear"/>
      <w:lang w:val="hr-HR"/>
    </w:rPr>
  </w:style>
  <w:style w:customStyle="true" w:styleId="PozadinaSvijetloCrvena" w:type="character">
    <w:name w:val="Pozadina_SvijetloCrvena"/>
    <w:basedOn w:val="eSPISCCParagraphDefaultFont"/>
    <w:rsid w:val="00AD69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69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6913"/>
    <w:rPr>
      <w:color w:val="808080"/>
      <w:bdr w:color="auto" w:space="0" w:sz="0" w:val="none"/>
      <w:shd w:color="auto" w:fill="auto" w:val="clear"/>
    </w:rPr>
  </w:style>
  <w:style w:customStyle="1" w:styleId="eSPISCCParagraphDefaultFont" w:type="character">
    <w:name w:val="eSPIS_CC_Paragraph Default Font"/>
    <w:basedOn w:val="Zadanifontodlomka"/>
    <w:rsid w:val="00AD69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6913"/>
    <w:rPr>
      <w:bdr w:color="auto" w:space="0" w:sz="0" w:val="none"/>
      <w:shd w:color="auto" w:fill="FFFFCC" w:val="clear"/>
      <w:lang w:val="hr-HR"/>
    </w:rPr>
  </w:style>
  <w:style w:customStyle="1" w:styleId="PozadinaSvijetloCrvena" w:type="character">
    <w:name w:val="Pozadina_SvijetloCrvena"/>
    <w:basedOn w:val="eSPISCCParagraphDefaultFont"/>
    <w:rsid w:val="00AD69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69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St-1217/2016</izvorni_sadrzaj>
    <derivirana_varijabla naziv="DomainObject.Predmet.OznakaBroj_1">St-1217/2016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LAETITIA - LENIS d.o.o. za projektiranje, građenje i promet nekretninama zastupanog po punomoćniku Ico Škarpa</izvorni_sadrzaj>
    <derivirana_varijabla naziv="DomainObject.Predmet.ProtustrankaFormated_1">  LAETITIA - LENIS d.o.o. za projektiranje, građenje i promet nekretninama zastupanog po punomoćniku Ico Škarpa</derivirana_varijabla>
  </DomainObject.Predmet.ProtustrankaFormated>
  <DomainObject.Predmet.ProtustrankaFormatedOIB>
    <izvorni_sadrzaj>  LAETITIA - LENIS d.o.o. za projektiranje, građenje i promet nekretninama, OIB 20109290739 zastupanog po punomoćniku Ico Škarpa</izvorni_sadrzaj>
    <derivirana_varijabla naziv="DomainObject.Predmet.ProtustrankaFormatedOIB_1">  LAETITIA - LENIS d.o.o. za projektiranje, građenje i promet nekretninama, OIB 20109290739 zastupanog po punomoćniku Ico Škarpa</derivirana_varijabla>
  </DomainObject.Predmet.ProtustrankaFormatedOIB>
  <DomainObject.Predmet.ProtustrankaFormatedWithAdress>
    <izvorni_sadrzaj> LAETITIA - LENIS d.o.o. za projektiranje, građenje i promet nekretninama, Rovinjska 4, 21000 Split zastupanog po punomoćniku Ico Škarpa</izvorni_sadrzaj>
    <derivirana_varijabla naziv="DomainObject.Predmet.ProtustrankaFormatedWithAdress_1"> LAETITIA - LENIS d.o.o. za projektiranje, građenje i promet nekretninama, Rovinjska 4, 21000 Split zastupanog po punomoćniku Ico Škarpa</derivirana_varijabla>
  </DomainObject.Predmet.ProtustrankaFormatedWithAdress>
  <DomainObject.Predmet.ProtustrankaFormatedWithAdressOIB>
    <izvorni_sadrzaj> LAETITIA - LENIS d.o.o. za projektiranje, građenje i promet nekretninama, OIB 20109290739, Rovinjska 4, 21000 Split zastupanog po punomoćniku Ico Škarpa</izvorni_sadrzaj>
    <derivirana_varijabla naziv="DomainObject.Predmet.ProtustrankaFormatedWithAdressOIB_1"> LAETITIA - LENIS d.o.o. za projektiranje, građenje i promet nekretninama, OIB 20109290739, Rovinjska 4, 21000 Split zastupanog po punomoćniku Ico Škarpa</derivirana_varijabla>
  </DomainObject.Predmet.ProtustrankaFormatedWithAdressOIB>
  <DomainObject.Predmet.ProtustrankaWithAdress>
    <izvorni_sadrzaj>LAETITIA - LENIS d.o.o. za projektiranje, građenje i promet nekretninama Rovinjska 4, 21000 Split</izvorni_sadrzaj>
    <derivirana_varijabla naziv="DomainObject.Predmet.ProtustrankaWithAdress_1">LAETITIA - LENIS d.o.o. za projektiranje, građenje i promet nekretninama Rovinjska 4, 21000 Split</derivirana_varijabla>
  </DomainObject.Predmet.ProtustrankaWithAdress>
  <DomainObject.Predmet.ProtustrankaWithAdressOIB>
    <izvorni_sadrzaj>LAETITIA - LENIS d.o.o. za projektiranje, građenje i promet nekretninama, OIB 20109290739, Rovinjska 4, 21000 Split</izvorni_sadrzaj>
    <derivirana_varijabla naziv="DomainObject.Predmet.ProtustrankaWithAdressOIB_1">LAETITIA - LENIS d.o.o. za projektiranje, građenje i promet nekretninama, OIB 20109290739, Rovinjska 4, 21000 Split</derivirana_varijabla>
  </DomainObject.Predmet.ProtustrankaWithAdressOIB>
  <DomainObject.Predmet.ProtustrankaNazivFormated>
    <izvorni_sadrzaj>LAETITIA - LENIS d.o.o. za projektiranje, građenje i promet nekretninama</izvorni_sadrzaj>
    <derivirana_varijabla naziv="DomainObject.Predmet.ProtustrankaNazivFormated_1">LAETITIA - LENIS d.o.o. za projektiranje, građenje i promet nekretninama</derivirana_varijabla>
  </DomainObject.Predmet.ProtustrankaNazivFormated>
  <DomainObject.Predmet.ProtustrankaNazivFormatedOIB>
    <izvorni_sadrzaj>LAETITIA - LENIS d.o.o. za projektiranje, građenje i promet nekretninama, OIB 20109290739</izvorni_sadrzaj>
    <derivirana_varijabla naziv="DomainObject.Predmet.ProtustrankaNazivFormatedOIB_1">LAETITIA - LENIS d.o.o. za projektiranje, građenje i promet nekretninama, OIB 20109290739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33251.87</izvorni_sadrzaj>
    <derivirana_varijabla naziv="DomainObject.Predmet.TrenutnaVrijednost_1">33251.87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LAETITIA - LENIS d.o.o. za projektiranje, građenje i promet nekretninama zastupanog po punomoćniku Ico Škarpa</item>
    </izvorni_sadrzaj>
    <derivirana_varijabla naziv="DomainObject.Predmet.ProtuStrankaListFormated_1">
      <item>LAETITIA - LENIS d.o.o. za projektiranje, građenje i promet nekretninama zastupanog po punomoćniku Ico Škarpa</item>
    </derivirana_varijabla>
  </DomainObject.Predmet.ProtuStrankaListFormated>
  <DomainObject.Predmet.ProtuStrankaListFormatedOIB>
    <izvorni_sadrzaj>
      <item>LAETITIA - LENIS d.o.o. za projektiranje, građenje i promet nekretninama, OIB 20109290739 zastupanog po punomoćniku Ico Škarpa</item>
    </izvorni_sadrzaj>
    <derivirana_varijabla naziv="DomainObject.Predmet.ProtuStrankaListFormatedOIB_1">
      <item>LAETITIA - LENIS d.o.o. za projektiranje, građenje i promet nekretninama, OIB 20109290739 zastupanog po punomoćniku Ico Škarpa</item>
    </derivirana_varijabla>
  </DomainObject.Predmet.ProtuStrankaListFormatedOIB>
  <DomainObject.Predmet.ProtuStrankaListFormatedWithAdress>
    <izvorni_sadrzaj>
      <item>LAETITIA - LENIS d.o.o. za projektiranje, građenje i promet nekretninama, Rovinjska 4, 21000 Split zastupanog po punomoćniku Ico Škarpa</item>
    </izvorni_sadrzaj>
    <derivirana_varijabla naziv="DomainObject.Predmet.ProtuStrankaListFormatedWithAdress_1">
      <item>LAETITIA - LENIS d.o.o. za projektiranje, građenje i promet nekretninama, Rovinjska 4, 21000 Split zastupanog po punomoćniku Ico Škarpa</item>
    </derivirana_varijabla>
  </DomainObject.Predmet.ProtuStrankaListFormatedWithAdress>
  <DomainObject.Predmet.ProtuStrankaListFormatedWithAdressOIB>
    <izvorni_sadrzaj>
      <item>LAETITIA - LENIS d.o.o. za projektiranje, građenje i promet nekretninama, OIB 20109290739, Rovinjska 4, 21000 Split zastupanog po punomoćniku Ico Škarpa</item>
    </izvorni_sadrzaj>
    <derivirana_varijabla naziv="DomainObject.Predmet.ProtuStrankaListFormatedWithAdressOIB_1">
      <item>LAETITIA - LENIS d.o.o. za projektiranje, građenje i promet nekretninama, OIB 20109290739, Rovinjska 4, 21000 Split zastupanog po punomoćniku Ico Škarpa</item>
    </derivirana_varijabla>
  </DomainObject.Predmet.ProtuStrankaListFormatedWithAdressOIB>
  <DomainObject.Predmet.ProtuStrankaListNazivFormated>
    <izvorni_sadrzaj>
      <item>LAETITIA - LENIS d.o.o. za projektiranje, građenje i promet nekretninama</item>
    </izvorni_sadrzaj>
    <derivirana_varijabla naziv="DomainObject.Predmet.ProtuStrankaListNazivFormated_1">
      <item>LAETITIA - LENIS d.o.o. za projektiranje, građenje i promet nekretninama</item>
    </derivirana_varijabla>
  </DomainObject.Predmet.ProtuStrankaListNazivFormated>
  <DomainObject.Predmet.ProtuStrankaListNazivFormatedOIB>
    <izvorni_sadrzaj>
      <item>LAETITIA - LENIS d.o.o. za projektiranje, građenje i promet nekretninama, OIB 20109290739</item>
    </izvorni_sadrzaj>
    <derivirana_varijabla naziv="DomainObject.Predmet.ProtuStrankaListNazivFormatedOIB_1">
      <item>LAETITIA - LENIS d.o.o. za projektiranje, građenje i promet nekretninama, OIB 20109290739</item>
    </derivirana_varijabla>
  </DomainObject.Predmet.ProtuStrankaListNazivFormatedOIB>
  <DomainObject.Predmet.OstaliListFormated>
    <izvorni_sadrzaj>
      <item>Ico Škarpa punomoćnik sudionika u postupku LAETITIA - LENIS d.o.o. za projektiranje, građenje i promet nekretninama</item>
    </izvorni_sadrzaj>
    <derivirana_varijabla naziv="DomainObject.Predmet.OstaliListFormated_1">
      <item>Ico Škarpa punomoćnik sudionika u postupku LAETITIA - LENIS d.o.o. za projektiranje, građenje i promet nekretninama</item>
    </derivirana_varijabla>
  </DomainObject.Predmet.OstaliListFormated>
  <DomainObject.Predmet.OstaliListFormatedOIB>
    <izvorni_sadrzaj>
      <item>Ico Škarpa, OIB 84750619325 punomoćnik sudionika u postupku LAETITIA - LENIS d.o.o. za projektiranje, građenje i promet nekretninama</item>
    </izvorni_sadrzaj>
    <derivirana_varijabla naziv="DomainObject.Predmet.OstaliListFormatedOIB_1">
      <item>Ico Škarpa, OIB 84750619325 punomoćnik sudionika u postupku LAETITIA - LENIS d.o.o. za projektiranje, građenje i promet nekretninama</item>
    </derivirana_varijabla>
  </DomainObject.Predmet.OstaliListFormatedOIB>
  <DomainObject.Predmet.OstaliListFormatedWithAdress>
    <izvorni_sadrzaj>
      <item>Ico Škarpa, Trg Hrvatske bratske zajednice 2a/II, 21000 Split punomoćnik sudionika u postupku LAETITIA - LENIS d.o.o. za projektiranje, građenje i promet nekretninama</item>
    </izvorni_sadrzaj>
    <derivirana_varijabla naziv="DomainObject.Predmet.OstaliListFormatedWithAdress_1">
      <item>Ico Škarpa, Trg Hrvatske bratske zajednice 2a/II, 21000 Split punomoćnik sudionika u postupku LAETITIA - LENIS d.o.o. za projektiranje, građenje i promet nekretninama</item>
    </derivirana_varijabla>
  </DomainObject.Predmet.OstaliListFormatedWithAdress>
  <DomainObject.Predmet.OstaliListFormatedWithAdressOIB>
    <izvorni_sadrzaj>
      <item>Ico Škarpa, OIB 84750619325, Trg Hrvatske bratske zajednice 2a/II, 21000 Split punomoćnik sudionika u postupku LAETITIA - LENIS d.o.o. za projektiranje, građenje i promet nekretninama</item>
    </izvorni_sadrzaj>
    <derivirana_varijabla naziv="DomainObject.Predmet.OstaliListFormatedWithAdressOIB_1">
      <item>Ico Škarpa, OIB 84750619325, Trg Hrvatske bratske zajednice 2a/II, 21000 Split punomoćnik sudionika u postupku LAETITIA - LENIS d.o.o. za projektiranje, građenje i promet nekretninama</item>
    </derivirana_varijabla>
  </DomainObject.Predmet.OstaliListFormatedWithAdressOIB>
  <DomainObject.Predmet.OstaliListNazivFormated>
    <izvorni_sadrzaj>
      <item>Ico Škarpa</item>
    </izvorni_sadrzaj>
    <derivirana_varijabla naziv="DomainObject.Predmet.OstaliListNazivFormated_1">
      <item>Ico Škarpa</item>
    </derivirana_varijabla>
  </DomainObject.Predmet.OstaliListNazivFormated>
  <DomainObject.Predmet.OstaliListNazivFormatedOIB>
    <izvorni_sadrzaj>
      <item>Ico Škarpa, OIB 84750619325</item>
    </izvorni_sadrzaj>
    <derivirana_varijabla naziv="DomainObject.Predmet.OstaliListNazivFormatedOIB_1">
      <item>Ico Škarpa, OIB 84750619325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LAETITIA - LENIS d.o.o. za projektiranje, građenje i promet nekretninama</izvorni_sadrzaj>
    <derivirana_varijabla naziv="DomainObject.Predmet.ProtustrankaIDrugi_1">LAETITIA - LENIS d.o.o. za projektiranje, građenje i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LAETITIA - LENIS d.o.o. za projektiranje, građenje i promet nekretninama, OIB 20109290739, Rovinjska 4, 21000 Split</izvorni_sadrzaj>
    <derivirana_varijabla naziv="DomainObject.Predmet.ProtustrankaIDrugiAdressOIB_1">LAETITIA - LENIS d.o.o. za projektiranje, građenje i promet nekretninama, OIB 20109290739,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LAETITIA - LENIS d.o.o. za projektiranje, građenje i promet nekretninama</item>
      <item>FINANCIJSKA AGENCIJA, RC SPLIT</item>
      <item>Ico Škarpa</item>
    </izvorni_sadrzaj>
    <derivirana_varijabla naziv="DomainObject.Predmet.SudioniciListNaziv_1">
      <item>LAETITIA - LENIS d.o.o. za projektiranje, građenje i promet nekretninama</item>
      <item>FINANCIJSKA AGENCIJA, RC SPLIT</item>
      <item>Ico Škarpa</item>
    </derivirana_varijabla>
  </DomainObject.Predmet.SudioniciListNaziv>
  <DomainObject.Predmet.SudioniciListAdressOIB>
    <izvorni_sadrzaj>
      <item>LAETITIA - LENIS d.o.o. za projektiranje, građenje i promet nekretninama, OIB 20109290739, Rovinjska 4,21000 Split</item>
      <item>FINANCIJSKA AGENCIJA, RC SPLIT, OIB 85821130368, Mažuranićevo šetalište 24 b,21000 Split</item>
      <item>Ico Škarpa, OIB 84750619325, Trg Hrvatske bratske zajednice 2a/II,21000 Split</item>
    </izvorni_sadrzaj>
    <derivirana_varijabla naziv="DomainObject.Predmet.SudioniciListAdressOIB_1">
      <item>LAETITIA - LENIS d.o.o. za projektiranje, građenje i promet nekretninama, OIB 20109290739, Rovinjska 4,21000 Split</item>
      <item>FINANCIJSKA AGENCIJA, RC SPLIT, OIB 85821130368, Mažuranićevo šetalište 24 b,21000 Split</item>
      <item>Ico Škarpa, OIB 84750619325, Trg Hrvatske bratske zajednice 2a/II,21000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20109290739</item>
      <item>, OIB 85821130368</item>
      <item>, OIB 84750619325</item>
    </izvorni_sadrzaj>
    <derivirana_varijabla naziv="DomainObject.Predmet.SudioniciListNazivOIB_1">
      <item>, OIB 20109290739</item>
      <item>, OIB 85821130368</item>
      <item>, OIB 84750619325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8A60E-F1D7-406D-B39B-342889EED8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1337</properties:Words>
  <properties:Characters>7328</properties:Characters>
  <properties:Lines>147</properties:Lines>
  <properties:Paragraphs>33</properties:Paragraphs>
  <properties:TotalTime>587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2017-03-21T10:37:00Z</cp:lastPrinted>
  <dcterms:modified xmlns:xsi="http://www.w3.org/2001/XMLSchema-instance" xsi:type="dcterms:W3CDTF">2017-10-06T10:22:00Z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