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e2722" w14:paraId="d7e2722" w:rsidRDefault="00BE6EB5" w:rsidP="00BE6EB5" w:rsidR="00BE6EB5">
      <w:pPr>
        <w:pStyle w:val="Naslov3"/>
        <w15:collapsed w:val="false"/>
        <w:rPr>
          <w:rFonts w:cs="Times New Roman" w:eastAsia="Calibri"/>
        </w:rPr>
      </w:pPr>
      <w:bookmarkStart w:name="_GoBack" w:id="0"/>
      <w:bookmarkEnd w:id="0"/>
      <w:r>
        <w:rPr>
          <w:lang w:eastAsia="hr-HR"/>
        </w:rPr>
        <w:drawing>
          <wp:anchor allowOverlap="true" layoutInCell="true" locked="false" behindDoc="false" relativeHeight="251660288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0755" cx="719455"/>
            <wp:effectExtent b="0" r="4445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br w:clear="all" w:type="textWrapping"/>
      </w:r>
    </w:p>
    <w:p w:rsidRDefault="00BE6EB5" w:rsidP="00BE6EB5" w:rsidR="00BE6EB5" w:rsidRPr="00BE6EB5">
      <w:pPr>
        <w:pStyle w:val="Naslov3"/>
        <w:spacing w:after="0"/>
        <w:rPr>
          <w:rFonts w:cs="Times New Roman" w:eastAsia="Calibri"/>
          <w:b w:val="false"/>
        </w:rPr>
      </w:pPr>
      <w:r w:rsidRPr="00BE6EB5">
        <w:rPr>
          <w:rFonts w:cs="Times New Roman" w:eastAsia="Calibri"/>
          <w:b w:val="false"/>
          <w:color w:themeColor="text1" w:val="000000"/>
        </w:rPr>
        <w:t xml:space="preserve"> REPUBLIKA HRVATSKA</w:t>
      </w:r>
      <w:r w:rsidRPr="00BE6EB5">
        <w:rPr>
          <w:rFonts w:cs="Times New Roman" w:eastAsia="Calibri"/>
          <w:b w:val="false"/>
        </w:rPr>
        <w:tab/>
      </w:r>
      <w:r w:rsidRPr="00BE6EB5">
        <w:rPr>
          <w:rFonts w:cs="Times New Roman" w:eastAsia="Calibri"/>
          <w:b w:val="false"/>
        </w:rPr>
        <w:tab/>
      </w:r>
    </w:p>
    <w:p w:rsidRDefault="00BE6EB5" w:rsidP="00BE6EB5" w:rsidR="00BE6EB5" w:rsidRPr="00BE6EB5">
      <w:pPr>
        <w:spacing w:after="0"/>
        <w:rPr>
          <w:rFonts w:cs="Times New Roman" w:eastAsia="Calibri"/>
        </w:rPr>
      </w:pPr>
      <w:r w:rsidRPr="00BE6EB5">
        <w:rPr>
          <w:rFonts w:cs="Times New Roman" w:eastAsia="Calibri"/>
          <w:lang w:val="pt-BR"/>
        </w:rPr>
        <w:t>TRGOVA</w:t>
      </w:r>
      <w:r w:rsidRPr="00BE6EB5">
        <w:rPr>
          <w:rFonts w:cs="Times New Roman" w:eastAsia="Calibri"/>
        </w:rPr>
        <w:t>Č</w:t>
      </w:r>
      <w:r w:rsidRPr="00BE6EB5">
        <w:rPr>
          <w:rFonts w:cs="Times New Roman" w:eastAsia="Calibri"/>
          <w:lang w:val="pt-BR"/>
        </w:rPr>
        <w:t>KI SUD U VARA</w:t>
      </w:r>
      <w:r w:rsidRPr="00BE6EB5">
        <w:rPr>
          <w:rFonts w:cs="Times New Roman" w:eastAsia="Calibri"/>
        </w:rPr>
        <w:t>Ž</w:t>
      </w:r>
      <w:r w:rsidRPr="00BE6EB5">
        <w:rPr>
          <w:rFonts w:cs="Times New Roman" w:eastAsia="Calibri"/>
          <w:lang w:val="pt-BR"/>
        </w:rPr>
        <w:t>DINU</w:t>
      </w:r>
    </w:p>
    <w:p w:rsidRDefault="00BE6EB5" w:rsidP="00BE6EB5" w:rsidR="00BE6EB5" w:rsidRPr="00BE6EB5">
      <w:pPr>
        <w:spacing w:after="0"/>
        <w:rPr>
          <w:rFonts w:cs="Times New Roman" w:eastAsia="Calibri"/>
        </w:rPr>
      </w:pPr>
      <w:r w:rsidRPr="00BE6EB5">
        <w:rPr>
          <w:rFonts w:cs="Times New Roman" w:eastAsia="Calibri"/>
        </w:rPr>
        <w:t xml:space="preserve">                 Braće Radić 2                                                           </w:t>
      </w:r>
    </w:p>
    <w:p w:rsidRDefault="00BE6EB5" w:rsidP="00BE6EB5" w:rsidR="00BE6EB5" w:rsidRPr="00BE6EB5">
      <w:pPr>
        <w:spacing w:lineRule="auto" w:line="276" w:after="200"/>
        <w:ind w:firstLine="708"/>
        <w:rPr>
          <w:rFonts w:cs="Times New Roman" w:eastAsia="Calibri"/>
        </w:rPr>
      </w:pPr>
    </w:p>
    <w:p w:rsidRDefault="00BE6EB5" w:rsidP="00BE6EB5" w:rsidR="00BE6EB5" w:rsidRPr="00BE6EB5">
      <w:pPr>
        <w:spacing w:lineRule="auto" w:line="276" w:after="200"/>
        <w:ind w:firstLine="708"/>
        <w:jc w:val="both"/>
        <w:rPr>
          <w:rFonts w:cs="Times New Roman" w:eastAsia="Calibri"/>
        </w:rPr>
      </w:pPr>
      <w:r w:rsidRPr="00BE6EB5">
        <w:rPr>
          <w:rFonts w:cs="Times New Roman" w:eastAsia="Calibri"/>
        </w:rPr>
        <w:t>Trgovački sud u Varaždinu, po sucu toga suda Jasni Lekić, u stečajnom predmetu koji se vodi nad stečajnim dužnikom TEHNIKA IVANEC d.o.o. u stečaju, Varaždin, Međimurska 28, OIB 5253954137, 29. srpnja 2016. donosi sljedeći,</w:t>
      </w:r>
    </w:p>
    <w:p w:rsidRDefault="00BE6EB5" w:rsidP="00BE6EB5" w:rsidR="00BE6EB5" w:rsidRPr="00BE6EB5">
      <w:pPr>
        <w:spacing w:lineRule="auto" w:line="276" w:after="200"/>
        <w:jc w:val="center"/>
        <w:rPr>
          <w:rFonts w:cs="Times New Roman" w:eastAsia="Calibri"/>
        </w:rPr>
      </w:pPr>
      <w:r w:rsidRPr="00BE6EB5">
        <w:rPr>
          <w:rFonts w:cs="Times New Roman" w:eastAsia="Calibri"/>
        </w:rPr>
        <w:t>Z A K LJ U Č A K</w:t>
      </w:r>
    </w:p>
    <w:p w:rsidRDefault="00BE6EB5" w:rsidP="00BE6EB5" w:rsidR="00BE6EB5" w:rsidRPr="00BE6EB5">
      <w:pPr>
        <w:spacing w:lineRule="auto" w:line="276" w:after="200"/>
        <w:jc w:val="both"/>
        <w:rPr>
          <w:rFonts w:cs="Times New Roman" w:eastAsia="Calibri"/>
        </w:rPr>
      </w:pPr>
      <w:r w:rsidRPr="00BE6EB5">
        <w:rPr>
          <w:rFonts w:cs="Times New Roman" w:eastAsia="Calibri"/>
        </w:rPr>
        <w:t>I.</w:t>
      </w:r>
      <w:r w:rsidRPr="00BE6EB5">
        <w:rPr>
          <w:rFonts w:cs="Times New Roman" w:eastAsia="Calibri"/>
        </w:rPr>
        <w:tab/>
        <w:t>Na temelju rješenja o dosudi  ovoga suda od 4. srpnja 2016., broj St-419/13-61 određuje se upis prava vlasništva na nekretninama stečajnog dužnika</w:t>
      </w:r>
      <w:r w:rsidRPr="00BE6EB5">
        <w:rPr>
          <w:rFonts w:cs="Times New Roman" w:eastAsia="Calibri" w:hAnsi="Calibri" w:ascii="Calibri"/>
          <w:sz w:val="22"/>
          <w:szCs w:val="22"/>
        </w:rPr>
        <w:t xml:space="preserve"> </w:t>
      </w:r>
      <w:r w:rsidRPr="00BE6EB5">
        <w:rPr>
          <w:rFonts w:cs="Times New Roman" w:eastAsia="Calibri"/>
        </w:rPr>
        <w:t>TEHNIKA IVANEC d.o.o. u stečaju, Varaždin, Međimurska 28, upisane u zemljišne knjige Općinskog suda u Varaždinu, zemljišnoknjižni odjel Ivanec, z.k.ul.br.9741, k.i. Ivanec, čkbr.4900/5 oranica Krčevina sa 3280 m2, u korist kupca GPT ĐURASEK d.o.o., Stažnjevec, Stažnjevec 42, Radovan, OIB 36650377505.</w:t>
      </w:r>
    </w:p>
    <w:p w:rsidRDefault="00BE6EB5" w:rsidP="00BE6EB5" w:rsidR="00BE6EB5" w:rsidRPr="00BE6EB5">
      <w:pPr>
        <w:spacing w:lineRule="auto" w:line="276" w:after="200"/>
        <w:jc w:val="both"/>
        <w:rPr>
          <w:rFonts w:cs="Times New Roman" w:eastAsia="Calibri"/>
        </w:rPr>
      </w:pPr>
      <w:r w:rsidRPr="00BE6EB5">
        <w:rPr>
          <w:rFonts w:cs="Times New Roman" w:eastAsia="Calibri"/>
        </w:rPr>
        <w:t>II. Potvrđuje se da je kupac uplatio u cijelosti kupovninu za nekretnine navedene u toč.I izreke ovog zaključka u iznosu od 220.046,76 kn.</w:t>
      </w:r>
    </w:p>
    <w:p w:rsidRDefault="00BE6EB5" w:rsidP="00BE6EB5" w:rsidR="00BE6EB5" w:rsidRPr="00BE6EB5">
      <w:pPr>
        <w:spacing w:lineRule="auto" w:line="276" w:after="200"/>
        <w:jc w:val="both"/>
        <w:rPr>
          <w:rFonts w:cs="Times New Roman" w:eastAsia="Calibri"/>
        </w:rPr>
      </w:pPr>
      <w:r w:rsidRPr="00BE6EB5">
        <w:rPr>
          <w:rFonts w:cs="Times New Roman" w:eastAsia="Calibri"/>
        </w:rPr>
        <w:t>III. Nalaže se Zemljišno-knjižnoj službi Općinskog suda u Varaždinu, zemljišnoknjižni odjel Ivanec da izvrši upis prava vlasništva na navedenim nekretninama iz točke I. ovog zaključka, kao i da na istim nekretninama izvrši upis brisanja svih zabilježbi i svih upisanih založnih prava i tereta i to:</w:t>
      </w:r>
    </w:p>
    <w:p w:rsidRDefault="00BE6EB5" w:rsidP="00BE6EB5" w:rsidR="00BE6EB5" w:rsidRPr="00BE6EB5">
      <w:pPr>
        <w:spacing w:lineRule="auto" w:line="276" w:after="200"/>
        <w:jc w:val="both"/>
        <w:rPr>
          <w:rFonts w:cs="Times New Roman" w:eastAsia="Calibri"/>
        </w:rPr>
      </w:pPr>
      <w:r w:rsidRPr="00BE6EB5">
        <w:rPr>
          <w:rFonts w:cs="Times New Roman" w:eastAsia="Calibri"/>
        </w:rPr>
        <w:t>-</w:t>
      </w:r>
      <w:r w:rsidRPr="00BE6EB5">
        <w:rPr>
          <w:rFonts w:cs="Times New Roman" w:eastAsia="Calibri" w:hAnsi="Calibri" w:ascii="Calibri"/>
          <w:sz w:val="22"/>
          <w:szCs w:val="22"/>
        </w:rPr>
        <w:t xml:space="preserve"> </w:t>
      </w:r>
      <w:r w:rsidRPr="00BE6EB5">
        <w:rPr>
          <w:rFonts w:cs="Times New Roman" w:eastAsia="Calibri"/>
        </w:rPr>
        <w:t>Primljeno: 17. 1. 2005. Z.66/05.</w:t>
      </w:r>
    </w:p>
    <w:p w:rsidRDefault="00BE6EB5" w:rsidP="00BE6EB5" w:rsidR="00BE6EB5" w:rsidRPr="00BE6EB5">
      <w:pPr>
        <w:spacing w:lineRule="auto" w:line="276" w:after="200"/>
        <w:jc w:val="both"/>
        <w:rPr>
          <w:rFonts w:cs="Times New Roman" w:eastAsia="Calibri"/>
        </w:rPr>
      </w:pPr>
      <w:r w:rsidRPr="00BE6EB5">
        <w:rPr>
          <w:rFonts w:cs="Times New Roman" w:eastAsia="Calibri"/>
        </w:rPr>
        <w:t>Na temelju Ugovora br.94/04 o kupoprodaji nekretnina od 18.11. 2004. godine, te Potvrde od 12.1.2005.godine uknjižuje se pravo zaloga na nekretnine u A za dug od 173.738,32 kuna u korist: GRAD IVANEC, IVANEC, TRG HRVATSKIH IVANOVACA 9-B,</w:t>
      </w:r>
    </w:p>
    <w:p w:rsidRDefault="00BE6EB5" w:rsidP="00BE6EB5" w:rsidR="00BE6EB5" w:rsidRPr="00BE6EB5">
      <w:pPr>
        <w:spacing w:after="0"/>
        <w:jc w:val="both"/>
        <w:rPr>
          <w:rFonts w:cs="Times New Roman" w:eastAsia="Calibri"/>
        </w:rPr>
      </w:pPr>
      <w:r w:rsidRPr="00BE6EB5">
        <w:rPr>
          <w:rFonts w:cs="Times New Roman" w:eastAsia="Calibri"/>
        </w:rPr>
        <w:t>- Na temelju Ugovora o kratkoročnom kreditu broj 30100016806 uz osiguranje</w:t>
      </w:r>
    </w:p>
    <w:p w:rsidRDefault="00BE6EB5" w:rsidP="00BE6EB5" w:rsidR="00BE6EB5" w:rsidRPr="00BE6EB5">
      <w:pPr>
        <w:spacing w:after="0"/>
        <w:jc w:val="both"/>
        <w:rPr>
          <w:rFonts w:cs="Times New Roman" w:eastAsia="Calibri"/>
        </w:rPr>
      </w:pPr>
      <w:r w:rsidRPr="00BE6EB5">
        <w:rPr>
          <w:rFonts w:cs="Times New Roman" w:eastAsia="Calibri"/>
        </w:rPr>
        <w:t>zasnivanjem založnog prava na nekretnini od 28.04.2008. godine, uknjižuje se pravo</w:t>
      </w:r>
    </w:p>
    <w:p w:rsidRDefault="00BE6EB5" w:rsidP="00BE6EB5" w:rsidR="00BE6EB5" w:rsidRPr="00BE6EB5">
      <w:pPr>
        <w:spacing w:after="0"/>
        <w:jc w:val="both"/>
        <w:rPr>
          <w:rFonts w:cs="Times New Roman" w:eastAsia="Calibri"/>
        </w:rPr>
      </w:pPr>
      <w:r w:rsidRPr="00BE6EB5">
        <w:rPr>
          <w:rFonts w:cs="Times New Roman" w:eastAsia="Calibri"/>
        </w:rPr>
        <w:t>zaloga na nekretnine u A za dug u iznosu od 4.044.505,00 kn (slovima:</w:t>
      </w:r>
    </w:p>
    <w:p w:rsidRDefault="00BE6EB5" w:rsidP="00BE6EB5" w:rsidR="00BE6EB5" w:rsidRPr="00BE6EB5">
      <w:pPr>
        <w:spacing w:after="0"/>
        <w:jc w:val="both"/>
        <w:rPr>
          <w:rFonts w:cs="Times New Roman" w:eastAsia="Calibri"/>
        </w:rPr>
      </w:pPr>
      <w:r w:rsidRPr="00BE6EB5">
        <w:rPr>
          <w:rFonts w:cs="Times New Roman" w:eastAsia="Calibri"/>
        </w:rPr>
        <w:t>četirimilijunačetrdesetčetiritisućepetstopet kuna), s redovnom kamatnom stopom od</w:t>
      </w:r>
    </w:p>
    <w:p w:rsidRDefault="00BE6EB5" w:rsidP="00BE6EB5" w:rsidR="00BE6EB5" w:rsidRPr="00BE6EB5">
      <w:pPr>
        <w:spacing w:after="0"/>
        <w:jc w:val="both"/>
        <w:rPr>
          <w:rFonts w:cs="Times New Roman" w:eastAsia="Calibri"/>
        </w:rPr>
      </w:pPr>
      <w:r w:rsidRPr="00BE6EB5">
        <w:rPr>
          <w:rFonts w:cs="Times New Roman" w:eastAsia="Calibri"/>
        </w:rPr>
        <w:t>9,90% godišnje, konformni obračun, zateznom kamatnom stopom od 15% godišnje,</w:t>
      </w:r>
    </w:p>
    <w:p w:rsidRDefault="00BE6EB5" w:rsidP="00BE6EB5" w:rsidR="00BE6EB5" w:rsidRPr="00BE6EB5">
      <w:pPr>
        <w:spacing w:after="0"/>
        <w:jc w:val="both"/>
        <w:rPr>
          <w:rFonts w:cs="Times New Roman" w:eastAsia="Calibri"/>
        </w:rPr>
      </w:pPr>
      <w:r w:rsidRPr="00BE6EB5">
        <w:rPr>
          <w:rFonts w:cs="Times New Roman" w:eastAsia="Calibri"/>
        </w:rPr>
        <w:t>proporcionalni obračun, s rokom dospijeća 28.10.2008. godine, u korist:</w:t>
      </w:r>
    </w:p>
    <w:p w:rsidRDefault="00BE6EB5" w:rsidP="00BE6EB5" w:rsidR="00BE6EB5" w:rsidRPr="00BE6EB5">
      <w:pPr>
        <w:spacing w:after="0"/>
        <w:jc w:val="both"/>
        <w:rPr>
          <w:rFonts w:cs="Times New Roman" w:eastAsia="Calibri"/>
        </w:rPr>
      </w:pPr>
    </w:p>
    <w:p w:rsidRDefault="00BE6EB5" w:rsidP="00BE6EB5" w:rsidR="00BE6EB5" w:rsidRPr="00BE6EB5">
      <w:pPr>
        <w:spacing w:lineRule="auto" w:line="276" w:after="200"/>
        <w:jc w:val="both"/>
        <w:rPr>
          <w:rFonts w:cs="Times New Roman" w:eastAsia="Calibri"/>
        </w:rPr>
      </w:pPr>
      <w:r w:rsidRPr="00BE6EB5">
        <w:rPr>
          <w:rFonts w:cs="Times New Roman" w:eastAsia="Calibri"/>
        </w:rPr>
        <w:t>BANKA KOVANICA D.D. , OIB: 33039197637, VARAŽDIN, PRERADOVIĆEVA</w:t>
      </w:r>
    </w:p>
    <w:p w:rsidRDefault="00BE6EB5" w:rsidP="00BE6EB5" w:rsidR="00BE6EB5" w:rsidRPr="00BE6EB5">
      <w:pPr>
        <w:spacing w:lineRule="auto" w:line="276" w:after="200"/>
        <w:rPr>
          <w:rFonts w:cs="Times New Roman" w:eastAsia="Calibri"/>
        </w:rPr>
      </w:pPr>
      <w:r w:rsidRPr="00BE6EB5">
        <w:rPr>
          <w:rFonts w:cs="Times New Roman" w:eastAsia="Calibri"/>
        </w:rPr>
        <w:lastRenderedPageBreak/>
        <w:t xml:space="preserve">29, MBS: 070047926, Uz zabilježbu ovršivosti tražbine. </w:t>
      </w:r>
    </w:p>
    <w:p w:rsidRDefault="00BE6EB5" w:rsidP="00BE6EB5" w:rsidR="00BE6EB5" w:rsidRPr="00BE6EB5">
      <w:pPr>
        <w:spacing w:after="0"/>
        <w:rPr>
          <w:rFonts w:cs="Times New Roman" w:eastAsia="Calibri"/>
        </w:rPr>
      </w:pPr>
      <w:r w:rsidRPr="00BE6EB5">
        <w:rPr>
          <w:rFonts w:cs="Times New Roman" w:eastAsia="Calibri"/>
        </w:rPr>
        <w:t>-2.3 Zabilježuje se da je glavni uložak z.k. ul. 2689 k.o. Klokočevec Samoborski i da je</w:t>
      </w:r>
    </w:p>
    <w:p w:rsidRDefault="00BE6EB5" w:rsidP="00BE6EB5" w:rsidR="00BE6EB5" w:rsidRPr="00BE6EB5">
      <w:pPr>
        <w:spacing w:after="0"/>
        <w:rPr>
          <w:rFonts w:cs="Times New Roman" w:eastAsia="Calibri"/>
        </w:rPr>
      </w:pPr>
      <w:r w:rsidRPr="00BE6EB5">
        <w:rPr>
          <w:rFonts w:cs="Times New Roman" w:eastAsia="Calibri"/>
        </w:rPr>
        <w:t>sporedni uložak z.k. ul. 1950 k.o. Klokočevec Samoborski, upisani u zemljišnim</w:t>
      </w:r>
    </w:p>
    <w:p w:rsidRDefault="00BE6EB5" w:rsidP="00BE6EB5" w:rsidR="00BE6EB5" w:rsidRPr="00BE6EB5">
      <w:pPr>
        <w:spacing w:after="0"/>
        <w:rPr>
          <w:rFonts w:cs="Times New Roman" w:eastAsia="Calibri"/>
        </w:rPr>
      </w:pPr>
      <w:r w:rsidRPr="00BE6EB5">
        <w:rPr>
          <w:rFonts w:cs="Times New Roman" w:eastAsia="Calibri"/>
        </w:rPr>
        <w:t>knjigama Općinskog suda u Samoboru.</w:t>
      </w:r>
    </w:p>
    <w:p w:rsidRDefault="00BE6EB5" w:rsidP="00BE6EB5" w:rsidR="00BE6EB5" w:rsidRPr="00BE6EB5">
      <w:pPr>
        <w:spacing w:after="0"/>
        <w:rPr>
          <w:rFonts w:cs="Times New Roman" w:eastAsia="Calibri"/>
        </w:rPr>
      </w:pPr>
    </w:p>
    <w:p w:rsidRDefault="00BE6EB5" w:rsidP="00BE6EB5" w:rsidR="00BE6EB5" w:rsidRPr="00BE6EB5">
      <w:pPr>
        <w:spacing w:lineRule="auto" w:line="276" w:after="200"/>
        <w:rPr>
          <w:rFonts w:cs="Times New Roman" w:eastAsia="Calibri"/>
        </w:rPr>
      </w:pPr>
      <w:r w:rsidRPr="00BE6EB5">
        <w:rPr>
          <w:rFonts w:cs="Times New Roman" w:eastAsia="Calibri"/>
        </w:rPr>
        <w:t>-</w:t>
      </w:r>
      <w:r w:rsidRPr="00BE6EB5">
        <w:rPr>
          <w:rFonts w:cs="Times New Roman" w:eastAsia="Calibri" w:hAnsi="Calibri" w:ascii="Calibri"/>
          <w:sz w:val="22"/>
          <w:szCs w:val="22"/>
        </w:rPr>
        <w:t xml:space="preserve"> </w:t>
      </w:r>
      <w:r w:rsidRPr="00BE6EB5">
        <w:rPr>
          <w:rFonts w:cs="Times New Roman" w:eastAsia="Calibri"/>
        </w:rPr>
        <w:t>Primljeno: 02.03.2009. god., Z. 475/09.</w:t>
      </w:r>
    </w:p>
    <w:p w:rsidRDefault="00BE6EB5" w:rsidP="00BE6EB5" w:rsidR="00BE6EB5" w:rsidRPr="00BE6EB5">
      <w:pPr>
        <w:spacing w:after="0"/>
        <w:jc w:val="both"/>
        <w:rPr>
          <w:rFonts w:cs="Times New Roman" w:eastAsia="Calibri"/>
        </w:rPr>
      </w:pPr>
      <w:r w:rsidRPr="00BE6EB5">
        <w:rPr>
          <w:rFonts w:cs="Times New Roman" w:eastAsia="Calibri"/>
        </w:rPr>
        <w:t>Na temelju Ugovora o kreditu broj 301000018850 uz osiguranje zasnivanjem založnog</w:t>
      </w:r>
    </w:p>
    <w:p w:rsidRDefault="00BE6EB5" w:rsidP="00BE6EB5" w:rsidR="00BE6EB5" w:rsidRPr="00BE6EB5">
      <w:pPr>
        <w:spacing w:after="0"/>
        <w:jc w:val="both"/>
        <w:rPr>
          <w:rFonts w:cs="Times New Roman" w:eastAsia="Calibri"/>
        </w:rPr>
      </w:pPr>
      <w:r w:rsidRPr="00BE6EB5">
        <w:rPr>
          <w:rFonts w:cs="Times New Roman" w:eastAsia="Calibri"/>
        </w:rPr>
        <w:t>prava na nekretnini od 27.02.2009. godine, uknjižuje se pravo zaloga na nekretnine u A</w:t>
      </w:r>
    </w:p>
    <w:p w:rsidRDefault="00BE6EB5" w:rsidP="00BE6EB5" w:rsidR="00BE6EB5" w:rsidRPr="00BE6EB5">
      <w:pPr>
        <w:spacing w:after="0"/>
        <w:jc w:val="both"/>
        <w:rPr>
          <w:rFonts w:cs="Times New Roman" w:eastAsia="Calibri"/>
        </w:rPr>
      </w:pPr>
      <w:r w:rsidRPr="00BE6EB5">
        <w:rPr>
          <w:rFonts w:cs="Times New Roman" w:eastAsia="Calibri"/>
        </w:rPr>
        <w:t>radi osiguranja potraživanja u iznosu od 356.202,36 EUR-a (slovima:</w:t>
      </w:r>
    </w:p>
    <w:p w:rsidRDefault="00BE6EB5" w:rsidP="00BE6EB5" w:rsidR="00BE6EB5" w:rsidRPr="00BE6EB5">
      <w:pPr>
        <w:spacing w:after="0"/>
        <w:jc w:val="both"/>
        <w:rPr>
          <w:rFonts w:cs="Times New Roman" w:eastAsia="Calibri"/>
        </w:rPr>
      </w:pPr>
      <w:r w:rsidRPr="00BE6EB5">
        <w:rPr>
          <w:rFonts w:cs="Times New Roman" w:eastAsia="Calibri"/>
        </w:rPr>
        <w:t>tristopedesetšesttisućadvijestodva eura i tridesetšest centa), preračunato u kune po</w:t>
      </w:r>
    </w:p>
    <w:p w:rsidRDefault="00BE6EB5" w:rsidP="00BE6EB5" w:rsidR="00BE6EB5" w:rsidRPr="00BE6EB5">
      <w:pPr>
        <w:spacing w:after="0"/>
        <w:jc w:val="both"/>
        <w:rPr>
          <w:rFonts w:cs="Times New Roman" w:eastAsia="Calibri"/>
        </w:rPr>
      </w:pPr>
      <w:r w:rsidRPr="00BE6EB5">
        <w:rPr>
          <w:rFonts w:cs="Times New Roman" w:eastAsia="Calibri"/>
        </w:rPr>
        <w:t>srednjem tečaju HNB-a što na dan sklapanja ovog ugovora iznosi 2.654.000,00 kn</w:t>
      </w:r>
    </w:p>
    <w:p w:rsidRDefault="00BE6EB5" w:rsidP="00BE6EB5" w:rsidR="00BE6EB5" w:rsidRPr="00BE6EB5">
      <w:pPr>
        <w:spacing w:after="0"/>
        <w:jc w:val="both"/>
        <w:rPr>
          <w:rFonts w:cs="Times New Roman" w:eastAsia="Calibri"/>
        </w:rPr>
      </w:pPr>
      <w:r w:rsidRPr="00BE6EB5">
        <w:rPr>
          <w:rFonts w:cs="Times New Roman" w:eastAsia="Calibri"/>
        </w:rPr>
        <w:t>(slovima: dvamilijunašestopedesetčetiritisuće kuna) s redovnom kamatnom stopom od</w:t>
      </w:r>
    </w:p>
    <w:p w:rsidRDefault="00BE6EB5" w:rsidP="00BE6EB5" w:rsidR="00BE6EB5" w:rsidRPr="00BE6EB5">
      <w:pPr>
        <w:spacing w:after="0"/>
        <w:jc w:val="both"/>
        <w:rPr>
          <w:rFonts w:cs="Times New Roman" w:eastAsia="Calibri"/>
        </w:rPr>
      </w:pPr>
      <w:r w:rsidRPr="00BE6EB5">
        <w:rPr>
          <w:rFonts w:cs="Times New Roman" w:eastAsia="Calibri"/>
        </w:rPr>
        <w:t>9,50% (devet cijelih pedeset posto) godišnje, promjenjiva, konformnom metodom, te svih</w:t>
      </w:r>
    </w:p>
    <w:p w:rsidRDefault="00BE6EB5" w:rsidP="00BE6EB5" w:rsidR="00BE6EB5" w:rsidRPr="00BE6EB5">
      <w:pPr>
        <w:spacing w:after="0"/>
        <w:jc w:val="both"/>
        <w:rPr>
          <w:rFonts w:cs="Times New Roman" w:eastAsia="Calibri"/>
        </w:rPr>
      </w:pPr>
      <w:r w:rsidRPr="00BE6EB5">
        <w:rPr>
          <w:rFonts w:cs="Times New Roman" w:eastAsia="Calibri"/>
        </w:rPr>
        <w:t>troškova koje prate ovaj ugovor, s rokom dospijeća 27.02.2010. godine, u korist:</w:t>
      </w:r>
    </w:p>
    <w:p w:rsidRDefault="00BE6EB5" w:rsidP="00BE6EB5" w:rsidR="00BE6EB5" w:rsidRPr="00BE6EB5">
      <w:pPr>
        <w:spacing w:after="0"/>
        <w:rPr>
          <w:rFonts w:cs="Times New Roman" w:eastAsia="Calibri"/>
        </w:rPr>
      </w:pPr>
    </w:p>
    <w:p w:rsidRDefault="00BE6EB5" w:rsidP="00BE6EB5" w:rsidR="00BE6EB5" w:rsidRPr="00BE6EB5">
      <w:pPr>
        <w:spacing w:after="0"/>
        <w:rPr>
          <w:rFonts w:cs="Times New Roman" w:eastAsia="Calibri"/>
        </w:rPr>
      </w:pPr>
      <w:r w:rsidRPr="00BE6EB5">
        <w:rPr>
          <w:rFonts w:cs="Times New Roman" w:eastAsia="Calibri"/>
        </w:rPr>
        <w:t>BANKA KOVANICA D.D., OIB: 33039197637, VARAŽDIN, PRERADOVIĆEVA</w:t>
      </w:r>
    </w:p>
    <w:p w:rsidRDefault="00BE6EB5" w:rsidP="00BE6EB5" w:rsidR="00BE6EB5" w:rsidRPr="00BE6EB5">
      <w:pPr>
        <w:spacing w:after="0"/>
        <w:rPr>
          <w:rFonts w:cs="Times New Roman" w:eastAsia="Calibri"/>
        </w:rPr>
      </w:pPr>
      <w:r w:rsidRPr="00BE6EB5">
        <w:rPr>
          <w:rFonts w:cs="Times New Roman" w:eastAsia="Calibri"/>
        </w:rPr>
        <w:t>29, Uz zabilježbu ovršivosti tražbine,</w:t>
      </w:r>
    </w:p>
    <w:p w:rsidRDefault="00BE6EB5" w:rsidP="00BE6EB5" w:rsidR="00BE6EB5" w:rsidRPr="00BE6EB5">
      <w:pPr>
        <w:spacing w:after="0"/>
        <w:rPr>
          <w:rFonts w:cs="Times New Roman" w:eastAsia="Calibri"/>
        </w:rPr>
      </w:pPr>
    </w:p>
    <w:p w:rsidRDefault="00BE6EB5" w:rsidP="00BE6EB5" w:rsidR="00BE6EB5" w:rsidRPr="00BE6EB5">
      <w:pPr>
        <w:spacing w:after="0"/>
        <w:rPr>
          <w:rFonts w:cs="Times New Roman" w:eastAsia="Calibri"/>
        </w:rPr>
      </w:pPr>
      <w:r w:rsidRPr="00BE6EB5">
        <w:rPr>
          <w:rFonts w:cs="Times New Roman" w:eastAsia="Calibri"/>
        </w:rPr>
        <w:t>-3.3 Zabilježuje se da je glavni uložak z.k. ul. broj 562 k.o. Bregi, upisan u zemljišnim</w:t>
      </w:r>
    </w:p>
    <w:p w:rsidRDefault="00BE6EB5" w:rsidP="00BE6EB5" w:rsidR="00BE6EB5" w:rsidRPr="00BE6EB5">
      <w:pPr>
        <w:spacing w:after="0"/>
        <w:rPr>
          <w:rFonts w:cs="Times New Roman" w:eastAsia="Calibri"/>
        </w:rPr>
      </w:pPr>
      <w:r w:rsidRPr="00BE6EB5">
        <w:rPr>
          <w:rFonts w:cs="Times New Roman" w:eastAsia="Calibri"/>
        </w:rPr>
        <w:t>knjigama Općinskog suda u Opatiji, a da je sporedni uložak z.k. ul. broj 3157, pu 7 k.o.</w:t>
      </w:r>
    </w:p>
    <w:p w:rsidRDefault="00BE6EB5" w:rsidP="00BE6EB5" w:rsidR="00BE6EB5" w:rsidRPr="00BE6EB5">
      <w:pPr>
        <w:spacing w:after="0"/>
        <w:rPr>
          <w:rFonts w:cs="Times New Roman" w:eastAsia="Calibri"/>
        </w:rPr>
      </w:pPr>
      <w:r w:rsidRPr="00BE6EB5">
        <w:rPr>
          <w:rFonts w:cs="Times New Roman" w:eastAsia="Calibri"/>
        </w:rPr>
        <w:t>Varaždin (u osnivanju) upisan u zemljišnim knjigama Općinskog suda u Varaždinu,</w:t>
      </w:r>
    </w:p>
    <w:p w:rsidRDefault="00BE6EB5" w:rsidP="00BE6EB5" w:rsidR="00BE6EB5" w:rsidRPr="00BE6EB5">
      <w:pPr>
        <w:spacing w:after="0"/>
        <w:rPr>
          <w:rFonts w:cs="Times New Roman" w:eastAsia="Calibri"/>
        </w:rPr>
      </w:pPr>
    </w:p>
    <w:p w:rsidRDefault="00BE6EB5" w:rsidP="00BE6EB5" w:rsidR="00BE6EB5" w:rsidRPr="00BE6EB5">
      <w:pPr>
        <w:spacing w:lineRule="auto" w:line="276" w:after="200"/>
        <w:rPr>
          <w:rFonts w:cs="Times New Roman" w:eastAsia="Calibri"/>
        </w:rPr>
      </w:pPr>
      <w:r w:rsidRPr="00BE6EB5">
        <w:rPr>
          <w:rFonts w:cs="Times New Roman" w:eastAsia="Calibri"/>
        </w:rPr>
        <w:t>-</w:t>
      </w:r>
      <w:r w:rsidRPr="00BE6EB5">
        <w:rPr>
          <w:rFonts w:cs="Times New Roman" w:eastAsia="Calibri" w:hAnsi="Calibri" w:ascii="Calibri"/>
          <w:sz w:val="22"/>
          <w:szCs w:val="22"/>
        </w:rPr>
        <w:t xml:space="preserve"> </w:t>
      </w:r>
      <w:r w:rsidRPr="00BE6EB5">
        <w:rPr>
          <w:rFonts w:cs="Times New Roman" w:eastAsia="Calibri"/>
        </w:rPr>
        <w:t>Primljeno: 17.04.2009. Z.1068/09.</w:t>
      </w:r>
    </w:p>
    <w:p w:rsidRDefault="00BE6EB5" w:rsidP="00BE6EB5" w:rsidR="00BE6EB5" w:rsidRPr="00BE6EB5">
      <w:pPr>
        <w:spacing w:after="0"/>
        <w:jc w:val="both"/>
        <w:rPr>
          <w:rFonts w:cs="Times New Roman" w:eastAsia="Calibri"/>
        </w:rPr>
      </w:pPr>
      <w:r w:rsidRPr="00BE6EB5">
        <w:rPr>
          <w:rFonts w:cs="Times New Roman" w:eastAsia="Calibri"/>
        </w:rPr>
        <w:t>Na temelju ugovora o kreditu broj 30100019066 sa sporazumom o osiguranju novčane</w:t>
      </w:r>
    </w:p>
    <w:p w:rsidRDefault="00BE6EB5" w:rsidP="00BE6EB5" w:rsidR="00BE6EB5" w:rsidRPr="00BE6EB5">
      <w:pPr>
        <w:spacing w:after="0"/>
        <w:jc w:val="both"/>
        <w:rPr>
          <w:rFonts w:cs="Times New Roman" w:eastAsia="Calibri"/>
        </w:rPr>
      </w:pPr>
      <w:r w:rsidRPr="00BE6EB5">
        <w:rPr>
          <w:rFonts w:cs="Times New Roman" w:eastAsia="Calibri"/>
        </w:rPr>
        <w:t>tražbine od 15.04.2009.godine, uknjižuje se pravo zaloga na nekretnine u A radi</w:t>
      </w:r>
    </w:p>
    <w:p w:rsidRDefault="00BE6EB5" w:rsidP="00BE6EB5" w:rsidR="00BE6EB5" w:rsidRPr="00BE6EB5">
      <w:pPr>
        <w:spacing w:after="0"/>
        <w:jc w:val="both"/>
        <w:rPr>
          <w:rFonts w:cs="Times New Roman" w:eastAsia="Calibri"/>
        </w:rPr>
      </w:pPr>
      <w:r w:rsidRPr="00BE6EB5">
        <w:rPr>
          <w:rFonts w:cs="Times New Roman" w:eastAsia="Calibri"/>
        </w:rPr>
        <w:t>osiguranja potraživanja na iznos od 405.000,00 EUR-a (četiristopettisuća eura),</w:t>
      </w:r>
    </w:p>
    <w:p w:rsidRDefault="00BE6EB5" w:rsidP="00BE6EB5" w:rsidR="00BE6EB5" w:rsidRPr="00BE6EB5">
      <w:pPr>
        <w:spacing w:after="0"/>
        <w:jc w:val="both"/>
        <w:rPr>
          <w:rFonts w:cs="Times New Roman" w:eastAsia="Calibri"/>
        </w:rPr>
      </w:pPr>
      <w:r w:rsidRPr="00BE6EB5">
        <w:rPr>
          <w:rFonts w:cs="Times New Roman" w:eastAsia="Calibri"/>
        </w:rPr>
        <w:t>protuvrijednost u kunama prema srednjem tečaju Banke Kovanice d.d. za EUR važećem</w:t>
      </w:r>
    </w:p>
    <w:p w:rsidRDefault="00BE6EB5" w:rsidP="00BE6EB5" w:rsidR="00BE6EB5" w:rsidRPr="00BE6EB5">
      <w:pPr>
        <w:spacing w:after="0"/>
        <w:jc w:val="both"/>
        <w:rPr>
          <w:rFonts w:cs="Times New Roman" w:eastAsia="Calibri"/>
        </w:rPr>
      </w:pPr>
      <w:r w:rsidRPr="00BE6EB5">
        <w:rPr>
          <w:rFonts w:cs="Times New Roman" w:eastAsia="Calibri"/>
        </w:rPr>
        <w:t>na dan korištenja kredita, s redovnom kamatnom stopom od 9,25 % dekurzivno godišnje,</w:t>
      </w:r>
    </w:p>
    <w:p w:rsidRDefault="00BE6EB5" w:rsidP="00BE6EB5" w:rsidR="00BE6EB5" w:rsidRPr="00BE6EB5">
      <w:pPr>
        <w:spacing w:after="0"/>
        <w:jc w:val="both"/>
        <w:rPr>
          <w:rFonts w:cs="Times New Roman" w:eastAsia="Calibri"/>
        </w:rPr>
      </w:pPr>
      <w:r w:rsidRPr="00BE6EB5">
        <w:rPr>
          <w:rFonts w:cs="Times New Roman" w:eastAsia="Calibri"/>
        </w:rPr>
        <w:t>promjenjiva, zateznom kamatnom stopom u skladu s Odlukom o kamatnim stopama</w:t>
      </w:r>
    </w:p>
    <w:p w:rsidRDefault="00BE6EB5" w:rsidP="00BE6EB5" w:rsidR="00BE6EB5" w:rsidRPr="00BE6EB5">
      <w:pPr>
        <w:spacing w:after="0"/>
        <w:jc w:val="both"/>
        <w:rPr>
          <w:rFonts w:cs="Times New Roman" w:eastAsia="Calibri"/>
        </w:rPr>
      </w:pPr>
      <w:r w:rsidRPr="00BE6EB5">
        <w:rPr>
          <w:rFonts w:cs="Times New Roman" w:eastAsia="Calibri"/>
        </w:rPr>
        <w:t>Banake Kovanice d.d. te ostalim troškovima, s rokom vraćanja kredita 16.04.2010 godine</w:t>
      </w:r>
    </w:p>
    <w:p w:rsidRDefault="00BE6EB5" w:rsidP="00BE6EB5" w:rsidR="00BE6EB5" w:rsidRPr="00BE6EB5">
      <w:pPr>
        <w:spacing w:after="0"/>
        <w:jc w:val="both"/>
        <w:rPr>
          <w:rFonts w:cs="Times New Roman" w:eastAsia="Calibri"/>
        </w:rPr>
      </w:pPr>
      <w:r w:rsidRPr="00BE6EB5">
        <w:rPr>
          <w:rFonts w:cs="Times New Roman" w:eastAsia="Calibri"/>
        </w:rPr>
        <w:t>u korist: BANKA KOVANICA D.D., OIB: 33039197637, VARAŽDIN, PRERADOVIĆEVA 29,</w:t>
      </w:r>
    </w:p>
    <w:p w:rsidRDefault="00BE6EB5" w:rsidP="00BE6EB5" w:rsidR="00BE6EB5" w:rsidRPr="00BE6EB5">
      <w:pPr>
        <w:spacing w:after="0"/>
        <w:jc w:val="both"/>
        <w:rPr>
          <w:rFonts w:cs="Times New Roman" w:eastAsia="Calibri"/>
        </w:rPr>
      </w:pPr>
    </w:p>
    <w:p w:rsidRDefault="00BE6EB5" w:rsidP="00BE6EB5" w:rsidR="00BE6EB5" w:rsidRPr="00BE6EB5">
      <w:pPr>
        <w:spacing w:after="0"/>
        <w:rPr>
          <w:rFonts w:cs="Times New Roman" w:eastAsia="Calibri"/>
        </w:rPr>
      </w:pPr>
      <w:r w:rsidRPr="00BE6EB5">
        <w:rPr>
          <w:rFonts w:cs="Times New Roman" w:eastAsia="Calibri"/>
        </w:rPr>
        <w:t>-4.2 Zabilježuje se da je glavni uložak zk.ul.3157, pu.8, k.o. Varaždin (u osnivanju) upisan u</w:t>
      </w:r>
    </w:p>
    <w:p w:rsidRDefault="00BE6EB5" w:rsidP="00BE6EB5" w:rsidR="00BE6EB5" w:rsidRPr="00BE6EB5">
      <w:pPr>
        <w:spacing w:after="0"/>
        <w:rPr>
          <w:rFonts w:cs="Times New Roman" w:eastAsia="Calibri"/>
        </w:rPr>
      </w:pPr>
      <w:r w:rsidRPr="00BE6EB5">
        <w:rPr>
          <w:rFonts w:cs="Times New Roman" w:eastAsia="Calibri"/>
        </w:rPr>
        <w:t>zemljišnim knjikama Općinskog suda Varaždinu,</w:t>
      </w:r>
    </w:p>
    <w:p w:rsidRDefault="00BE6EB5" w:rsidP="00BE6EB5" w:rsidR="00BE6EB5" w:rsidRPr="00BE6EB5">
      <w:pPr>
        <w:spacing w:after="0"/>
        <w:rPr>
          <w:rFonts w:cs="Times New Roman" w:eastAsia="Calibri"/>
        </w:rPr>
      </w:pPr>
      <w:r w:rsidRPr="00BE6EB5">
        <w:rPr>
          <w:rFonts w:cs="Times New Roman" w:eastAsia="Calibri"/>
        </w:rPr>
        <w:t>Zabilježuje se da je sporedni uložak zk.ul.3157, pu 7 k.o. Varaždin( u osnivanju) upisan u</w:t>
      </w:r>
    </w:p>
    <w:p w:rsidRDefault="00BE6EB5" w:rsidP="00BE6EB5" w:rsidR="00BE6EB5" w:rsidRPr="00BE6EB5">
      <w:pPr>
        <w:spacing w:after="0"/>
        <w:rPr>
          <w:rFonts w:cs="Times New Roman" w:eastAsia="Calibri"/>
        </w:rPr>
      </w:pPr>
      <w:r w:rsidRPr="00BE6EB5">
        <w:rPr>
          <w:rFonts w:cs="Times New Roman" w:eastAsia="Calibri"/>
        </w:rPr>
        <w:t>zemljišnim knjigama Općinskog suda u Varaždinu,</w:t>
      </w:r>
    </w:p>
    <w:p w:rsidRDefault="00BE6EB5" w:rsidP="00BE6EB5" w:rsidR="00BE6EB5" w:rsidRPr="00BE6EB5">
      <w:pPr>
        <w:spacing w:after="0"/>
        <w:rPr>
          <w:rFonts w:cs="Times New Roman" w:eastAsia="Calibri"/>
        </w:rPr>
      </w:pPr>
      <w:r w:rsidRPr="00BE6EB5">
        <w:rPr>
          <w:rFonts w:cs="Times New Roman" w:eastAsia="Calibri"/>
        </w:rPr>
        <w:t>Zabilježuje se da je sporedni uložak zk.ul.562 k.o. Bregi, upisan u zemljišnim knjigama</w:t>
      </w:r>
    </w:p>
    <w:p w:rsidRDefault="00BE6EB5" w:rsidP="00BE6EB5" w:rsidR="00BE6EB5" w:rsidRPr="00BE6EB5">
      <w:pPr>
        <w:spacing w:after="0"/>
        <w:rPr>
          <w:rFonts w:cs="Times New Roman" w:eastAsia="Calibri"/>
        </w:rPr>
      </w:pPr>
      <w:r w:rsidRPr="00BE6EB5">
        <w:rPr>
          <w:rFonts w:cs="Times New Roman" w:eastAsia="Calibri"/>
        </w:rPr>
        <w:t>Općinskog suda u Opatiji,</w:t>
      </w:r>
    </w:p>
    <w:p w:rsidRDefault="00BE6EB5" w:rsidP="00BE6EB5" w:rsidR="00BE6EB5" w:rsidRPr="00BE6EB5">
      <w:pPr>
        <w:spacing w:after="0"/>
        <w:rPr>
          <w:rFonts w:cs="Times New Roman" w:eastAsia="Calibri"/>
        </w:rPr>
      </w:pPr>
    </w:p>
    <w:p w:rsidRDefault="00BE6EB5" w:rsidP="00BE6EB5" w:rsidR="00BE6EB5" w:rsidRPr="00BE6EB5">
      <w:pPr>
        <w:spacing w:lineRule="auto" w:line="276" w:after="200"/>
        <w:rPr>
          <w:rFonts w:cs="Times New Roman" w:eastAsia="Calibri"/>
        </w:rPr>
      </w:pPr>
      <w:r w:rsidRPr="00BE6EB5">
        <w:rPr>
          <w:rFonts w:cs="Times New Roman" w:eastAsia="Calibri"/>
        </w:rPr>
        <w:t>-</w:t>
      </w:r>
      <w:r w:rsidRPr="00BE6EB5">
        <w:rPr>
          <w:rFonts w:cs="Times New Roman" w:eastAsia="Calibri" w:hAnsi="Calibri" w:ascii="Calibri"/>
          <w:sz w:val="22"/>
          <w:szCs w:val="22"/>
        </w:rPr>
        <w:t xml:space="preserve"> </w:t>
      </w:r>
      <w:r w:rsidRPr="00BE6EB5">
        <w:rPr>
          <w:rFonts w:cs="Times New Roman" w:eastAsia="Calibri"/>
        </w:rPr>
        <w:t>Zaprimljeno 12.04.2010. broj Z-962/10</w:t>
      </w:r>
    </w:p>
    <w:p w:rsidRDefault="00BE6EB5" w:rsidP="00BE6EB5" w:rsidR="00BE6EB5" w:rsidRPr="00BE6EB5">
      <w:pPr>
        <w:spacing w:after="0"/>
        <w:rPr>
          <w:rFonts w:cs="Times New Roman" w:eastAsia="Calibri"/>
        </w:rPr>
      </w:pPr>
      <w:r w:rsidRPr="00BE6EB5">
        <w:rPr>
          <w:rFonts w:cs="Times New Roman" w:eastAsia="Calibri"/>
        </w:rPr>
        <w:t>Na temelju ovosudnog rješenja o osiguranju od 10. ožujka 2010. godine br. Ovr.476/10-2,</w:t>
      </w:r>
    </w:p>
    <w:p w:rsidRDefault="00BE6EB5" w:rsidP="00BE6EB5" w:rsidR="00BE6EB5" w:rsidRPr="00BE6EB5">
      <w:pPr>
        <w:spacing w:after="0"/>
        <w:rPr>
          <w:rFonts w:cs="Times New Roman" w:eastAsia="Calibri"/>
        </w:rPr>
      </w:pPr>
      <w:r w:rsidRPr="00BE6EB5">
        <w:rPr>
          <w:rFonts w:cs="Times New Roman" w:eastAsia="Calibri"/>
        </w:rPr>
        <w:lastRenderedPageBreak/>
        <w:t>uknjižuje se pravo zaloga na nekretnina u A, a radi osiguranja novčane tražbine</w:t>
      </w:r>
    </w:p>
    <w:p w:rsidRDefault="00BE6EB5" w:rsidP="00BE6EB5" w:rsidR="00BE6EB5" w:rsidRPr="00BE6EB5">
      <w:pPr>
        <w:spacing w:after="0"/>
        <w:rPr>
          <w:rFonts w:cs="Times New Roman" w:eastAsia="Calibri"/>
        </w:rPr>
      </w:pPr>
      <w:r w:rsidRPr="00BE6EB5">
        <w:rPr>
          <w:rFonts w:cs="Times New Roman" w:eastAsia="Calibri"/>
        </w:rPr>
        <w:t>predlagatelja osiguranja u iznosu od 308.663,29 kuna, sa zakonskom zateznom kamatom,</w:t>
      </w:r>
    </w:p>
    <w:p w:rsidRDefault="00BE6EB5" w:rsidP="00BE6EB5" w:rsidR="00BE6EB5" w:rsidRPr="00BE6EB5">
      <w:pPr>
        <w:spacing w:after="0"/>
        <w:rPr>
          <w:rFonts w:cs="Times New Roman" w:eastAsia="Calibri"/>
        </w:rPr>
      </w:pPr>
      <w:r w:rsidRPr="00BE6EB5">
        <w:rPr>
          <w:rFonts w:cs="Times New Roman" w:eastAsia="Calibri"/>
        </w:rPr>
        <w:t>tekućom od dana 19. prosinca 2009. godine do isplate, prema čl. 29. st. 2. Zakona o</w:t>
      </w:r>
    </w:p>
    <w:p w:rsidRDefault="00BE6EB5" w:rsidP="00BE6EB5" w:rsidR="00BE6EB5" w:rsidRPr="00BE6EB5">
      <w:pPr>
        <w:spacing w:after="0"/>
        <w:rPr>
          <w:rFonts w:cs="Times New Roman" w:eastAsia="Calibri"/>
        </w:rPr>
      </w:pPr>
      <w:r w:rsidRPr="00BE6EB5">
        <w:rPr>
          <w:rFonts w:cs="Times New Roman" w:eastAsia="Calibri"/>
        </w:rPr>
        <w:t>obveznim odnosima (NN broj: 35/05.), za svako polugodište, po eskontnoj stopi Hrvatske</w:t>
      </w:r>
    </w:p>
    <w:p w:rsidRDefault="00BE6EB5" w:rsidP="00BE6EB5" w:rsidR="00BE6EB5" w:rsidRPr="00BE6EB5">
      <w:pPr>
        <w:spacing w:after="0"/>
        <w:rPr>
          <w:rFonts w:cs="Times New Roman" w:eastAsia="Calibri"/>
        </w:rPr>
      </w:pPr>
      <w:r w:rsidRPr="00BE6EB5">
        <w:rPr>
          <w:rFonts w:cs="Times New Roman" w:eastAsia="Calibri"/>
        </w:rPr>
        <w:t>narodne banke koja je vrijedila zadnjeg dana polugodišta koje je prethodilo tekućem</w:t>
      </w:r>
    </w:p>
    <w:p w:rsidRDefault="00BE6EB5" w:rsidP="00BE6EB5" w:rsidR="00BE6EB5" w:rsidRPr="00BE6EB5">
      <w:pPr>
        <w:spacing w:after="0"/>
        <w:rPr>
          <w:rFonts w:cs="Times New Roman" w:eastAsia="Calibri"/>
        </w:rPr>
      </w:pPr>
      <w:r w:rsidRPr="00BE6EB5">
        <w:rPr>
          <w:rFonts w:cs="Times New Roman" w:eastAsia="Calibri"/>
        </w:rPr>
        <w:t>polugodištu (objavljenoj svakog 1. siječnja i 1. srpnja u "Narodnim novinama"), uvećanoj</w:t>
      </w:r>
    </w:p>
    <w:p w:rsidRDefault="00BE6EB5" w:rsidP="00BE6EB5" w:rsidR="00BE6EB5" w:rsidRPr="00BE6EB5">
      <w:pPr>
        <w:spacing w:after="0"/>
        <w:rPr>
          <w:rFonts w:cs="Times New Roman" w:eastAsia="Calibri"/>
        </w:rPr>
      </w:pPr>
      <w:r w:rsidRPr="00BE6EB5">
        <w:rPr>
          <w:rFonts w:cs="Times New Roman" w:eastAsia="Calibri"/>
        </w:rPr>
        <w:t>za pet postotnih poena, kao i troška sastava prijedloga u iznosu od 5000,00 kuna, za</w:t>
      </w:r>
    </w:p>
    <w:p w:rsidRDefault="00BE6EB5" w:rsidP="00BE6EB5" w:rsidR="00BE6EB5" w:rsidRPr="00BE6EB5">
      <w:pPr>
        <w:spacing w:after="0"/>
        <w:rPr>
          <w:rFonts w:cs="Times New Roman" w:eastAsia="Calibri"/>
        </w:rPr>
      </w:pPr>
      <w:r w:rsidRPr="00BE6EB5">
        <w:rPr>
          <w:rFonts w:cs="Times New Roman" w:eastAsia="Calibri"/>
        </w:rPr>
        <w:t>korist: REPUBLIKA HRVATSKA, MINISTARSTVO FINANCIJA, POREZNA UPRAVA,</w:t>
      </w:r>
    </w:p>
    <w:p w:rsidRDefault="00BE6EB5" w:rsidP="00BE6EB5" w:rsidR="00BE6EB5" w:rsidRPr="00BE6EB5">
      <w:pPr>
        <w:spacing w:after="0"/>
        <w:rPr>
          <w:rFonts w:cs="Times New Roman" w:eastAsia="Calibri"/>
        </w:rPr>
      </w:pPr>
      <w:r w:rsidRPr="00BE6EB5">
        <w:rPr>
          <w:rFonts w:cs="Times New Roman" w:eastAsia="Calibri"/>
        </w:rPr>
        <w:t>PODRUČNI URED VARAŽDIN</w:t>
      </w:r>
    </w:p>
    <w:p w:rsidRDefault="00BE6EB5" w:rsidP="00BE6EB5" w:rsidR="00BE6EB5" w:rsidRPr="00BE6EB5">
      <w:pPr>
        <w:spacing w:after="0"/>
        <w:rPr>
          <w:rFonts w:cs="Times New Roman" w:eastAsia="Calibri"/>
        </w:rPr>
      </w:pPr>
    </w:p>
    <w:p w:rsidRDefault="00BE6EB5" w:rsidP="00BE6EB5" w:rsidR="00BE6EB5" w:rsidRPr="00BE6EB5">
      <w:pPr>
        <w:spacing w:lineRule="auto" w:line="276" w:after="200"/>
        <w:rPr>
          <w:rFonts w:cs="Times New Roman" w:eastAsia="Calibri"/>
        </w:rPr>
      </w:pPr>
      <w:r w:rsidRPr="00BE6EB5">
        <w:rPr>
          <w:rFonts w:cs="Times New Roman" w:eastAsia="Calibri"/>
        </w:rPr>
        <w:t>6.1 Zaprimljeno 12.04.2010. broj Z-962/10</w:t>
      </w:r>
    </w:p>
    <w:p w:rsidRDefault="00BE6EB5" w:rsidP="00BE6EB5" w:rsidR="00BE6EB5" w:rsidRPr="00BE6EB5">
      <w:pPr>
        <w:spacing w:lineRule="auto" w:line="276" w:after="200"/>
        <w:rPr>
          <w:rFonts w:cs="Times New Roman" w:eastAsia="Calibri"/>
        </w:rPr>
      </w:pPr>
      <w:r w:rsidRPr="00BE6EB5">
        <w:rPr>
          <w:rFonts w:cs="Times New Roman" w:eastAsia="Calibri"/>
        </w:rPr>
        <w:t>Upisuje se zabilježba da se radi o ovršnoj tražbini,</w:t>
      </w:r>
    </w:p>
    <w:p w:rsidRDefault="00BE6EB5" w:rsidP="00BE6EB5" w:rsidR="00BE6EB5" w:rsidRPr="00BE6EB5">
      <w:pPr>
        <w:spacing w:lineRule="auto" w:line="276" w:after="200"/>
        <w:rPr>
          <w:rFonts w:cs="Times New Roman" w:eastAsia="Calibri"/>
        </w:rPr>
      </w:pPr>
      <w:r w:rsidRPr="00BE6EB5">
        <w:rPr>
          <w:rFonts w:cs="Times New Roman" w:eastAsia="Calibri"/>
        </w:rPr>
        <w:t>-</w:t>
      </w:r>
      <w:r w:rsidRPr="00BE6EB5">
        <w:rPr>
          <w:rFonts w:cs="Times New Roman" w:eastAsia="Calibri" w:hAnsi="Calibri" w:ascii="Calibri"/>
          <w:sz w:val="22"/>
          <w:szCs w:val="22"/>
        </w:rPr>
        <w:t xml:space="preserve"> </w:t>
      </w:r>
      <w:r w:rsidRPr="00BE6EB5">
        <w:rPr>
          <w:rFonts w:cs="Times New Roman" w:eastAsia="Calibri"/>
        </w:rPr>
        <w:t>Zaprimljeno 26.03.2012. broj Z-815/12</w:t>
      </w:r>
    </w:p>
    <w:p w:rsidRDefault="00BE6EB5" w:rsidP="00BE6EB5" w:rsidR="00BE6EB5" w:rsidRPr="00BE6EB5">
      <w:pPr>
        <w:spacing w:after="0"/>
        <w:rPr>
          <w:rFonts w:cs="Times New Roman" w:eastAsia="Calibri"/>
        </w:rPr>
      </w:pPr>
      <w:r w:rsidRPr="00BE6EB5">
        <w:rPr>
          <w:rFonts w:cs="Times New Roman" w:eastAsia="Calibri"/>
        </w:rPr>
        <w:t>Na temelju Ugovora o kreditu broj 004/03/2012 sa sporazumom o osiguranju novčane</w:t>
      </w:r>
    </w:p>
    <w:p w:rsidRDefault="00BE6EB5" w:rsidP="00BE6EB5" w:rsidR="00BE6EB5" w:rsidRPr="00BE6EB5">
      <w:pPr>
        <w:spacing w:after="0"/>
        <w:rPr>
          <w:rFonts w:cs="Times New Roman" w:eastAsia="Calibri"/>
        </w:rPr>
      </w:pPr>
      <w:r w:rsidRPr="00BE6EB5">
        <w:rPr>
          <w:rFonts w:cs="Times New Roman" w:eastAsia="Calibri"/>
        </w:rPr>
        <w:t>tražbine od 1.03. 2012. godine ovjeren po javnom bilježniku Melaniji Duić iz Varaždina,</w:t>
      </w:r>
    </w:p>
    <w:p w:rsidRDefault="00BE6EB5" w:rsidP="00BE6EB5" w:rsidR="00BE6EB5" w:rsidRPr="00BE6EB5">
      <w:pPr>
        <w:spacing w:after="0"/>
        <w:rPr>
          <w:rFonts w:cs="Times New Roman" w:eastAsia="Calibri"/>
        </w:rPr>
      </w:pPr>
      <w:r w:rsidRPr="00BE6EB5">
        <w:rPr>
          <w:rFonts w:cs="Times New Roman" w:eastAsia="Calibri"/>
        </w:rPr>
        <w:t>pod brojem OV-1743/12. od 22. 03. 2012. godine uknjižuje se pravo zaloga na nekretnine</w:t>
      </w:r>
    </w:p>
    <w:p w:rsidRDefault="00BE6EB5" w:rsidP="00BE6EB5" w:rsidR="00BE6EB5" w:rsidRPr="00BE6EB5">
      <w:pPr>
        <w:spacing w:after="0"/>
        <w:rPr>
          <w:rFonts w:cs="Times New Roman" w:eastAsia="Calibri"/>
        </w:rPr>
      </w:pPr>
      <w:r w:rsidRPr="00BE6EB5">
        <w:rPr>
          <w:rFonts w:cs="Times New Roman" w:eastAsia="Calibri"/>
        </w:rPr>
        <w:t>u A radi osiguranja potraživanja za dug u iznosu od 444.550,00 EUR, prema srednjem</w:t>
      </w:r>
    </w:p>
    <w:p w:rsidRDefault="00BE6EB5" w:rsidP="00BE6EB5" w:rsidR="00BE6EB5" w:rsidRPr="00BE6EB5">
      <w:pPr>
        <w:spacing w:after="0"/>
        <w:rPr>
          <w:rFonts w:cs="Times New Roman" w:eastAsia="Calibri"/>
        </w:rPr>
      </w:pPr>
      <w:r w:rsidRPr="00BE6EB5">
        <w:rPr>
          <w:rFonts w:cs="Times New Roman" w:eastAsia="Calibri"/>
        </w:rPr>
        <w:t>tečaju banke za EUR važećem na dan korištenja kredita, uvećano za pripadajuće kamate i</w:t>
      </w:r>
    </w:p>
    <w:p w:rsidRDefault="00BE6EB5" w:rsidP="00BE6EB5" w:rsidR="00BE6EB5" w:rsidRPr="00BE6EB5">
      <w:pPr>
        <w:spacing w:after="0"/>
        <w:rPr>
          <w:rFonts w:cs="Times New Roman" w:eastAsia="Calibri"/>
        </w:rPr>
      </w:pPr>
      <w:r w:rsidRPr="00BE6EB5">
        <w:rPr>
          <w:rFonts w:cs="Times New Roman" w:eastAsia="Calibri"/>
        </w:rPr>
        <w:t>sve ostale troškove, te rokom dospijeća u skladu s Ugovorom u korist:</w:t>
      </w:r>
    </w:p>
    <w:p w:rsidRDefault="00BE6EB5" w:rsidP="00BE6EB5" w:rsidR="00BE6EB5" w:rsidRPr="00BE6EB5">
      <w:pPr>
        <w:spacing w:after="0"/>
        <w:rPr>
          <w:rFonts w:cs="Times New Roman" w:eastAsia="Calibri"/>
        </w:rPr>
      </w:pPr>
      <w:r w:rsidRPr="00BE6EB5">
        <w:rPr>
          <w:rFonts w:cs="Times New Roman" w:eastAsia="Calibri"/>
        </w:rPr>
        <w:t>BANKA KOVANICA D.D., OIB: 33039197637, VARAŽDIN, PRERADOVIĆEVA</w:t>
      </w:r>
    </w:p>
    <w:p w:rsidRDefault="00BE6EB5" w:rsidP="00BE6EB5" w:rsidR="00BE6EB5" w:rsidRPr="00BE6EB5">
      <w:pPr>
        <w:spacing w:after="0"/>
        <w:rPr>
          <w:rFonts w:cs="Times New Roman" w:eastAsia="Calibri"/>
        </w:rPr>
      </w:pPr>
      <w:r w:rsidRPr="00BE6EB5">
        <w:rPr>
          <w:rFonts w:cs="Times New Roman" w:eastAsia="Calibri"/>
        </w:rPr>
        <w:t>29,</w:t>
      </w:r>
    </w:p>
    <w:p w:rsidRDefault="00BE6EB5" w:rsidP="00BE6EB5" w:rsidR="00BE6EB5" w:rsidRPr="00BE6EB5">
      <w:pPr>
        <w:spacing w:after="0"/>
        <w:rPr>
          <w:rFonts w:cs="Times New Roman" w:eastAsia="Calibri"/>
        </w:rPr>
      </w:pPr>
    </w:p>
    <w:p w:rsidRDefault="00BE6EB5" w:rsidP="00BE6EB5" w:rsidR="00BE6EB5" w:rsidRPr="00BE6EB5">
      <w:pPr>
        <w:spacing w:lineRule="auto" w:line="276" w:after="200"/>
        <w:rPr>
          <w:rFonts w:cs="Times New Roman" w:eastAsia="Calibri"/>
        </w:rPr>
      </w:pPr>
      <w:r w:rsidRPr="00BE6EB5">
        <w:rPr>
          <w:rFonts w:cs="Times New Roman" w:eastAsia="Calibri"/>
        </w:rPr>
        <w:t>7.2 Zabilježuje se da je glavni uložak zk.ul.3157 Pu 8 k.o. Varaždin (u osnivanju) upisan u</w:t>
      </w:r>
    </w:p>
    <w:p w:rsidRDefault="00BE6EB5" w:rsidP="00BE6EB5" w:rsidR="00BE6EB5" w:rsidRPr="00BE6EB5">
      <w:pPr>
        <w:spacing w:lineRule="auto" w:line="276" w:after="200"/>
        <w:rPr>
          <w:rFonts w:cs="Times New Roman" w:eastAsia="Calibri"/>
        </w:rPr>
      </w:pPr>
      <w:r w:rsidRPr="00BE6EB5">
        <w:rPr>
          <w:rFonts w:cs="Times New Roman" w:eastAsia="Calibri"/>
        </w:rPr>
        <w:t>zemljišnim knjigama Općinskog suda u Varaždinu.</w:t>
      </w:r>
    </w:p>
    <w:p w:rsidRDefault="00BE6EB5" w:rsidP="00BE6EB5" w:rsidR="00BE6EB5" w:rsidRPr="00BE6EB5">
      <w:pPr>
        <w:spacing w:after="0"/>
        <w:rPr>
          <w:rFonts w:cs="Times New Roman" w:eastAsia="Calibri"/>
        </w:rPr>
      </w:pPr>
      <w:r w:rsidRPr="00BE6EB5">
        <w:rPr>
          <w:rFonts w:cs="Times New Roman" w:eastAsia="Calibri"/>
        </w:rPr>
        <w:t>Zabilježuje se da je sporedni uložak zk. ul.3157 Pu 7, k.o. Varaždin (u osnivanju) upisan</w:t>
      </w:r>
    </w:p>
    <w:p w:rsidRDefault="00BE6EB5" w:rsidP="00BE6EB5" w:rsidR="00BE6EB5" w:rsidRPr="00BE6EB5">
      <w:pPr>
        <w:spacing w:after="0"/>
        <w:rPr>
          <w:rFonts w:cs="Times New Roman" w:eastAsia="Calibri"/>
        </w:rPr>
      </w:pPr>
      <w:r w:rsidRPr="00BE6EB5">
        <w:rPr>
          <w:rFonts w:cs="Times New Roman" w:eastAsia="Calibri"/>
        </w:rPr>
        <w:t>u zemljišnim knjigama Općinskog suda u Varaždinu.</w:t>
      </w:r>
    </w:p>
    <w:p w:rsidRDefault="00BE6EB5" w:rsidP="00BE6EB5" w:rsidR="00BE6EB5" w:rsidRPr="00BE6EB5">
      <w:pPr>
        <w:spacing w:after="0"/>
        <w:rPr>
          <w:rFonts w:cs="Times New Roman" w:eastAsia="Calibri"/>
        </w:rPr>
      </w:pPr>
      <w:r w:rsidRPr="00BE6EB5">
        <w:rPr>
          <w:rFonts w:cs="Times New Roman" w:eastAsia="Calibri"/>
        </w:rPr>
        <w:t>Zabilježuje se da je sporedni uložak zk.ul.562 k.o. Bregi upisan u zemljišnim knjigama</w:t>
      </w:r>
    </w:p>
    <w:p w:rsidRDefault="00BE6EB5" w:rsidP="00BE6EB5" w:rsidR="00BE6EB5" w:rsidRPr="00BE6EB5">
      <w:pPr>
        <w:spacing w:after="0"/>
        <w:rPr>
          <w:rFonts w:cs="Times New Roman" w:eastAsia="Calibri"/>
        </w:rPr>
      </w:pPr>
      <w:r w:rsidRPr="00BE6EB5">
        <w:rPr>
          <w:rFonts w:cs="Times New Roman" w:eastAsia="Calibri"/>
        </w:rPr>
        <w:t>Općinskog suda u Opatiji.</w:t>
      </w:r>
    </w:p>
    <w:p w:rsidRDefault="00BE6EB5" w:rsidP="00BE6EB5" w:rsidR="00BE6EB5" w:rsidRPr="00BE6EB5">
      <w:pPr>
        <w:spacing w:after="0"/>
        <w:rPr>
          <w:rFonts w:cs="Times New Roman" w:eastAsia="Calibri"/>
        </w:rPr>
      </w:pPr>
      <w:r w:rsidRPr="00BE6EB5">
        <w:rPr>
          <w:rFonts w:cs="Times New Roman" w:eastAsia="Calibri"/>
        </w:rPr>
        <w:t>Zabilježuje se da je sporedni uložak zk. ul. 1974 k.o. Jelsa upisan u zemljišnjim knjigama</w:t>
      </w:r>
    </w:p>
    <w:p w:rsidRDefault="00BE6EB5" w:rsidP="00BE6EB5" w:rsidR="00BE6EB5" w:rsidRPr="00BE6EB5">
      <w:pPr>
        <w:spacing w:after="0"/>
        <w:rPr>
          <w:rFonts w:cs="Times New Roman" w:eastAsia="Calibri"/>
        </w:rPr>
      </w:pPr>
      <w:r w:rsidRPr="00BE6EB5">
        <w:rPr>
          <w:rFonts w:cs="Times New Roman" w:eastAsia="Calibri"/>
        </w:rPr>
        <w:t>Općinskog suda u Starom gradu i</w:t>
      </w:r>
    </w:p>
    <w:p w:rsidRDefault="00BE6EB5" w:rsidP="00BE6EB5" w:rsidR="00BE6EB5" w:rsidRPr="00BE6EB5">
      <w:pPr>
        <w:spacing w:after="0"/>
        <w:rPr>
          <w:rFonts w:cs="Times New Roman" w:eastAsia="Calibri"/>
        </w:rPr>
      </w:pPr>
      <w:r w:rsidRPr="00BE6EB5">
        <w:rPr>
          <w:rFonts w:cs="Times New Roman" w:eastAsia="Calibri"/>
        </w:rPr>
        <w:t>Zabilježuje se da je sporedni uložak zk. ul.822 k.o. Jelsa upisan u zemljišniim knjigama</w:t>
      </w:r>
    </w:p>
    <w:p w:rsidRDefault="00BE6EB5" w:rsidP="00BE6EB5" w:rsidR="00BE6EB5" w:rsidRPr="00BE6EB5">
      <w:pPr>
        <w:spacing w:after="0"/>
        <w:rPr>
          <w:rFonts w:cs="Times New Roman" w:eastAsia="Calibri"/>
        </w:rPr>
      </w:pPr>
      <w:r w:rsidRPr="00BE6EB5">
        <w:rPr>
          <w:rFonts w:cs="Times New Roman" w:eastAsia="Calibri"/>
        </w:rPr>
        <w:t>Općinskog suda u Starom gradu.</w:t>
      </w:r>
    </w:p>
    <w:p w:rsidRDefault="00BE6EB5" w:rsidP="00BE6EB5" w:rsidR="00BE6EB5" w:rsidRPr="00BE6EB5">
      <w:pPr>
        <w:spacing w:after="0"/>
        <w:rPr>
          <w:rFonts w:cs="Times New Roman" w:eastAsia="Calibri"/>
        </w:rPr>
      </w:pPr>
    </w:p>
    <w:p w:rsidRDefault="00BE6EB5" w:rsidP="00BE6EB5" w:rsidR="00BE6EB5" w:rsidRPr="00BE6EB5">
      <w:pPr>
        <w:spacing w:lineRule="auto" w:line="276" w:after="200"/>
        <w:rPr>
          <w:rFonts w:cs="Times New Roman" w:eastAsia="Calibri"/>
        </w:rPr>
      </w:pPr>
      <w:r w:rsidRPr="00BE6EB5">
        <w:rPr>
          <w:rFonts w:cs="Times New Roman" w:eastAsia="Calibri"/>
        </w:rPr>
        <w:t>8.1 Zaprimljeno 26.03.2012. broj Z-817/12</w:t>
      </w:r>
    </w:p>
    <w:p w:rsidRDefault="00BE6EB5" w:rsidP="00BE6EB5" w:rsidR="00BE6EB5" w:rsidRPr="00BE6EB5">
      <w:pPr>
        <w:spacing w:after="0"/>
        <w:rPr>
          <w:rFonts w:cs="Times New Roman" w:eastAsia="Calibri"/>
        </w:rPr>
      </w:pPr>
      <w:r w:rsidRPr="00BE6EB5">
        <w:rPr>
          <w:rFonts w:cs="Times New Roman" w:eastAsia="Calibri"/>
        </w:rPr>
        <w:t>Na temelju Ugovora o kreditu broj 005/03/2012 sa sporazumom osiguranju novčane</w:t>
      </w:r>
    </w:p>
    <w:p w:rsidRDefault="00BE6EB5" w:rsidP="00BE6EB5" w:rsidR="00BE6EB5" w:rsidRPr="00BE6EB5">
      <w:pPr>
        <w:spacing w:after="0"/>
        <w:rPr>
          <w:rFonts w:cs="Times New Roman" w:eastAsia="Calibri"/>
        </w:rPr>
      </w:pPr>
      <w:r w:rsidRPr="00BE6EB5">
        <w:rPr>
          <w:rFonts w:cs="Times New Roman" w:eastAsia="Calibri"/>
        </w:rPr>
        <w:t>tražbine od 01. 03. 2012. godine, solemniziran po javnom bilježniku Melanije Duić iz</w:t>
      </w:r>
    </w:p>
    <w:p w:rsidRDefault="00BE6EB5" w:rsidP="00BE6EB5" w:rsidR="00BE6EB5" w:rsidRPr="00BE6EB5">
      <w:pPr>
        <w:spacing w:after="0"/>
        <w:rPr>
          <w:rFonts w:cs="Times New Roman" w:eastAsia="Calibri"/>
        </w:rPr>
      </w:pPr>
      <w:r w:rsidRPr="00BE6EB5">
        <w:rPr>
          <w:rFonts w:cs="Times New Roman" w:eastAsia="Calibri"/>
        </w:rPr>
        <w:t>Varaždina, pod brojem OV-1744/12 od 22. 03. 2012. godine uknjižuje se pravo zaloga na</w:t>
      </w:r>
    </w:p>
    <w:p w:rsidRDefault="00BE6EB5" w:rsidP="00BE6EB5" w:rsidR="00BE6EB5" w:rsidRPr="00BE6EB5">
      <w:pPr>
        <w:spacing w:after="0"/>
        <w:rPr>
          <w:rFonts w:cs="Times New Roman" w:eastAsia="Calibri"/>
        </w:rPr>
      </w:pPr>
      <w:r w:rsidRPr="00BE6EB5">
        <w:rPr>
          <w:rFonts w:cs="Times New Roman" w:eastAsia="Calibri"/>
        </w:rPr>
        <w:t>nekretnine u A radi osiguranja potraživanja u iznosu od 307.350,00 EUR, prema</w:t>
      </w:r>
    </w:p>
    <w:p w:rsidRDefault="00BE6EB5" w:rsidP="00BE6EB5" w:rsidR="00BE6EB5" w:rsidRPr="00BE6EB5">
      <w:pPr>
        <w:spacing w:after="0"/>
        <w:rPr>
          <w:rFonts w:cs="Times New Roman" w:eastAsia="Calibri"/>
        </w:rPr>
      </w:pPr>
      <w:r w:rsidRPr="00BE6EB5">
        <w:rPr>
          <w:rFonts w:cs="Times New Roman" w:eastAsia="Calibri"/>
        </w:rPr>
        <w:t>srednjem tečaju banke za EUR važećem na dan korištenja kredita, uvećano za pripadajuće</w:t>
      </w:r>
    </w:p>
    <w:p w:rsidRDefault="00BE6EB5" w:rsidP="00BE6EB5" w:rsidR="00BE6EB5" w:rsidRPr="00BE6EB5">
      <w:pPr>
        <w:spacing w:after="0"/>
        <w:rPr>
          <w:rFonts w:cs="Times New Roman" w:eastAsia="Calibri"/>
        </w:rPr>
      </w:pPr>
      <w:r w:rsidRPr="00BE6EB5">
        <w:rPr>
          <w:rFonts w:cs="Times New Roman" w:eastAsia="Calibri"/>
        </w:rPr>
        <w:t>kamate i sve ostale troškove, te rokom dospijeća u skladu s Ugovorom u korist:</w:t>
      </w:r>
    </w:p>
    <w:p w:rsidRDefault="00BE6EB5" w:rsidP="00BE6EB5" w:rsidR="00BE6EB5" w:rsidRPr="00BE6EB5">
      <w:pPr>
        <w:spacing w:after="0"/>
        <w:rPr>
          <w:rFonts w:cs="Times New Roman" w:eastAsia="Calibri"/>
        </w:rPr>
      </w:pPr>
      <w:r w:rsidRPr="00BE6EB5">
        <w:rPr>
          <w:rFonts w:cs="Times New Roman" w:eastAsia="Calibri"/>
        </w:rPr>
        <w:t>BANKA KOVANICA D.D., OIB: 33039197637, VARAŽDIN, PRERADOVIĆEVA</w:t>
      </w:r>
    </w:p>
    <w:p w:rsidRDefault="00BE6EB5" w:rsidP="00BE6EB5" w:rsidR="00BE6EB5" w:rsidRPr="00BE6EB5">
      <w:pPr>
        <w:spacing w:after="0"/>
        <w:rPr>
          <w:rFonts w:cs="Times New Roman" w:eastAsia="Calibri"/>
        </w:rPr>
      </w:pPr>
      <w:r w:rsidRPr="00BE6EB5">
        <w:rPr>
          <w:rFonts w:cs="Times New Roman" w:eastAsia="Calibri"/>
        </w:rPr>
        <w:lastRenderedPageBreak/>
        <w:t>29,</w:t>
      </w:r>
    </w:p>
    <w:p w:rsidRDefault="00BE6EB5" w:rsidP="00BE6EB5" w:rsidR="00BE6EB5" w:rsidRPr="00BE6EB5">
      <w:pPr>
        <w:spacing w:after="0"/>
        <w:rPr>
          <w:rFonts w:cs="Times New Roman" w:eastAsia="Calibri"/>
        </w:rPr>
      </w:pPr>
    </w:p>
    <w:p w:rsidRDefault="00BE6EB5" w:rsidP="00BE6EB5" w:rsidR="00BE6EB5" w:rsidRPr="00BE6EB5">
      <w:pPr>
        <w:spacing w:after="0"/>
        <w:rPr>
          <w:rFonts w:cs="Times New Roman" w:eastAsia="Calibri"/>
        </w:rPr>
      </w:pPr>
      <w:r w:rsidRPr="00BE6EB5">
        <w:rPr>
          <w:rFonts w:cs="Times New Roman" w:eastAsia="Calibri"/>
        </w:rPr>
        <w:t>8.2 Zabilježuje se da je glavni uložak zk.ul.3157 Pu 8 k.o. Varaždin (u osnivanju) upisan u</w:t>
      </w:r>
    </w:p>
    <w:p w:rsidRDefault="00BE6EB5" w:rsidP="00BE6EB5" w:rsidR="00BE6EB5" w:rsidRPr="00BE6EB5">
      <w:pPr>
        <w:spacing w:after="0"/>
        <w:rPr>
          <w:rFonts w:cs="Times New Roman" w:eastAsia="Calibri"/>
        </w:rPr>
      </w:pPr>
      <w:r w:rsidRPr="00BE6EB5">
        <w:rPr>
          <w:rFonts w:cs="Times New Roman" w:eastAsia="Calibri"/>
        </w:rPr>
        <w:t>zemljišnim knjigama Općinskog suda u Varaždinu.</w:t>
      </w:r>
    </w:p>
    <w:p w:rsidRDefault="00BE6EB5" w:rsidP="00BE6EB5" w:rsidR="00BE6EB5" w:rsidRPr="00BE6EB5">
      <w:pPr>
        <w:spacing w:after="0"/>
        <w:rPr>
          <w:rFonts w:cs="Times New Roman" w:eastAsia="Calibri"/>
        </w:rPr>
      </w:pPr>
      <w:r w:rsidRPr="00BE6EB5">
        <w:rPr>
          <w:rFonts w:cs="Times New Roman" w:eastAsia="Calibri"/>
        </w:rPr>
        <w:t>Zabilježuje se da je sporedni uložak zk.3157 Pu 7, k.o. Varaždin (u osnivanju) upisan u</w:t>
      </w:r>
    </w:p>
    <w:p w:rsidRDefault="00BE6EB5" w:rsidP="00BE6EB5" w:rsidR="00BE6EB5" w:rsidRPr="00BE6EB5">
      <w:pPr>
        <w:spacing w:after="0"/>
        <w:rPr>
          <w:rFonts w:cs="Times New Roman" w:eastAsia="Calibri"/>
        </w:rPr>
      </w:pPr>
      <w:r w:rsidRPr="00BE6EB5">
        <w:rPr>
          <w:rFonts w:cs="Times New Roman" w:eastAsia="Calibri"/>
        </w:rPr>
        <w:t>zemljišnim knjigama Općinskog suda u Varaždinu.</w:t>
      </w:r>
    </w:p>
    <w:p w:rsidRDefault="00BE6EB5" w:rsidP="00BE6EB5" w:rsidR="00BE6EB5" w:rsidRPr="00BE6EB5">
      <w:pPr>
        <w:spacing w:after="0"/>
        <w:rPr>
          <w:rFonts w:cs="Times New Roman" w:eastAsia="Calibri"/>
        </w:rPr>
      </w:pPr>
      <w:r w:rsidRPr="00BE6EB5">
        <w:rPr>
          <w:rFonts w:cs="Times New Roman" w:eastAsia="Calibri"/>
        </w:rPr>
        <w:t>Zabilježuje se da je sporedni uložak zk.ul.562 k.o. Bregi upisan u zemljišnim knjigama</w:t>
      </w:r>
    </w:p>
    <w:p w:rsidRDefault="00BE6EB5" w:rsidP="00BE6EB5" w:rsidR="00BE6EB5" w:rsidRPr="00BE6EB5">
      <w:pPr>
        <w:spacing w:after="0"/>
        <w:rPr>
          <w:rFonts w:cs="Times New Roman" w:eastAsia="Calibri"/>
        </w:rPr>
      </w:pPr>
      <w:r w:rsidRPr="00BE6EB5">
        <w:rPr>
          <w:rFonts w:cs="Times New Roman" w:eastAsia="Calibri"/>
        </w:rPr>
        <w:t>Općinskog suda u Opatiji.</w:t>
      </w:r>
    </w:p>
    <w:p w:rsidRDefault="00BE6EB5" w:rsidP="00BE6EB5" w:rsidR="00BE6EB5" w:rsidRPr="00BE6EB5">
      <w:pPr>
        <w:spacing w:after="0"/>
        <w:rPr>
          <w:rFonts w:cs="Times New Roman" w:eastAsia="Calibri"/>
        </w:rPr>
      </w:pPr>
      <w:r w:rsidRPr="00BE6EB5">
        <w:rPr>
          <w:rFonts w:cs="Times New Roman" w:eastAsia="Calibri"/>
        </w:rPr>
        <w:t>Zabilježuje se da je sporedni uložak zk. ul. 1974 k.o. Jelsa upisan u zemljišnjim knjigama</w:t>
      </w:r>
    </w:p>
    <w:p w:rsidRDefault="00BE6EB5" w:rsidP="00BE6EB5" w:rsidR="00BE6EB5" w:rsidRPr="00BE6EB5">
      <w:pPr>
        <w:spacing w:after="0"/>
        <w:rPr>
          <w:rFonts w:cs="Times New Roman" w:eastAsia="Calibri"/>
        </w:rPr>
      </w:pPr>
      <w:r w:rsidRPr="00BE6EB5">
        <w:rPr>
          <w:rFonts w:cs="Times New Roman" w:eastAsia="Calibri"/>
        </w:rPr>
        <w:t>Općinskog suda u Starom gradu i</w:t>
      </w:r>
    </w:p>
    <w:p w:rsidRDefault="00BE6EB5" w:rsidP="00BE6EB5" w:rsidR="00BE6EB5" w:rsidRPr="00BE6EB5">
      <w:pPr>
        <w:spacing w:after="0"/>
        <w:rPr>
          <w:rFonts w:cs="Times New Roman" w:eastAsia="Calibri"/>
        </w:rPr>
      </w:pPr>
      <w:r w:rsidRPr="00BE6EB5">
        <w:rPr>
          <w:rFonts w:cs="Times New Roman" w:eastAsia="Calibri"/>
        </w:rPr>
        <w:t>Zabilježuje se da je sporedni uložak zk. ul.822 k.o. Jelsa upisan u zemljišniim knjigama</w:t>
      </w:r>
    </w:p>
    <w:p w:rsidRDefault="00BE6EB5" w:rsidP="00BE6EB5" w:rsidR="00BE6EB5" w:rsidRPr="00BE6EB5">
      <w:pPr>
        <w:spacing w:after="0"/>
        <w:rPr>
          <w:rFonts w:cs="Times New Roman" w:eastAsia="Calibri"/>
        </w:rPr>
      </w:pPr>
      <w:r w:rsidRPr="00BE6EB5">
        <w:rPr>
          <w:rFonts w:cs="Times New Roman" w:eastAsia="Calibri"/>
        </w:rPr>
        <w:t>Općinskog suda u Starom gradu.</w:t>
      </w:r>
    </w:p>
    <w:p w:rsidRDefault="00BE6EB5" w:rsidP="00BE6EB5" w:rsidR="00BE6EB5" w:rsidRPr="00BE6EB5">
      <w:pPr>
        <w:spacing w:after="0"/>
        <w:rPr>
          <w:rFonts w:cs="Times New Roman" w:eastAsia="Calibri"/>
        </w:rPr>
      </w:pPr>
    </w:p>
    <w:p w:rsidRDefault="00BE6EB5" w:rsidP="00BE6EB5" w:rsidR="00BE6EB5" w:rsidRPr="00BE6EB5">
      <w:pPr>
        <w:spacing w:lineRule="auto" w:line="276" w:after="200"/>
        <w:rPr>
          <w:rFonts w:cs="Times New Roman" w:eastAsia="Calibri"/>
        </w:rPr>
      </w:pPr>
      <w:r w:rsidRPr="00BE6EB5">
        <w:rPr>
          <w:rFonts w:cs="Times New Roman" w:eastAsia="Calibri"/>
        </w:rPr>
        <w:t>9.1 Zaprimljeno 26.03.2012. broj Z-819/12</w:t>
      </w:r>
    </w:p>
    <w:p w:rsidRDefault="00BE6EB5" w:rsidP="00BE6EB5" w:rsidR="00BE6EB5" w:rsidRPr="00BE6EB5">
      <w:pPr>
        <w:spacing w:after="0"/>
        <w:rPr>
          <w:rFonts w:cs="Times New Roman" w:eastAsia="Calibri"/>
        </w:rPr>
      </w:pPr>
      <w:r w:rsidRPr="00BE6EB5">
        <w:rPr>
          <w:rFonts w:cs="Times New Roman" w:eastAsia="Calibri"/>
        </w:rPr>
        <w:t>Na temelju Ugovora o kreditu broj 003/03/2012 sa sporazumom osiguranju novčane</w:t>
      </w:r>
    </w:p>
    <w:p w:rsidRDefault="00BE6EB5" w:rsidP="00BE6EB5" w:rsidR="00BE6EB5" w:rsidRPr="00BE6EB5">
      <w:pPr>
        <w:spacing w:after="0"/>
        <w:rPr>
          <w:rFonts w:cs="Times New Roman" w:eastAsia="Calibri"/>
        </w:rPr>
      </w:pPr>
      <w:r w:rsidRPr="00BE6EB5">
        <w:rPr>
          <w:rFonts w:cs="Times New Roman" w:eastAsia="Calibri"/>
        </w:rPr>
        <w:t>tražbine od 01. 03. 2012. godine, solemniziran po javnom bilježniku Melanije Duić iz</w:t>
      </w:r>
    </w:p>
    <w:p w:rsidRDefault="00BE6EB5" w:rsidP="00BE6EB5" w:rsidR="00BE6EB5" w:rsidRPr="00BE6EB5">
      <w:pPr>
        <w:spacing w:after="0"/>
        <w:rPr>
          <w:rFonts w:cs="Times New Roman" w:eastAsia="Calibri"/>
        </w:rPr>
      </w:pPr>
      <w:r w:rsidRPr="00BE6EB5">
        <w:rPr>
          <w:rFonts w:cs="Times New Roman" w:eastAsia="Calibri"/>
        </w:rPr>
        <w:t>Varaždina, pod brojem OV-1742/12 od 22. 03. 2012. godine uknjižuje se pravo zaloga na</w:t>
      </w:r>
    </w:p>
    <w:p w:rsidRDefault="00BE6EB5" w:rsidP="00BE6EB5" w:rsidR="00BE6EB5" w:rsidRPr="00BE6EB5">
      <w:pPr>
        <w:spacing w:after="0"/>
        <w:rPr>
          <w:rFonts w:cs="Times New Roman" w:eastAsia="Calibri"/>
        </w:rPr>
      </w:pPr>
      <w:r w:rsidRPr="00BE6EB5">
        <w:rPr>
          <w:rFonts w:cs="Times New Roman" w:eastAsia="Calibri"/>
        </w:rPr>
        <w:t>nekretnine u A radi osiguranja potraživanja u iznosu od 503.000,00 EUR, prema</w:t>
      </w:r>
    </w:p>
    <w:p w:rsidRDefault="00BE6EB5" w:rsidP="00BE6EB5" w:rsidR="00BE6EB5" w:rsidRPr="00BE6EB5">
      <w:pPr>
        <w:spacing w:after="0"/>
        <w:rPr>
          <w:rFonts w:cs="Times New Roman" w:eastAsia="Calibri"/>
        </w:rPr>
      </w:pPr>
      <w:r w:rsidRPr="00BE6EB5">
        <w:rPr>
          <w:rFonts w:cs="Times New Roman" w:eastAsia="Calibri"/>
        </w:rPr>
        <w:t>srednjem tečaju banke za EUR važećem na dan korištenja kredita, uvećano za pripadajuće</w:t>
      </w:r>
    </w:p>
    <w:p w:rsidRDefault="00BE6EB5" w:rsidP="00BE6EB5" w:rsidR="00BE6EB5" w:rsidRPr="00BE6EB5">
      <w:pPr>
        <w:spacing w:after="0"/>
        <w:rPr>
          <w:rFonts w:cs="Times New Roman" w:eastAsia="Calibri"/>
        </w:rPr>
      </w:pPr>
      <w:r w:rsidRPr="00BE6EB5">
        <w:rPr>
          <w:rFonts w:cs="Times New Roman" w:eastAsia="Calibri"/>
        </w:rPr>
        <w:t>kamate i sve ostale troškove, te rokom dospijeća u skladu s Ugovorom u korist:</w:t>
      </w:r>
    </w:p>
    <w:p w:rsidRDefault="00BE6EB5" w:rsidP="00BE6EB5" w:rsidR="00BE6EB5" w:rsidRPr="00BE6EB5">
      <w:pPr>
        <w:spacing w:after="0"/>
        <w:rPr>
          <w:rFonts w:cs="Times New Roman" w:eastAsia="Calibri"/>
        </w:rPr>
      </w:pPr>
      <w:r w:rsidRPr="00BE6EB5">
        <w:rPr>
          <w:rFonts w:cs="Times New Roman" w:eastAsia="Calibri"/>
        </w:rPr>
        <w:t>BANKA KOVANICA D.D., OIB: 33039197637, VARAŽDIN, PRERADOVIĆEVA</w:t>
      </w:r>
    </w:p>
    <w:p w:rsidRDefault="00BE6EB5" w:rsidP="00BE6EB5" w:rsidR="00BE6EB5" w:rsidRPr="00BE6EB5">
      <w:pPr>
        <w:spacing w:after="0"/>
        <w:rPr>
          <w:rFonts w:cs="Times New Roman" w:eastAsia="Calibri"/>
        </w:rPr>
      </w:pPr>
      <w:r w:rsidRPr="00BE6EB5">
        <w:rPr>
          <w:rFonts w:cs="Times New Roman" w:eastAsia="Calibri"/>
        </w:rPr>
        <w:t>29,</w:t>
      </w:r>
    </w:p>
    <w:p w:rsidRDefault="00BE6EB5" w:rsidP="00BE6EB5" w:rsidR="00BE6EB5" w:rsidRPr="00BE6EB5">
      <w:pPr>
        <w:spacing w:after="0"/>
        <w:jc w:val="both"/>
        <w:rPr>
          <w:rFonts w:cs="Times New Roman" w:eastAsia="Calibri"/>
        </w:rPr>
      </w:pPr>
      <w:r w:rsidRPr="00BE6EB5">
        <w:rPr>
          <w:rFonts w:cs="Times New Roman" w:eastAsia="Calibri"/>
        </w:rPr>
        <w:t>-9.2 Zabilježuje se da je glavni uložak zk.ul.3157 Pu 8 k.o. Varaždin (u osnivanju) upisan u</w:t>
      </w:r>
    </w:p>
    <w:p w:rsidRDefault="00BE6EB5" w:rsidP="00BE6EB5" w:rsidR="00BE6EB5" w:rsidRPr="00BE6EB5">
      <w:pPr>
        <w:spacing w:after="0"/>
        <w:jc w:val="both"/>
        <w:rPr>
          <w:rFonts w:cs="Times New Roman" w:eastAsia="Calibri"/>
        </w:rPr>
      </w:pPr>
      <w:r w:rsidRPr="00BE6EB5">
        <w:rPr>
          <w:rFonts w:cs="Times New Roman" w:eastAsia="Calibri"/>
        </w:rPr>
        <w:t>zemljišnim knjigama Općinskog suda u Varaždinu.</w:t>
      </w:r>
    </w:p>
    <w:p w:rsidRDefault="00BE6EB5" w:rsidP="00BE6EB5" w:rsidR="00BE6EB5" w:rsidRPr="00BE6EB5">
      <w:pPr>
        <w:spacing w:after="0"/>
        <w:jc w:val="both"/>
        <w:rPr>
          <w:rFonts w:cs="Times New Roman" w:eastAsia="Calibri"/>
        </w:rPr>
      </w:pPr>
      <w:r w:rsidRPr="00BE6EB5">
        <w:rPr>
          <w:rFonts w:cs="Times New Roman" w:eastAsia="Calibri"/>
        </w:rPr>
        <w:t>Zabilježuje se da je sporedni uložak zk.3157 Pu 7, k.o. Varaždin (u osnivanju) upisan u</w:t>
      </w:r>
    </w:p>
    <w:p w:rsidRDefault="00BE6EB5" w:rsidP="00BE6EB5" w:rsidR="00BE6EB5" w:rsidRPr="00BE6EB5">
      <w:pPr>
        <w:spacing w:after="0"/>
        <w:jc w:val="both"/>
        <w:rPr>
          <w:rFonts w:cs="Times New Roman" w:eastAsia="Calibri"/>
        </w:rPr>
      </w:pPr>
      <w:r w:rsidRPr="00BE6EB5">
        <w:rPr>
          <w:rFonts w:cs="Times New Roman" w:eastAsia="Calibri"/>
        </w:rPr>
        <w:t>zemljišnim knjigama Općinskog suda u Varaždinu.</w:t>
      </w:r>
    </w:p>
    <w:p w:rsidRDefault="00BE6EB5" w:rsidP="00BE6EB5" w:rsidR="00BE6EB5" w:rsidRPr="00BE6EB5">
      <w:pPr>
        <w:spacing w:after="0"/>
        <w:jc w:val="both"/>
        <w:rPr>
          <w:rFonts w:cs="Times New Roman" w:eastAsia="Calibri"/>
        </w:rPr>
      </w:pPr>
      <w:r w:rsidRPr="00BE6EB5">
        <w:rPr>
          <w:rFonts w:cs="Times New Roman" w:eastAsia="Calibri"/>
        </w:rPr>
        <w:t>Zabilježuje se da je sporedni uložak zk.ul.562 k.o. Bregi upisan u zemljišnim knjigama</w:t>
      </w:r>
    </w:p>
    <w:p w:rsidRDefault="00BE6EB5" w:rsidP="00BE6EB5" w:rsidR="00BE6EB5" w:rsidRPr="00BE6EB5">
      <w:pPr>
        <w:spacing w:after="0"/>
        <w:jc w:val="both"/>
        <w:rPr>
          <w:rFonts w:cs="Times New Roman" w:eastAsia="Calibri"/>
        </w:rPr>
      </w:pPr>
      <w:r w:rsidRPr="00BE6EB5">
        <w:rPr>
          <w:rFonts w:cs="Times New Roman" w:eastAsia="Calibri"/>
        </w:rPr>
        <w:t>Općinskog suda u Opatiji.</w:t>
      </w:r>
    </w:p>
    <w:p w:rsidRDefault="00BE6EB5" w:rsidP="00BE6EB5" w:rsidR="00BE6EB5" w:rsidRPr="00BE6EB5">
      <w:pPr>
        <w:spacing w:after="0"/>
        <w:jc w:val="both"/>
        <w:rPr>
          <w:rFonts w:cs="Times New Roman" w:eastAsia="Calibri"/>
        </w:rPr>
      </w:pPr>
      <w:r w:rsidRPr="00BE6EB5">
        <w:rPr>
          <w:rFonts w:cs="Times New Roman" w:eastAsia="Calibri"/>
        </w:rPr>
        <w:t>Zabilježuje se da je sporedni uložak zk. ul. 1974 k.o. Jelsa upisan u zemljišnim knjigama</w:t>
      </w:r>
    </w:p>
    <w:p w:rsidRDefault="00BE6EB5" w:rsidP="00BE6EB5" w:rsidR="00BE6EB5" w:rsidRPr="00BE6EB5">
      <w:pPr>
        <w:spacing w:after="0"/>
        <w:jc w:val="both"/>
        <w:rPr>
          <w:rFonts w:cs="Times New Roman" w:eastAsia="Calibri"/>
        </w:rPr>
      </w:pPr>
      <w:r w:rsidRPr="00BE6EB5">
        <w:rPr>
          <w:rFonts w:cs="Times New Roman" w:eastAsia="Calibri"/>
        </w:rPr>
        <w:t>Općinskog suda u Starom gradu i</w:t>
      </w:r>
    </w:p>
    <w:p w:rsidRDefault="00BE6EB5" w:rsidP="00BE6EB5" w:rsidR="00BE6EB5" w:rsidRPr="00BE6EB5">
      <w:pPr>
        <w:spacing w:after="0"/>
        <w:jc w:val="both"/>
        <w:rPr>
          <w:rFonts w:cs="Times New Roman" w:eastAsia="Calibri"/>
        </w:rPr>
      </w:pPr>
      <w:r w:rsidRPr="00BE6EB5">
        <w:rPr>
          <w:rFonts w:cs="Times New Roman" w:eastAsia="Calibri"/>
        </w:rPr>
        <w:t>Zabilježuje se da je sporedni uložak zk. ul.822 k.o. Jelsa upisan u zemljišnim knjigama</w:t>
      </w:r>
    </w:p>
    <w:p w:rsidRDefault="00BE6EB5" w:rsidP="00BE6EB5" w:rsidR="00BE6EB5" w:rsidRPr="00BE6EB5">
      <w:pPr>
        <w:spacing w:after="0"/>
        <w:jc w:val="both"/>
        <w:rPr>
          <w:rFonts w:cs="Times New Roman" w:eastAsia="Calibri"/>
        </w:rPr>
      </w:pPr>
      <w:r w:rsidRPr="00BE6EB5">
        <w:rPr>
          <w:rFonts w:cs="Times New Roman" w:eastAsia="Calibri"/>
        </w:rPr>
        <w:t>Općinskog suda u Starom gradu,</w:t>
      </w:r>
    </w:p>
    <w:p w:rsidRDefault="00BE6EB5" w:rsidP="00BE6EB5" w:rsidR="00BE6EB5" w:rsidRPr="00BE6EB5">
      <w:pPr>
        <w:spacing w:after="0"/>
        <w:jc w:val="both"/>
        <w:rPr>
          <w:rFonts w:cs="Times New Roman" w:eastAsia="Calibri"/>
        </w:rPr>
      </w:pPr>
      <w:r w:rsidRPr="00BE6EB5">
        <w:rPr>
          <w:rFonts w:cs="Times New Roman" w:eastAsia="Calibri"/>
        </w:rPr>
        <w:t>10.1 Zaprimljeno 04.11.2013. broj Z-2672/13</w:t>
      </w:r>
    </w:p>
    <w:p w:rsidRDefault="00BE6EB5" w:rsidP="00BE6EB5" w:rsidR="00BE6EB5" w:rsidRPr="00BE6EB5">
      <w:pPr>
        <w:spacing w:after="0"/>
        <w:jc w:val="both"/>
        <w:rPr>
          <w:rFonts w:cs="Times New Roman" w:eastAsia="Calibri"/>
        </w:rPr>
      </w:pPr>
      <w:r w:rsidRPr="00BE6EB5">
        <w:rPr>
          <w:rFonts w:cs="Times New Roman" w:eastAsia="Calibri"/>
        </w:rPr>
        <w:t>Temeljem Rješenja o otvaranju stečajnog postupka Trgovačkog suda u Varaždinu, broj 3</w:t>
      </w:r>
    </w:p>
    <w:p w:rsidRDefault="00BE6EB5" w:rsidP="00BE6EB5" w:rsidR="00BE6EB5" w:rsidRPr="00BE6EB5">
      <w:pPr>
        <w:spacing w:after="0"/>
        <w:jc w:val="both"/>
        <w:rPr>
          <w:rFonts w:cs="Times New Roman" w:eastAsia="Calibri"/>
        </w:rPr>
      </w:pPr>
      <w:r w:rsidRPr="00BE6EB5">
        <w:rPr>
          <w:rFonts w:cs="Times New Roman" w:eastAsia="Calibri"/>
        </w:rPr>
        <w:t>St-419/13-5 od 29. listopada 2013.godine, zabilježuje se rješenje o otvaranju stečajnog</w:t>
      </w:r>
    </w:p>
    <w:p w:rsidRDefault="00BE6EB5" w:rsidP="00BE6EB5" w:rsidR="00BE6EB5" w:rsidRPr="00BE6EB5">
      <w:pPr>
        <w:spacing w:after="0"/>
        <w:jc w:val="both"/>
        <w:rPr>
          <w:rFonts w:cs="Times New Roman" w:eastAsia="Calibri"/>
        </w:rPr>
      </w:pPr>
      <w:r w:rsidRPr="00BE6EB5">
        <w:rPr>
          <w:rFonts w:cs="Times New Roman" w:eastAsia="Calibri"/>
        </w:rPr>
        <w:t>postupka na nekretnina u A.</w:t>
      </w:r>
    </w:p>
    <w:p w:rsidRDefault="00BE6EB5" w:rsidP="00BE6EB5" w:rsidR="00BE6EB5" w:rsidRPr="00BE6EB5">
      <w:pPr>
        <w:spacing w:after="0"/>
        <w:jc w:val="both"/>
        <w:rPr>
          <w:rFonts w:cs="Times New Roman" w:eastAsia="Calibri"/>
        </w:rPr>
      </w:pPr>
    </w:p>
    <w:p w:rsidRDefault="00BE6EB5" w:rsidP="00BE6EB5" w:rsidR="00BE6EB5" w:rsidRPr="00BE6EB5">
      <w:pPr>
        <w:spacing w:lineRule="auto" w:line="276" w:after="200"/>
        <w:rPr>
          <w:rFonts w:cs="Times New Roman" w:eastAsia="Calibri"/>
        </w:rPr>
      </w:pPr>
      <w:r w:rsidRPr="00BE6EB5">
        <w:rPr>
          <w:rFonts w:cs="Times New Roman" w:eastAsia="Calibri"/>
        </w:rPr>
        <w:t>-12.1 Zaprimljeno 12.05.2015. broj Z-1123/15</w:t>
      </w:r>
    </w:p>
    <w:p w:rsidRDefault="00BE6EB5" w:rsidP="00BE6EB5" w:rsidR="00BE6EB5" w:rsidRPr="00BE6EB5">
      <w:pPr>
        <w:spacing w:after="0"/>
        <w:jc w:val="both"/>
        <w:rPr>
          <w:rFonts w:cs="Times New Roman" w:eastAsia="Calibri"/>
        </w:rPr>
      </w:pPr>
      <w:r w:rsidRPr="00BE6EB5">
        <w:rPr>
          <w:rFonts w:cs="Times New Roman" w:eastAsia="Calibri"/>
        </w:rPr>
        <w:t>Temeljem Rješenja Trgovačkog suda u Varaždinu, broj 3 St-419/13-37 od 15. travnja</w:t>
      </w:r>
    </w:p>
    <w:p w:rsidRDefault="00BE6EB5" w:rsidP="00BE6EB5" w:rsidR="00BE6EB5" w:rsidRPr="00BE6EB5">
      <w:pPr>
        <w:spacing w:after="0"/>
        <w:jc w:val="both"/>
        <w:rPr>
          <w:rFonts w:cs="Times New Roman" w:eastAsia="Calibri"/>
        </w:rPr>
      </w:pPr>
      <w:r w:rsidRPr="00BE6EB5">
        <w:rPr>
          <w:rFonts w:cs="Times New Roman" w:eastAsia="Calibri"/>
        </w:rPr>
        <w:t>2015.godine, zabilježuje se rješenje o prodaji nekretnine u stečajnom postupku na</w:t>
      </w:r>
    </w:p>
    <w:p w:rsidRDefault="00BE6EB5" w:rsidP="00BE6EB5" w:rsidR="00BE6EB5" w:rsidRPr="00BE6EB5">
      <w:pPr>
        <w:spacing w:after="0"/>
        <w:jc w:val="both"/>
        <w:rPr>
          <w:rFonts w:cs="Times New Roman" w:eastAsia="Calibri"/>
        </w:rPr>
      </w:pPr>
      <w:r w:rsidRPr="00BE6EB5">
        <w:rPr>
          <w:rFonts w:cs="Times New Roman" w:eastAsia="Calibri"/>
        </w:rPr>
        <w:t>nekretnine u A.</w:t>
      </w:r>
    </w:p>
    <w:p w:rsidRDefault="00BE6EB5" w:rsidP="00BE6EB5" w:rsidR="00BE6EB5" w:rsidRPr="00BE6EB5">
      <w:pPr>
        <w:spacing w:after="0"/>
        <w:jc w:val="both"/>
        <w:rPr>
          <w:rFonts w:cs="Times New Roman" w:eastAsia="Calibri"/>
        </w:rPr>
      </w:pPr>
    </w:p>
    <w:p w:rsidRDefault="00BE6EB5" w:rsidP="00BE6EB5" w:rsidR="00BE6EB5" w:rsidRPr="00BE6EB5">
      <w:pPr>
        <w:spacing w:lineRule="auto" w:line="276" w:after="200"/>
        <w:jc w:val="both"/>
        <w:rPr>
          <w:rFonts w:cs="Times New Roman" w:eastAsia="Calibri"/>
        </w:rPr>
      </w:pPr>
      <w:r w:rsidRPr="00BE6EB5">
        <w:rPr>
          <w:rFonts w:cs="Times New Roman" w:eastAsia="Calibri"/>
        </w:rPr>
        <w:t>13.1 Zaprimljeno 14.12.2015.g. pod brojem Z-9620/2015</w:t>
      </w:r>
    </w:p>
    <w:p w:rsidRDefault="00BE6EB5" w:rsidP="00BE6EB5" w:rsidR="00BE6EB5" w:rsidRPr="00BE6EB5">
      <w:pPr>
        <w:spacing w:after="0"/>
        <w:jc w:val="both"/>
        <w:rPr>
          <w:rFonts w:cs="Times New Roman" w:eastAsia="Calibri"/>
          <w:sz w:val="22"/>
          <w:szCs w:val="22"/>
        </w:rPr>
      </w:pPr>
      <w:r w:rsidRPr="00BE6EB5">
        <w:rPr>
          <w:rFonts w:cs="Times New Roman" w:eastAsia="Calibri"/>
          <w:sz w:val="22"/>
          <w:szCs w:val="22"/>
        </w:rPr>
        <w:lastRenderedPageBreak/>
        <w:t>ZABILJEŽBA, ZAKLJUČAK O PRODAJI TRGOVAČKOG SUDA U VARAŽDINU</w:t>
      </w:r>
    </w:p>
    <w:p w:rsidRDefault="00BE6EB5" w:rsidP="00BE6EB5" w:rsidR="00BE6EB5" w:rsidRPr="00BE6EB5">
      <w:pPr>
        <w:spacing w:after="0"/>
        <w:jc w:val="both"/>
        <w:rPr>
          <w:rFonts w:cs="Times New Roman" w:eastAsia="Calibri"/>
          <w:sz w:val="22"/>
          <w:szCs w:val="22"/>
        </w:rPr>
      </w:pPr>
      <w:r w:rsidRPr="00BE6EB5">
        <w:rPr>
          <w:rFonts w:cs="Times New Roman" w:eastAsia="Calibri"/>
          <w:sz w:val="22"/>
          <w:szCs w:val="22"/>
        </w:rPr>
        <w:t xml:space="preserve">BROJ ST-419/13.-44 10.12.2015, </w:t>
      </w:r>
    </w:p>
    <w:p w:rsidRDefault="00BE6EB5" w:rsidP="00BE6EB5" w:rsidR="00BE6EB5" w:rsidRPr="00BE6EB5">
      <w:pPr>
        <w:spacing w:after="0"/>
        <w:jc w:val="both"/>
        <w:rPr>
          <w:rFonts w:cs="Times New Roman" w:eastAsia="Calibri"/>
          <w:sz w:val="22"/>
          <w:szCs w:val="22"/>
        </w:rPr>
      </w:pPr>
    </w:p>
    <w:p w:rsidRDefault="00BE6EB5" w:rsidP="00BE6EB5" w:rsidR="00BE6EB5" w:rsidRPr="00BE6EB5">
      <w:pPr>
        <w:spacing w:lineRule="auto" w:line="276" w:after="200"/>
        <w:jc w:val="both"/>
        <w:rPr>
          <w:rFonts w:cs="Times New Roman" w:eastAsia="Calibri"/>
        </w:rPr>
      </w:pPr>
      <w:r w:rsidRPr="00BE6EB5">
        <w:rPr>
          <w:rFonts w:cs="Times New Roman" w:eastAsia="Calibri"/>
        </w:rPr>
        <w:t>14.1 Zaprimljeno 01.03.2016.g. pod brojem Z-2841/2016</w:t>
      </w:r>
    </w:p>
    <w:p w:rsidRDefault="00BE6EB5" w:rsidP="00BE6EB5" w:rsidR="00BE6EB5" w:rsidRPr="00BE6EB5">
      <w:pPr>
        <w:spacing w:after="0"/>
        <w:jc w:val="both"/>
        <w:rPr>
          <w:rFonts w:cs="Times New Roman" w:eastAsia="Calibri"/>
        </w:rPr>
      </w:pPr>
      <w:r w:rsidRPr="00BE6EB5">
        <w:rPr>
          <w:rFonts w:cs="Times New Roman" w:eastAsia="Calibri"/>
        </w:rPr>
        <w:t>ZABILJEŽBA, ZAKLJUČAK O PRODAJI 4. JAVNA DRAŽBA, TRGOVAČKI SUD</w:t>
      </w:r>
    </w:p>
    <w:p w:rsidRDefault="00BE6EB5" w:rsidP="00BE6EB5" w:rsidR="00BE6EB5" w:rsidRPr="00BE6EB5">
      <w:pPr>
        <w:spacing w:after="0"/>
        <w:jc w:val="both"/>
        <w:rPr>
          <w:rFonts w:cs="Times New Roman" w:eastAsia="Calibri"/>
        </w:rPr>
      </w:pPr>
      <w:r w:rsidRPr="00BE6EB5">
        <w:rPr>
          <w:rFonts w:cs="Times New Roman" w:eastAsia="Calibri"/>
        </w:rPr>
        <w:t>U VARAŽDINU, BR. ST-419/13-51 26.02.2016, zaključka o prodaji 4. javna dražba.</w:t>
      </w:r>
    </w:p>
    <w:p w:rsidRDefault="00BE6EB5" w:rsidP="00BE6EB5" w:rsidR="00BE6EB5" w:rsidRPr="00BE6EB5">
      <w:pPr>
        <w:spacing w:after="0"/>
        <w:jc w:val="both"/>
        <w:rPr>
          <w:rFonts w:cs="Times New Roman" w:eastAsia="Calibri"/>
        </w:rPr>
      </w:pPr>
      <w:r w:rsidRPr="00BE6EB5">
        <w:rPr>
          <w:rFonts w:cs="Times New Roman" w:eastAsia="Calibri"/>
        </w:rPr>
        <w:t>15.1 Zaprimljeno 05.04.2016.g. pod brojem Z-4894/2016</w:t>
      </w:r>
    </w:p>
    <w:p w:rsidRDefault="00BE6EB5" w:rsidP="00BE6EB5" w:rsidR="00BE6EB5" w:rsidRPr="00BE6EB5">
      <w:pPr>
        <w:spacing w:after="0"/>
        <w:jc w:val="both"/>
        <w:rPr>
          <w:rFonts w:cs="Times New Roman" w:eastAsia="Calibri"/>
        </w:rPr>
      </w:pPr>
      <w:r w:rsidRPr="00BE6EB5">
        <w:rPr>
          <w:rFonts w:cs="Times New Roman" w:eastAsia="Calibri"/>
        </w:rPr>
        <w:t>ZABILJEŽBA, ZAKLJUČAK O PRODAJI 5. JAVNA DRAŽBA, TRGOVAČKI SUD</w:t>
      </w:r>
    </w:p>
    <w:p w:rsidRDefault="00BE6EB5" w:rsidP="00BE6EB5" w:rsidR="00BE6EB5" w:rsidRPr="00BE6EB5">
      <w:pPr>
        <w:spacing w:after="0"/>
        <w:jc w:val="both"/>
        <w:rPr>
          <w:rFonts w:cs="Times New Roman" w:eastAsia="Calibri"/>
        </w:rPr>
      </w:pPr>
      <w:r w:rsidRPr="00BE6EB5">
        <w:rPr>
          <w:rFonts w:cs="Times New Roman" w:eastAsia="Calibri"/>
        </w:rPr>
        <w:t>U VARAŽDINU BR. ST-419/13-53 01.04.2016, zaključka o prodaji 5. javna dražba.</w:t>
      </w:r>
    </w:p>
    <w:p w:rsidRDefault="00BE6EB5" w:rsidP="00BE6EB5" w:rsidR="00BE6EB5" w:rsidRPr="00BE6EB5">
      <w:pPr>
        <w:spacing w:after="0"/>
        <w:jc w:val="both"/>
        <w:rPr>
          <w:rFonts w:cs="Times New Roman" w:eastAsia="Calibri"/>
        </w:rPr>
      </w:pPr>
    </w:p>
    <w:p w:rsidRDefault="00BE6EB5" w:rsidP="00BE6EB5" w:rsidR="00BE6EB5" w:rsidRPr="00BE6EB5">
      <w:pPr>
        <w:spacing w:lineRule="auto" w:line="276" w:after="200"/>
        <w:jc w:val="both"/>
        <w:rPr>
          <w:rFonts w:cs="Times New Roman" w:eastAsia="Calibri"/>
        </w:rPr>
      </w:pPr>
      <w:r w:rsidRPr="00BE6EB5">
        <w:rPr>
          <w:rFonts w:cs="Times New Roman" w:eastAsia="Calibri"/>
        </w:rPr>
        <w:t>16.1 Zaprimljeno 18.05.2016.g. pod brojem Z-7164/2016</w:t>
      </w:r>
    </w:p>
    <w:p w:rsidRDefault="00BE6EB5" w:rsidP="00BE6EB5" w:rsidR="00BE6EB5" w:rsidRPr="00BE6EB5">
      <w:pPr>
        <w:spacing w:after="0"/>
        <w:jc w:val="both"/>
        <w:rPr>
          <w:rFonts w:cs="Times New Roman" w:eastAsia="Calibri"/>
        </w:rPr>
      </w:pPr>
      <w:r w:rsidRPr="00BE6EB5">
        <w:rPr>
          <w:rFonts w:cs="Times New Roman" w:eastAsia="Calibri"/>
        </w:rPr>
        <w:t>ZABILJEŽBA, ZAKLJUČAK O PRODAJI TRGOVAČKOG SUDA U VARAŽDINU</w:t>
      </w:r>
    </w:p>
    <w:p w:rsidRDefault="00BE6EB5" w:rsidP="00BE6EB5" w:rsidR="00BE6EB5" w:rsidRPr="00BE6EB5">
      <w:pPr>
        <w:spacing w:after="0"/>
        <w:jc w:val="both"/>
        <w:rPr>
          <w:rFonts w:cs="Times New Roman" w:eastAsia="Calibri"/>
        </w:rPr>
      </w:pPr>
      <w:r w:rsidRPr="00BE6EB5">
        <w:rPr>
          <w:rFonts w:cs="Times New Roman" w:eastAsia="Calibri"/>
        </w:rPr>
        <w:t>BROJ 3 ST-419/13-57 04.05.2016, zaključka o prodaji 6. javna dražba.</w:t>
      </w:r>
    </w:p>
    <w:p w:rsidRDefault="00BE6EB5" w:rsidP="00BE6EB5" w:rsidR="00BE6EB5" w:rsidRPr="00BE6EB5">
      <w:pPr>
        <w:spacing w:after="0"/>
        <w:jc w:val="both"/>
        <w:rPr>
          <w:rFonts w:cs="Times New Roman" w:eastAsia="Calibri"/>
        </w:rPr>
      </w:pPr>
    </w:p>
    <w:p w:rsidRDefault="00BE6EB5" w:rsidP="00BE6EB5" w:rsidR="00BE6EB5" w:rsidRPr="00BE6EB5">
      <w:pPr>
        <w:spacing w:lineRule="auto" w:line="276" w:after="200"/>
        <w:jc w:val="both"/>
        <w:rPr>
          <w:rFonts w:cs="Times New Roman" w:eastAsia="Calibri"/>
        </w:rPr>
      </w:pPr>
      <w:r w:rsidRPr="00BE6EB5">
        <w:rPr>
          <w:rFonts w:cs="Times New Roman" w:eastAsia="Calibri"/>
        </w:rPr>
        <w:t>IV. Nalaže se stečajnom upravitelju da bez odgode izvrši primopredaju kupljene imovine, te da nakon predaje u posjed o tome pismeno izvijesti sud.</w:t>
      </w:r>
    </w:p>
    <w:p w:rsidRDefault="00BE6EB5" w:rsidP="00BE6EB5" w:rsidR="00BE6EB5" w:rsidRPr="00BE6EB5">
      <w:pPr>
        <w:spacing w:lineRule="auto" w:line="276" w:after="200"/>
        <w:jc w:val="center"/>
        <w:rPr>
          <w:rFonts w:cs="Times New Roman" w:eastAsia="Calibri"/>
        </w:rPr>
      </w:pPr>
      <w:r w:rsidRPr="00BE6EB5">
        <w:rPr>
          <w:rFonts w:cs="Times New Roman" w:eastAsia="Calibri"/>
        </w:rPr>
        <w:t>Obrazloženje</w:t>
      </w:r>
    </w:p>
    <w:p w:rsidRDefault="00BE6EB5" w:rsidP="00BE6EB5" w:rsidR="00BE6EB5" w:rsidRPr="00BE6EB5">
      <w:pPr>
        <w:spacing w:lineRule="auto" w:line="276" w:after="200"/>
        <w:jc w:val="both"/>
        <w:rPr>
          <w:rFonts w:cs="Times New Roman" w:eastAsia="Calibri"/>
        </w:rPr>
      </w:pPr>
      <w:r w:rsidRPr="00BE6EB5">
        <w:rPr>
          <w:rFonts w:cs="Times New Roman" w:eastAsia="Calibri"/>
        </w:rPr>
        <w:tab/>
        <w:t>Računovodstvo ovoga suda izvijestilo je suca da je kupac platio u cijelosti kupovninu u iznosu od 220.046,76 kn za kupljene nekretnine navedene u toč. I. izreke ovog zaključka. S obzirom na činjenicu da je kupac platio kupovninu, valjalo je donijeti ovaj zaključak temeljem čl. 101. Ovršnog zakona (dalje OZ, Narodne novine br. 121/12, 25/13 i 93/14, a u vezi s čl. 164. Stečajnog zakona (Narodne novine br.44/96, 29/99, 129/00, 123/03, 82/06, 116/10 i 25/12) i dozvoliti upis prava vlasništva u korist kupca kao i brisanje zabilježbi i ostalih tereta koje se tiču kupljene imovine. Također je valjalo odrediti i predaju kupljene imovine u posjed kupcu.</w:t>
      </w:r>
    </w:p>
    <w:p w:rsidRDefault="00BE6EB5" w:rsidP="00BE6EB5" w:rsidR="00BE6EB5" w:rsidRPr="00BE6EB5">
      <w:pPr>
        <w:spacing w:lineRule="auto" w:line="276" w:after="200"/>
        <w:jc w:val="center"/>
        <w:rPr>
          <w:rFonts w:cs="Times New Roman" w:eastAsia="Calibri"/>
        </w:rPr>
      </w:pPr>
      <w:r w:rsidRPr="00BE6EB5">
        <w:rPr>
          <w:rFonts w:cs="Times New Roman" w:eastAsia="Calibri"/>
        </w:rPr>
        <w:t>U Varaždinu, 29. srpnja 2016.</w:t>
      </w:r>
    </w:p>
    <w:p w:rsidRDefault="00BE6EB5" w:rsidP="00BE6EB5" w:rsidR="00BE6EB5" w:rsidRPr="00BE6EB5">
      <w:pPr>
        <w:spacing w:lineRule="auto" w:line="276" w:after="200"/>
        <w:rPr>
          <w:rFonts w:cs="Times New Roman" w:eastAsia="Calibri"/>
        </w:rPr>
      </w:pPr>
    </w:p>
    <w:p w:rsidRDefault="00BE6EB5" w:rsidP="00BE6EB5" w:rsidR="00BE6EB5" w:rsidRPr="00BE6EB5">
      <w:pPr>
        <w:spacing w:lineRule="auto" w:line="276" w:after="200"/>
        <w:rPr>
          <w:rFonts w:cs="Times New Roman" w:eastAsia="Calibri"/>
        </w:rPr>
      </w:pPr>
      <w:r w:rsidRPr="00BE6EB5">
        <w:rPr>
          <w:rFonts w:cs="Times New Roman" w:eastAsia="Calibri"/>
        </w:rPr>
        <w:tab/>
      </w:r>
      <w:r w:rsidRPr="00BE6EB5">
        <w:rPr>
          <w:rFonts w:cs="Times New Roman" w:eastAsia="Calibri"/>
        </w:rPr>
        <w:tab/>
      </w:r>
      <w:r w:rsidRPr="00BE6EB5">
        <w:rPr>
          <w:rFonts w:cs="Times New Roman" w:eastAsia="Calibri"/>
        </w:rPr>
        <w:tab/>
      </w:r>
      <w:r w:rsidRPr="00BE6EB5">
        <w:rPr>
          <w:rFonts w:cs="Times New Roman" w:eastAsia="Calibri"/>
        </w:rPr>
        <w:tab/>
      </w:r>
      <w:r w:rsidRPr="00BE6EB5">
        <w:rPr>
          <w:rFonts w:cs="Times New Roman" w:eastAsia="Calibri"/>
        </w:rPr>
        <w:tab/>
      </w:r>
      <w:r w:rsidRPr="00BE6EB5">
        <w:rPr>
          <w:rFonts w:cs="Times New Roman" w:eastAsia="Calibri"/>
        </w:rPr>
        <w:tab/>
      </w:r>
      <w:r w:rsidRPr="00BE6EB5">
        <w:rPr>
          <w:rFonts w:cs="Times New Roman" w:eastAsia="Calibri"/>
        </w:rPr>
        <w:tab/>
      </w:r>
      <w:r w:rsidRPr="00BE6EB5">
        <w:rPr>
          <w:rFonts w:cs="Times New Roman" w:eastAsia="Calibri"/>
        </w:rPr>
        <w:tab/>
      </w:r>
      <w:r w:rsidRPr="00BE6EB5">
        <w:rPr>
          <w:rFonts w:cs="Times New Roman" w:eastAsia="Calibri"/>
        </w:rPr>
        <w:tab/>
        <w:t>SUDAC</w:t>
      </w:r>
    </w:p>
    <w:p w:rsidRDefault="00BE6EB5" w:rsidP="00BE6EB5" w:rsidR="00BE6EB5" w:rsidRPr="00BE6EB5">
      <w:pPr>
        <w:spacing w:lineRule="auto" w:line="276" w:after="200"/>
        <w:rPr>
          <w:rFonts w:cs="Times New Roman" w:eastAsia="Calibri"/>
        </w:rPr>
      </w:pPr>
      <w:r w:rsidRPr="00BE6EB5">
        <w:rPr>
          <w:rFonts w:cs="Times New Roman" w:eastAsia="Calibri"/>
        </w:rPr>
        <w:tab/>
      </w:r>
      <w:r w:rsidRPr="00BE6EB5">
        <w:rPr>
          <w:rFonts w:cs="Times New Roman" w:eastAsia="Calibri"/>
        </w:rPr>
        <w:tab/>
      </w:r>
      <w:r w:rsidRPr="00BE6EB5">
        <w:rPr>
          <w:rFonts w:cs="Times New Roman" w:eastAsia="Calibri"/>
        </w:rPr>
        <w:tab/>
      </w:r>
      <w:r w:rsidRPr="00BE6EB5">
        <w:rPr>
          <w:rFonts w:cs="Times New Roman" w:eastAsia="Calibri"/>
        </w:rPr>
        <w:tab/>
      </w:r>
      <w:r w:rsidRPr="00BE6EB5">
        <w:rPr>
          <w:rFonts w:cs="Times New Roman" w:eastAsia="Calibri"/>
        </w:rPr>
        <w:tab/>
      </w:r>
      <w:r w:rsidRPr="00BE6EB5">
        <w:rPr>
          <w:rFonts w:cs="Times New Roman" w:eastAsia="Calibri"/>
        </w:rPr>
        <w:tab/>
      </w:r>
      <w:r w:rsidRPr="00BE6EB5">
        <w:rPr>
          <w:rFonts w:cs="Times New Roman" w:eastAsia="Calibri"/>
        </w:rPr>
        <w:tab/>
      </w:r>
      <w:r w:rsidRPr="00BE6EB5">
        <w:rPr>
          <w:rFonts w:cs="Times New Roman" w:eastAsia="Calibri"/>
        </w:rPr>
        <w:tab/>
        <w:t xml:space="preserve">         Jasna Lekić</w:t>
      </w:r>
    </w:p>
    <w:p w:rsidRDefault="00BE6EB5" w:rsidP="00BE6EB5" w:rsidR="00BE6EB5" w:rsidRPr="00BE6EB5">
      <w:pPr>
        <w:spacing w:lineRule="auto" w:line="276" w:after="200"/>
        <w:rPr>
          <w:rFonts w:cs="Times New Roman" w:eastAsia="Calibri"/>
        </w:rPr>
      </w:pPr>
      <w:r w:rsidRPr="00BE6EB5">
        <w:rPr>
          <w:rFonts w:cs="Times New Roman" w:eastAsia="Calibri"/>
        </w:rPr>
        <w:t>Pouka o pravnom lijeku:</w:t>
      </w:r>
    </w:p>
    <w:p w:rsidRDefault="00BE6EB5" w:rsidP="00BE6EB5" w:rsidR="00BE6EB5" w:rsidRPr="00BE6EB5">
      <w:pPr>
        <w:spacing w:lineRule="auto" w:line="276" w:after="200"/>
        <w:rPr>
          <w:rFonts w:cs="Times New Roman" w:eastAsia="Calibri"/>
        </w:rPr>
      </w:pPr>
      <w:r w:rsidRPr="00BE6EB5">
        <w:rPr>
          <w:rFonts w:cs="Times New Roman" w:eastAsia="Calibri"/>
        </w:rPr>
        <w:t>Protiv ovog zaključka nije dopuštena žalba (čl.11.st.9. Stečajnog zakona).</w:t>
      </w:r>
    </w:p>
    <w:p w:rsidRDefault="00BE6EB5" w:rsidP="00BE6EB5" w:rsidR="00BE6EB5" w:rsidRPr="00BE6EB5">
      <w:pPr>
        <w:spacing w:lineRule="auto" w:line="276" w:after="200"/>
        <w:rPr>
          <w:rFonts w:cs="Times New Roman" w:eastAsia="Calibri"/>
        </w:rPr>
      </w:pPr>
      <w:r w:rsidRPr="00BE6EB5">
        <w:rPr>
          <w:rFonts w:cs="Times New Roman" w:eastAsia="Calibri"/>
        </w:rPr>
        <w:t>DNA</w:t>
      </w:r>
    </w:p>
    <w:p w:rsidRDefault="00BE6EB5" w:rsidP="00BE6EB5" w:rsidR="00BE6EB5" w:rsidRPr="00BE6EB5">
      <w:pPr>
        <w:spacing w:after="0"/>
        <w:rPr>
          <w:rFonts w:cs="Times New Roman" w:eastAsia="Calibri"/>
        </w:rPr>
      </w:pPr>
      <w:r w:rsidRPr="00BE6EB5">
        <w:rPr>
          <w:rFonts w:cs="Times New Roman" w:eastAsia="Calibri"/>
        </w:rPr>
        <w:t>-</w:t>
      </w:r>
      <w:r>
        <w:rPr>
          <w:rFonts w:cs="Times New Roman" w:eastAsia="Calibri"/>
        </w:rPr>
        <w:t xml:space="preserve"> </w:t>
      </w:r>
      <w:r w:rsidRPr="00BE6EB5">
        <w:rPr>
          <w:rFonts w:cs="Times New Roman" w:eastAsia="Calibri"/>
        </w:rPr>
        <w:t>e oglasna ploča</w:t>
      </w:r>
    </w:p>
    <w:p w:rsidRDefault="00BE6EB5" w:rsidP="00BE6EB5" w:rsidR="00BE6EB5" w:rsidRPr="00BE6EB5">
      <w:pPr>
        <w:spacing w:after="0"/>
        <w:rPr>
          <w:rFonts w:cs="Times New Roman" w:eastAsia="Calibri"/>
        </w:rPr>
      </w:pPr>
      <w:r w:rsidRPr="00BE6EB5">
        <w:rPr>
          <w:rFonts w:cs="Times New Roman" w:eastAsia="Calibri"/>
        </w:rPr>
        <w:t>-</w:t>
      </w:r>
      <w:r>
        <w:rPr>
          <w:rFonts w:cs="Times New Roman" w:eastAsia="Calibri"/>
        </w:rPr>
        <w:t xml:space="preserve"> </w:t>
      </w:r>
      <w:r w:rsidRPr="00BE6EB5">
        <w:rPr>
          <w:rFonts w:cs="Times New Roman" w:eastAsia="Calibri"/>
        </w:rPr>
        <w:t>kupac GPT ĐURASEK d.o.o., Stažnjevec, Stažnjevec 42, Radovan, OIB 36650377505,</w:t>
      </w:r>
    </w:p>
    <w:p w:rsidRDefault="00BE6EB5" w:rsidP="00BE6EB5" w:rsidR="00BE6EB5" w:rsidRPr="00BE6EB5">
      <w:pPr>
        <w:spacing w:after="0"/>
        <w:rPr>
          <w:rFonts w:cs="Times New Roman" w:eastAsia="Calibri"/>
        </w:rPr>
      </w:pPr>
      <w:r w:rsidRPr="00BE6EB5">
        <w:rPr>
          <w:rFonts w:cs="Times New Roman" w:eastAsia="Calibri"/>
        </w:rPr>
        <w:lastRenderedPageBreak/>
        <w:t>-</w:t>
      </w:r>
      <w:r>
        <w:rPr>
          <w:rFonts w:cs="Times New Roman" w:eastAsia="Calibri"/>
        </w:rPr>
        <w:t xml:space="preserve"> </w:t>
      </w:r>
      <w:r w:rsidRPr="00BE6EB5">
        <w:rPr>
          <w:rFonts w:cs="Times New Roman" w:eastAsia="Calibri"/>
        </w:rPr>
        <w:t>stečajni upravitelj Biserka Jardas- Mišanović, Varaždin</w:t>
      </w:r>
    </w:p>
    <w:p w:rsidRDefault="00BE6EB5" w:rsidP="00BE6EB5" w:rsidR="00BE6EB5" w:rsidRPr="00BE6EB5">
      <w:pPr>
        <w:spacing w:after="0"/>
        <w:rPr>
          <w:rFonts w:cs="Times New Roman" w:eastAsia="Calibri"/>
        </w:rPr>
      </w:pPr>
      <w:r w:rsidRPr="00BE6EB5">
        <w:rPr>
          <w:rFonts w:cs="Times New Roman" w:eastAsia="Calibri"/>
        </w:rPr>
        <w:t>-</w:t>
      </w:r>
      <w:r>
        <w:rPr>
          <w:rFonts w:cs="Times New Roman" w:eastAsia="Calibri"/>
        </w:rPr>
        <w:t xml:space="preserve"> </w:t>
      </w:r>
      <w:r w:rsidRPr="00BE6EB5">
        <w:rPr>
          <w:rFonts w:cs="Times New Roman" w:eastAsia="Calibri"/>
        </w:rPr>
        <w:t>Općinski sud u Varaždinu, stalna služba Ivanec, zemljišnoknjižni odjel</w:t>
      </w:r>
    </w:p>
    <w:p w:rsidRDefault="00BE6EB5" w:rsidP="00BE6EB5" w:rsidR="00BE6EB5" w:rsidRPr="00BE6EB5">
      <w:pPr>
        <w:spacing w:lineRule="auto" w:line="276" w:after="200"/>
        <w:rPr>
          <w:rFonts w:cs="Times New Roman" w:eastAsia="Calibri"/>
        </w:rPr>
      </w:pPr>
    </w:p>
    <w:p w:rsidRDefault="00BE6EB5" w:rsidP="00BE6EB5" w:rsidR="00BE6EB5" w:rsidRPr="00BE6EB5"/>
    <w:p w:rsidRDefault="00BE6EB5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BE6EB5" w:rsidR="00DA0242">
      <w:headerReference w:type="default" r:id="rId12"/>
      <w:headerReference w:type="first" r:id="rId13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34720253"/>
      <w:docPartObj>
        <w:docPartGallery w:val="Page Numbers (Top of Page)"/>
        <w:docPartUnique/>
      </w:docPartObj>
    </w:sdtPr>
    <w:sdtContent>
      <w:p w:rsidRDefault="00BE6EB5" w:rsidR="00BE6EB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6</w:t>
        </w:r>
        <w:r>
          <w:fldChar w:fldCharType="end"/>
        </w:r>
      </w:p>
    </w:sdtContent>
  </w:sdt>
  <w:p w:rsidRDefault="008333A9" w:rsidR="008333A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6EB5" w:rsidR="00BE6EB5">
    <w:pPr>
      <w:pStyle w:val="Zaglavlje"/>
    </w:pPr>
    <w:r>
      <w:t>Poslovni broj: 3 St-419/2013-63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6EB5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4187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srpnja 2016.</izvorni_sadrzaj>
    <derivirana_varijabla naziv="DomainObject.DatumDonosenjaOdluke_1">29.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St-419/2013-63</izvorni_sadrzaj>
    <derivirana_varijabla naziv="DomainObject.Oznaka_1">St-419/2013-63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419</izvorni_sadrzaj>
    <derivirana_varijabla naziv="DomainObject.Predmet.Broj_1">419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rujna 2013.</izvorni_sadrzaj>
    <derivirana_varijabla naziv="DomainObject.Predmet.DatumOsnivanja_1">26.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st. postupka</izvorni_sadrzaj>
    <derivirana_varijabla naziv="DomainObject.Predmet.Opis_1">prijedlog za pokretanje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St-419/2013</izvorni_sadrzaj>
    <derivirana_varijabla naziv="DomainObject.Predmet.OznakaBroj_1">St-419/2013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Tehnika Ivanec društvo s ograničenom odgovornošću za radove u građevinarstvu, Varaždin "u stečaju"</izvorni_sadrzaj>
    <derivirana_varijabla naziv="DomainObject.Predmet.ProtustrankaFormated_1">  Tehnika Ivanec društvo s ograničenom odgovornošću za radove u građevinarstvu, Varaždin "u stečaju"</derivirana_varijabla>
  </DomainObject.Predmet.ProtustrankaFormated>
  <DomainObject.Predmet.ProtustrankaFormatedOIB>
    <izvorni_sadrzaj>  Tehnika Ivanec društvo s ograničenom odgovornošću za radove u građevinarstvu, Varaždin "u stečaju", OIB 52539541376</izvorni_sadrzaj>
    <derivirana_varijabla naziv="DomainObject.Predmet.ProtustrankaFormatedOIB_1">  Tehnika Ivanec društvo s ograničenom odgovornošću za radove u građevinarstvu, Varaždin "u stečaju", OIB 52539541376</derivirana_varijabla>
  </DomainObject.Predmet.ProtustrankaFormatedOIB>
  <DomainObject.Predmet.ProtustrankaFormatedWithAdress>
    <izvorni_sadrzaj> Tehnika Ivanec društvo s ograničenom odgovornošću za radove u građevinarstvu, Varaždin "u stečaju", Međimurska 28, 42000 Varaždin</izvorni_sadrzaj>
    <derivirana_varijabla naziv="DomainObject.Predmet.ProtustrankaFormatedWithAdress_1"> Tehnika Ivanec društvo s ograničenom odgovornošću za radove u građevinarstvu, Varaždin "u stečaju", Međimurska 28, 42000 Varaždin</derivirana_varijabla>
  </DomainObject.Predmet.ProtustrankaFormatedWithAdress>
  <DomainObject.Predmet.ProtustrankaFormatedWithAdressOIB>
    <izvorni_sadrzaj> Tehnika Ivanec društvo s ograničenom odgovornošću za radove u građevinarstvu, Varaždin "u stečaju", OIB 52539541376, Međimurska 28, 42000 Varaždin</izvorni_sadrzaj>
    <derivirana_varijabla naziv="DomainObject.Predmet.ProtustrankaFormatedWithAdressOIB_1"> Tehnika Ivanec društvo s ograničenom odgovornošću za radove u građevinarstvu, Varaždin "u stečaju", OIB 52539541376, Međimurska 28, 42000 Varaždin</derivirana_varijabla>
  </DomainObject.Predmet.ProtustrankaFormatedWithAdressOIB>
  <DomainObject.Predmet.ProtustrankaWithAdress>
    <izvorni_sadrzaj>Tehnika Ivanec društvo s ograničenom odgovornošću za radove u građevinarstvu, Varaždin "u stečaju" Međimurska 28, 42000 Varaždin</izvorni_sadrzaj>
    <derivirana_varijabla naziv="DomainObject.Predmet.ProtustrankaWithAdress_1">Tehnika Ivanec društvo s ograničenom odgovornošću za radove u građevinarstvu, Varaždin "u stečaju" Međimurska 28, 42000 Varaždin</derivirana_varijabla>
  </DomainObject.Predmet.ProtustrankaWithAdress>
  <DomainObject.Predmet.ProtustrankaWithAdressOIB>
    <izvorni_sadrzaj>Tehnika Ivanec društvo s ograničenom odgovornošću za radove u građevinarstvu, Varaždin "u stečaju", OIB 52539541376, Međimurska 28, 42000 Varaždin</izvorni_sadrzaj>
    <derivirana_varijabla naziv="DomainObject.Predmet.ProtustrankaWithAdressOIB_1">Tehnika Ivanec društvo s ograničenom odgovornošću za radove u građevinarstvu, Varaždin "u stečaju", OIB 52539541376, Međimurska 28, 42000 Varaždin</derivirana_varijabla>
  </DomainObject.Predmet.ProtustrankaWithAdressOIB>
  <DomainObject.Predmet.ProtustrankaNazivFormated>
    <izvorni_sadrzaj>Tehnika Ivanec društvo s ograničenom odgovornošću za radove u građevinarstvu, Varaždin "u stečaju"</izvorni_sadrzaj>
    <derivirana_varijabla naziv="DomainObject.Predmet.ProtustrankaNazivFormated_1">Tehnika Ivanec društvo s ograničenom odgovornošću za radove u građevinarstvu, Varaždin "u stečaju"</derivirana_varijabla>
  </DomainObject.Predmet.ProtustrankaNazivFormated>
  <DomainObject.Predmet.ProtustrankaNazivFormatedOIB>
    <izvorni_sadrzaj>Tehnika Ivanec društvo s ograničenom odgovornošću za radove u građevinarstvu, Varaždin "u stečaju", OIB 52539541376</izvorni_sadrzaj>
    <derivirana_varijabla naziv="DomainObject.Predmet.ProtustrankaNazivFormatedOIB_1">Tehnika Ivanec društvo s ograničenom odgovornošću za radove u građevinarstvu, Varaždin "u stečaju", OIB 52539541376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Vrtni put 3, 10000 Zagreb</izvorni_sadrzaj>
    <derivirana_varijabla naziv="DomainObject.Predmet.StrankaFormatedWithAdress_1"> Financijska agencija, Vrtni put 3, 10000 Zagreb</derivirana_varijabla>
  </DomainObject.Predmet.StrankaFormatedWithAdress>
  <DomainObject.Predmet.StrankaFormatedWithAdressOIB>
    <izvorni_sadrzaj> Financijska agencija, OIB 85821130368, Vrtni put 3, 10000 Zagreb</izvorni_sadrzaj>
    <derivirana_varijabla naziv="DomainObject.Predmet.StrankaFormatedWithAdressOIB_1"> Financijska agencija, OIB 85821130368, Vrtni put 3, 10000 Zagreb</derivirana_varijabla>
  </DomainObject.Predmet.StrankaFormatedWithAdressOIB>
  <DomainObject.Predmet.StrankaWithAdress>
    <izvorni_sadrzaj>Financijska agencija Vrtni put 3,10000 Zagreb</izvorni_sadrzaj>
    <derivirana_varijabla naziv="DomainObject.Predmet.StrankaWithAdress_1">Financijska agencija Vrtni put 3,10000 Zagreb</derivirana_varijabla>
  </DomainObject.Predmet.StrankaWithAdress>
  <DomainObject.Predmet.StrankaWithAdressOIB>
    <izvorni_sadrzaj>Financijska agencija, OIB 85821130368, Vrtni put 3,10000 Zagreb</izvorni_sadrzaj>
    <derivirana_varijabla naziv="DomainObject.Predmet.StrankaWithAdressOIB_1">Financijska agencija, OIB 85821130368, Vrtni put 3,10000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Vrtni put 3, 10000 Zagreb</item>
    </izvorni_sadrzaj>
    <derivirana_varijabla naziv="DomainObject.Predmet.StrankaListFormatedWithAdress_1">
      <item>Financijska agencija, Vrtni put 3, 10000 Zagreb</item>
    </derivirana_varijabla>
  </DomainObject.Predmet.StrankaListFormatedWithAdress>
  <DomainObject.Predmet.StrankaListFormatedWithAdressOIB>
    <izvorni_sadrzaj>
      <item>Financijska agencija, OIB 85821130368, Vrtni put 3, 10000 Zagreb</item>
    </izvorni_sadrzaj>
    <derivirana_varijabla naziv="DomainObject.Predmet.StrankaListFormatedWithAdressOIB_1">
      <item>Financijska agencija, OIB 85821130368, Vrtni put 3,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Tehnika Ivanec društvo s ograničenom odgovornošću za radove u građevinarstvu, Varaždin "u stečaju"</item>
    </izvorni_sadrzaj>
    <derivirana_varijabla naziv="DomainObject.Predmet.ProtuStrankaListFormated_1">
      <item>Tehnika Ivanec društvo s ograničenom odgovornošću za radove u građevinarstvu, Varaždin "u stečaju"</item>
    </derivirana_varijabla>
  </DomainObject.Predmet.ProtuStrankaListFormated>
  <DomainObject.Predmet.ProtuStrankaListFormatedOIB>
    <izvorni_sadrzaj>
      <item>Tehnika Ivanec društvo s ograničenom odgovornošću za radove u građevinarstvu, Varaždin "u stečaju", OIB 52539541376</item>
    </izvorni_sadrzaj>
    <derivirana_varijabla naziv="DomainObject.Predmet.ProtuStrankaListFormatedOIB_1">
      <item>Tehnika Ivanec društvo s ograničenom odgovornošću za radove u građevinarstvu, Varaždin "u stečaju", OIB 52539541376</item>
    </derivirana_varijabla>
  </DomainObject.Predmet.ProtuStrankaListFormatedOIB>
  <DomainObject.Predmet.ProtuStrankaListFormatedWithAdress>
    <izvorni_sadrzaj>
      <item>Tehnika Ivanec društvo s ograničenom odgovornošću za radove u građevinarstvu, Varaždin "u stečaju", Međimurska 28, 42000 Varaždin</item>
    </izvorni_sadrzaj>
    <derivirana_varijabla naziv="DomainObject.Predmet.ProtuStrankaListFormatedWithAdress_1">
      <item>Tehnika Ivanec društvo s ograničenom odgovornošću za radove u građevinarstvu, Varaždin "u stečaju", Međimurska 28, 42000 Varaždin</item>
    </derivirana_varijabla>
  </DomainObject.Predmet.ProtuStrankaListFormatedWithAdress>
  <DomainObject.Predmet.ProtuStrankaListFormatedWithAdressOIB>
    <izvorni_sadrzaj>
      <item>Tehnika Ivanec društvo s ograničenom odgovornošću za radove u građevinarstvu, Varaždin "u stečaju", OIB 52539541376, Međimurska 28, 42000 Varaždin</item>
    </izvorni_sadrzaj>
    <derivirana_varijabla naziv="DomainObject.Predmet.ProtuStrankaListFormatedWithAdressOIB_1">
      <item>Tehnika Ivanec društvo s ograničenom odgovornošću za radove u građevinarstvu, Varaždin "u stečaju", OIB 52539541376, Međimurska 28, 42000 Varaždin</item>
    </derivirana_varijabla>
  </DomainObject.Predmet.ProtuStrankaListFormatedWithAdressOIB>
  <DomainObject.Predmet.ProtuStrankaListNazivFormated>
    <izvorni_sadrzaj>
      <item>Tehnika Ivanec društvo s ograničenom odgovornošću za radove u građevinarstvu, Varaždin "u stečaju"</item>
    </izvorni_sadrzaj>
    <derivirana_varijabla naziv="DomainObject.Predmet.ProtuStrankaListNazivFormated_1">
      <item>Tehnika Ivanec društvo s ograničenom odgovornošću za radove u građevinarstvu, Varaždin "u stečaju"</item>
    </derivirana_varijabla>
  </DomainObject.Predmet.ProtuStrankaListNazivFormated>
  <DomainObject.Predmet.ProtuStrankaListNazivFormatedOIB>
    <izvorni_sadrzaj>
      <item>Tehnika Ivanec društvo s ograničenom odgovornošću za radove u građevinarstvu, Varaždin "u stečaju", OIB 52539541376</item>
    </izvorni_sadrzaj>
    <derivirana_varijabla naziv="DomainObject.Predmet.ProtuStrankaListNazivFormatedOIB_1">
      <item>Tehnika Ivanec društvo s ograničenom odgovornošću za radove u građevinarstvu, Varaždin "u stečaju", OIB 52539541376</item>
    </derivirana_varijabla>
  </DomainObject.Predmet.ProtuStrankaListNazivFormatedOIB>
  <DomainObject.Predmet.OstaliListFormated>
    <izvorni_sadrzaj>
      <item>Biserka Jardas-mišanović</item>
      <item>Zlatko Žulić</item>
      <item>ŽDO Varaždin, građansko-upravni odjel</item>
      <item>Banka Kovanica d.d. Varaždin</item>
      <item>Irena Pikija</item>
      <item>Općinski sud u Varaždinu, SS u Ivancu</item>
      <item>Odvjetničko društvo SEVŠEK &amp; Partneri, društvo s ograničenom odgovornošću</item>
    </izvorni_sadrzaj>
    <derivirana_varijabla naziv="DomainObject.Predmet.OstaliListFormated_1">
      <item>Biserka Jardas-mišanović</item>
      <item>Zlatko Žulić</item>
      <item>ŽDO Varaždin, građansko-upravni odjel</item>
      <item>Banka Kovanica d.d. Varaždin</item>
      <item>Irena Pikija</item>
      <item>Općinski sud u Varaždinu, SS u Ivancu</item>
      <item>Odvjetničko društvo SEVŠEK &amp; Partneri, društvo s ograničenom odgovornošću</item>
    </derivirana_varijabla>
  </DomainObject.Predmet.OstaliListFormated>
  <DomainObject.Predmet.OstaliListFormatedOIB>
    <izvorni_sadrzaj>
      <item>Biserka Jardas-mišanović, OIB 20096254707</item>
      <item>Zlatko Žulić</item>
      <item>ŽDO Varaždin, građansko-upravni odjel</item>
      <item>Banka Kovanica d.d. Varaždin</item>
      <item>Irena Pikija, OIB 10075192446</item>
      <item>Općinski sud u Varaždinu, SS u Ivancu</item>
      <item>Odvjetničko društvo SEVŠEK &amp; Partneri, društvo s ograničenom odgovornošću, OIB 99381965992</item>
    </izvorni_sadrzaj>
    <derivirana_varijabla naziv="DomainObject.Predmet.OstaliListFormatedOIB_1">
      <item>Biserka Jardas-mišanović, OIB 20096254707</item>
      <item>Zlatko Žulić</item>
      <item>ŽDO Varaždin, građansko-upravni odjel</item>
      <item>Banka Kovanica d.d. Varaždin</item>
      <item>Irena Pikija, OIB 10075192446</item>
      <item>Općinski sud u Varaždinu, SS u Ivancu</item>
      <item>Odvjetničko društvo SEVŠEK &amp; Partneri, društvo s ograničenom odgovornošću, OIB 99381965992</item>
    </derivirana_varijabla>
  </DomainObject.Predmet.OstaliListFormatedOIB>
  <DomainObject.Predmet.OstaliListFormatedWithAdress>
    <izvorni_sadrzaj>
      <item>Biserka Jardas-mišanović, Stjepana Vukovića 8b, 42000 Varaždin</item>
      <item>Zlatko Žulić, A. M. Maleza 3, 42240 Ivanec</item>
      <item>ŽDO Varaždin, građansko-upravni odjel</item>
      <item>Banka Kovanica d.d. Varaždin, P. Preradovića 29, 42000 Varaždin</item>
      <item>Irena Pikija, Trakošćanska 18, 42000 Varaždin</item>
      <item>Općinski sud u Varaždinu, SS u Ivancu</item>
      <item>Odvjetničko društvo SEVŠEK &amp; Partneri, društvo s ograničenom odgovornošću, Kratka 4, 42000 Varaždin</item>
    </izvorni_sadrzaj>
    <derivirana_varijabla naziv="DomainObject.Predmet.OstaliListFormatedWithAdress_1">
      <item>Biserka Jardas-mišanović, Stjepana Vukovića 8b, 42000 Varaždin</item>
      <item>Zlatko Žulić, A. M. Maleza 3, 42240 Ivanec</item>
      <item>ŽDO Varaždin, građansko-upravni odjel</item>
      <item>Banka Kovanica d.d. Varaždin, P. Preradovića 29, 42000 Varaždin</item>
      <item>Irena Pikija, Trakošćanska 18, 42000 Varaždin</item>
      <item>Općinski sud u Varaždinu, SS u Ivancu</item>
      <item>Odvjetničko društvo SEVŠEK &amp; Partneri, društvo s ograničenom odgovornošću, Kratka 4, 42000 Varaždin</item>
    </derivirana_varijabla>
  </DomainObject.Predmet.OstaliListFormatedWithAdress>
  <DomainObject.Predmet.OstaliListFormatedWithAdressOIB>
    <izvorni_sadrzaj>
      <item>Biserka Jardas-mišanović, OIB 20096254707, Stjepana Vukovića 8b, 42000 Varaždin</item>
      <item>Zlatko Žulić, A. M. Maleza 3, 42240 Ivanec</item>
      <item>ŽDO Varaždin, građansko-upravni odjel</item>
      <item>Banka Kovanica d.d. Varaždin, P. Preradovića 29, 42000 Varaždin</item>
      <item>Irena Pikija, OIB 10075192446, Trakošćanska 18, 42000 Varaždin</item>
      <item>Općinski sud u Varaždinu, SS u Ivancu</item>
      <item>Odvjetničko društvo SEVŠEK &amp; Partneri, društvo s ograničenom odgovornošću, OIB 99381965992, Kratka 4, 42000 Varaždin</item>
    </izvorni_sadrzaj>
    <derivirana_varijabla naziv="DomainObject.Predmet.OstaliListFormatedWithAdressOIB_1">
      <item>Biserka Jardas-mišanović, OIB 20096254707, Stjepana Vukovića 8b, 42000 Varaždin</item>
      <item>Zlatko Žulić, A. M. Maleza 3, 42240 Ivanec</item>
      <item>ŽDO Varaždin, građansko-upravni odjel</item>
      <item>Banka Kovanica d.d. Varaždin, P. Preradovića 29, 42000 Varaždin</item>
      <item>Irena Pikija, OIB 10075192446, Trakošćanska 18, 42000 Varaždin</item>
      <item>Općinski sud u Varaždinu, SS u Ivancu</item>
      <item>Odvjetničko društvo SEVŠEK &amp; Partneri, društvo s ograničenom odgovornošću, OIB 99381965992, Kratka 4, 42000 Varaždin</item>
    </derivirana_varijabla>
  </DomainObject.Predmet.OstaliListFormatedWithAdressOIB>
  <DomainObject.Predmet.OstaliListNazivFormated>
    <izvorni_sadrzaj>
      <item>Biserka Jardas-mišanović</item>
      <item>Zlatko Žulić</item>
      <item>ŽDO Varaždin, građansko-upravni odjel</item>
      <item>Banka Kovanica d.d. Varaždin</item>
      <item>Irena Pikija</item>
      <item>Općinski sud u Varaždinu, SS u Ivancu</item>
      <item>Odvjetničko društvo SEVŠEK &amp; Partneri, društvo s ograničenom odgovornošću</item>
    </izvorni_sadrzaj>
    <derivirana_varijabla naziv="DomainObject.Predmet.OstaliListNazivFormated_1">
      <item>Biserka Jardas-mišanović</item>
      <item>Zlatko Žulić</item>
      <item>ŽDO Varaždin, građansko-upravni odjel</item>
      <item>Banka Kovanica d.d. Varaždin</item>
      <item>Irena Pikija</item>
      <item>Općinski sud u Varaždinu, SS u Ivancu</item>
      <item>Odvjetničko društvo SEVŠEK &amp; Partneri, društvo s ograničenom odgovornošću</item>
    </derivirana_varijabla>
  </DomainObject.Predmet.OstaliListNazivFormated>
  <DomainObject.Predmet.OstaliListNazivFormatedOIB>
    <izvorni_sadrzaj>
      <item>Biserka Jardas-mišanović, OIB 20096254707</item>
      <item>Zlatko Žulić</item>
      <item>ŽDO Varaždin, građansko-upravni odjel</item>
      <item>Banka Kovanica d.d. Varaždin</item>
      <item>Irena Pikija, OIB 10075192446</item>
      <item>Općinski sud u Varaždinu, SS u Ivancu</item>
      <item>Odvjetničko društvo SEVŠEK &amp; Partneri, društvo s ograničenom odgovornošću, OIB 99381965992</item>
    </izvorni_sadrzaj>
    <derivirana_varijabla naziv="DomainObject.Predmet.OstaliListNazivFormatedOIB_1">
      <item>Biserka Jardas-mišanović, OIB 20096254707</item>
      <item>Zlatko Žulić</item>
      <item>ŽDO Varaždin, građansko-upravni odjel</item>
      <item>Banka Kovanica d.d. Varaždin</item>
      <item>Irena Pikija, OIB 10075192446</item>
      <item>Općinski sud u Varaždinu, SS u Ivancu</item>
      <item>Odvjetničko društvo SEVŠEK &amp; Partneri, društvo s ograničenom odgovornošću, OIB 99381965992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srpnja 2016.</izvorni_sadrzaj>
    <derivirana_varijabla naziv="DomainObject.Datum_1">29. srpnja 2016.</derivirana_varijabla>
  </DomainObject.Datum>
  <DomainObject.PoslovniBrojDokumenta>
    <izvorni_sadrzaj>St-419/2013-63</izvorni_sadrzaj>
    <derivirana_varijabla naziv="DomainObject.PoslovniBrojDokumenta_1">St-419/2013-63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Tehnika Ivanec društvo s ograničenom odgovornošću za radove u građevinarstvu, Varaždin "u stečaju"</izvorni_sadrzaj>
    <derivirana_varijabla naziv="DomainObject.Predmet.ProtustrankaIDrugi_1">Tehnika Ivanec društvo s ograničenom odgovornošću za radove u građevinarstvu, Varaždin "u stečaju"</derivirana_varijabla>
  </DomainObject.Predmet.ProtustrankaIDrugi>
  <DomainObject.Predmet.StrankaIDrugiAdressOIB>
    <izvorni_sadrzaj>Financijska agencija, OIB 85821130368, Vrtni put 3, 10000 Zagreb</izvorni_sadrzaj>
    <derivirana_varijabla naziv="DomainObject.Predmet.StrankaIDrugiAdressOIB_1">Financijska agencija, OIB 85821130368, Vrtni put 3, 10000 Zagreb</derivirana_varijabla>
  </DomainObject.Predmet.StrankaIDrugiAdressOIB>
  <DomainObject.Predmet.ProtustrankaIDrugiAdressOIB>
    <izvorni_sadrzaj>Tehnika Ivanec društvo s ograničenom odgovornošću za radove u građevinarstvu, Varaždin "u stečaju", OIB 52539541376, Međimurska 28, 42000 Varaždin</izvorni_sadrzaj>
    <derivirana_varijabla naziv="DomainObject.Predmet.ProtustrankaIDrugiAdressOIB_1">Tehnika Ivanec društvo s ograničenom odgovornošću za radove u građevinarstvu, Varaždin "u stečaju", OIB 52539541376, Međimurska 28,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Tehnika Ivanec društvo s ograničenom odgovornošću za radove u građevinarstvu, Varaždin "u stečaju"</item>
      <item>Biserka Jardas-mišanović</item>
      <item>Zlatko Žulić</item>
      <item>ŽDO Varaždin, građansko-upravni odjel</item>
      <item>Banka Kovanica d.d. Varaždin</item>
      <item>Irena Pikija</item>
      <item>Općinski sud u Varaždinu, SS u Ivancu</item>
      <item>Odvjetničko društvo SEVŠEK &amp; Partneri, društvo s ograničenom odgovornošću</item>
    </izvorni_sadrzaj>
    <derivirana_varijabla naziv="DomainObject.Predmet.SudioniciListNaziv_1">
      <item>Financijska agencija</item>
      <item>Tehnika Ivanec društvo s ograničenom odgovornošću za radove u građevinarstvu, Varaždin "u stečaju"</item>
      <item>Biserka Jardas-mišanović</item>
      <item>Zlatko Žulić</item>
      <item>ŽDO Varaždin, građansko-upravni odjel</item>
      <item>Banka Kovanica d.d. Varaždin</item>
      <item>Irena Pikija</item>
      <item>Općinski sud u Varaždinu, SS u Ivancu</item>
      <item>Odvjetničko društvo SEVŠEK &amp; Partneri, društvo s ograničenom odgovornošću</item>
    </derivirana_varijabla>
  </DomainObject.Predmet.SudioniciListNaziv>
  <DomainObject.Predmet.SudioniciListAdressOIB>
    <izvorni_sadrzaj>
      <item>Financijska agencija, OIB 85821130368, Vrtni put 3,10000 Zagreb</item>
      <item>Tehnika Ivanec društvo s ograničenom odgovornošću za radove u građevinarstvu, Varaždin "u stečaju", OIB 52539541376, Međimurska 28,42000 Varaždin</item>
      <item>Biserka Jardas-mišanović, OIB 20096254707, Stjepana Vukovića 8b,42000 Varaždin</item>
      <item>Zlatko Žulić, A. M. Maleza 3,42240 Ivanec</item>
      <item>ŽDO Varaždin, građansko-upravni odjel</item>
      <item>Banka Kovanica d.d. Varaždin, P. Preradovića 29,42000 Varaždin</item>
      <item>Irena Pikija, OIB 10075192446, Trakošćanska 18,42000 Varaždin</item>
      <item>Općinski sud u Varaždinu, SS u Ivancu</item>
      <item>Odvjetničko društvo SEVŠEK &amp; Partneri, društvo s ograničenom odgovornošću, OIB 99381965992, Kratka 4,42000 Varaždin</item>
    </izvorni_sadrzaj>
    <derivirana_varijabla naziv="DomainObject.Predmet.SudioniciListAdressOIB_1">
      <item>Financijska agencija, OIB 85821130368, Vrtni put 3,10000 Zagreb</item>
      <item>Tehnika Ivanec društvo s ograničenom odgovornošću za radove u građevinarstvu, Varaždin "u stečaju", OIB 52539541376, Međimurska 28,42000 Varaždin</item>
      <item>Biserka Jardas-mišanović, OIB 20096254707, Stjepana Vukovića 8b,42000 Varaždin</item>
      <item>Zlatko Žulić, A. M. Maleza 3,42240 Ivanec</item>
      <item>ŽDO Varaždin, građansko-upravni odjel</item>
      <item>Banka Kovanica d.d. Varaždin, P. Preradovića 29,42000 Varaždin</item>
      <item>Irena Pikija, OIB 10075192446, Trakošćanska 18,42000 Varaždin</item>
      <item>Općinski sud u Varaždinu, SS u Ivancu</item>
      <item>Odvjetničko društvo SEVŠEK &amp; Partneri, društvo s ograničenom odgovornošću, OIB 99381965992, Kratka 4,42000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84137B7-E1E5-4755-9391-D93F44D5EF0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6</properties:Pages>
  <properties:Words>1680</properties:Words>
  <properties:Characters>9695</properties:Characters>
  <properties:Lines>203</properties:Lines>
  <properties:Paragraphs>153</properties:Paragraphs>
  <properties:TotalTime>36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11333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Darinka Martinčević</cp:lastModifiedBy>
  <cp:lastPrinted>2016-07-29T09:56:00Z</cp:lastPrinted>
  <dcterms:modified xmlns:xsi="http://www.w3.org/2001/XMLSchema-instance" xsi:type="dcterms:W3CDTF">2016-07-29T09:58:00Z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6</vt:i4>
  </prop:property>
  <prop:property name="Naslov" pid="5" fmtid="{D5CDD505-2E9C-101B-9397-08002B2CF9AE}">
    <vt:lpwstr>St-419/2013-63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