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4479" w14:paraId="791447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559D1">
        <w:rPr>
          <w:b/>
        </w:rPr>
        <w:t>1481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9559D1">
        <w:t>TAHION d.o.o. Makarska, Šimićev prilaz 3/1, OIB: 24058179964</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9559D1">
        <w:t xml:space="preserve">Željko Međurečan iz Makarske, Šimićev prilaz 3/1, OIB: 20958109578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9559D1" w:rsidRPr="009559D1">
        <w:t>1481</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9559D1">
        <w:t>1481</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9559D1">
        <w:rPr>
          <w:szCs w:val="24"/>
        </w:rPr>
        <w:t>17. lipnja 2016</w:t>
      </w:r>
      <w:r w:rsidR="007224A6">
        <w:rPr>
          <w:szCs w:val="24"/>
        </w:rPr>
        <w:t xml:space="preserve">. god. </w:t>
      </w:r>
      <w:r w:rsidR="00C64C7E" w:rsidRPr="00C64C7E">
        <w:t>sukladno odredbama</w:t>
      </w:r>
      <w:r w:rsidRPr="00702A5E">
        <w:rPr>
          <w:b/>
        </w:rPr>
        <w:t xml:space="preserve"> </w:t>
      </w:r>
      <w:r w:rsidR="009559D1">
        <w:t xml:space="preserve">čl. 110. st. 1. </w:t>
      </w:r>
      <w:r>
        <w:t>Stečajnog zako</w:t>
      </w:r>
      <w:r w:rsidR="00702A5E">
        <w:t>na (˝Narodne novine˝ broj 71/15,</w:t>
      </w:r>
      <w:r>
        <w:t xml:space="preserve"> dalje: SZ), prijedlog za otvaranje stečajnog postupka nad d</w:t>
      </w:r>
      <w:r w:rsidR="00702A5E">
        <w:t xml:space="preserve">užnikom </w:t>
      </w:r>
      <w:r w:rsidR="009559D1">
        <w:t>TAHION d.o.o. Makarska, Šimićev prilaz 3/1</w:t>
      </w:r>
      <w:r w:rsidR="007224A6">
        <w:t>.</w:t>
      </w:r>
      <w:r w:rsidR="00702A5E">
        <w:t xml:space="preserve"> U prijedlogu je navedeno</w:t>
      </w:r>
      <w:r>
        <w:t xml:space="preserve"> da dužnik </w:t>
      </w:r>
      <w:r w:rsidR="009C61B7">
        <w:t xml:space="preserve">na dan </w:t>
      </w:r>
      <w:r w:rsidR="009559D1">
        <w:t>15. lipnja 2016. godine, u Očevidniku redoslijeda osnova za plaćanje, ima evidentirane neizvršene osnove za plaćanje u neprekinutom razdoblju od 120 dana, u ukupnom iznosu od 46.786,17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9559D1">
        <w:t>1481</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9559D1">
        <w:t>TAHION d.o.o. Makarska, Šimićev prilaz 3/1</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9559D1" w:rsidRPr="009559D1">
        <w:t>15. lipnja 2016</w:t>
      </w:r>
      <w:r w:rsidR="007224A6">
        <w:t>. godine</w:t>
      </w:r>
      <w:r w:rsidR="00FA098F" w:rsidRPr="00702A5E">
        <w:rPr>
          <w:b/>
        </w:rPr>
        <w:t xml:space="preserve"> </w:t>
      </w:r>
      <w:r w:rsidR="00FA098F" w:rsidRPr="00C64C7E">
        <w:t xml:space="preserve">ima evidentirane neizvršene osnove za plaćanje u neprekinutom razdoblju od </w:t>
      </w:r>
      <w:r w:rsidR="009559D1" w:rsidRPr="009559D1">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9559D1" w:rsidRPr="009559D1">
        <w:t>46.786,17</w:t>
      </w:r>
      <w:r w:rsidR="009559D1">
        <w:rPr>
          <w:b/>
        </w:rPr>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9559D1">
        <w:t>Željko Međurečan</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9559D1">
        <w:t>Željko Međurečan</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9559D1">
        <w:t>Željku Međurečanu iz Makarske, Šimićev prilaz 3/1</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95F0A">
          <w:rPr>
            <w:noProof/>
          </w:rPr>
          <w:t>3</w:t>
        </w:r>
        <w:r>
          <w:fldChar w:fldCharType="end"/>
        </w:r>
      </w:sdtContent>
    </w:sdt>
    <w:r>
      <w:t>-</w:t>
    </w:r>
    <w:r>
      <w:tab/>
      <w:t xml:space="preserve">   12. St-</w:t>
    </w:r>
    <w:r w:rsidR="009559D1">
      <w:t>1481</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559D1"/>
    <w:rsid w:val="009C61B7"/>
    <w:rsid w:val="009F4E01"/>
    <w:rsid w:val="00A14B7B"/>
    <w:rsid w:val="00A160C7"/>
    <w:rsid w:val="00A42CE8"/>
    <w:rsid w:val="00A65088"/>
    <w:rsid w:val="00A86E8D"/>
    <w:rsid w:val="00A95F0A"/>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95F0A"/>
    <w:rPr>
      <w:color w:val="808080"/>
      <w:bdr w:space="0" w:sz="0" w:color="auto" w:val="none"/>
      <w:shd w:fill="auto" w:color="auto" w:val="clear"/>
    </w:rPr>
  </w:style>
  <w:style w:customStyle="true" w:styleId="eSPISCCParagraphDefaultFont" w:type="character">
    <w:name w:val="eSPIS_CC_Paragraph Default Font"/>
    <w:basedOn w:val="Zadanifontodlomka"/>
    <w:rsid w:val="00A95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5F0A"/>
    <w:rPr>
      <w:bdr w:space="0" w:sz="0" w:color="auto" w:val="none"/>
      <w:shd w:fill="FFFFCC" w:color="auto" w:val="clear"/>
      <w:lang w:val="hr-HR"/>
    </w:rPr>
  </w:style>
  <w:style w:customStyle="true" w:styleId="PozadinaSvijetloCrvena" w:type="character">
    <w:name w:val="Pozadina_SvijetloCrvena"/>
    <w:basedOn w:val="eSPISCCParagraphDefaultFont"/>
    <w:rsid w:val="00A95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5F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95F0A"/>
    <w:rPr>
      <w:color w:val="808080"/>
      <w:bdr w:color="auto" w:space="0" w:sz="0" w:val="none"/>
      <w:shd w:color="auto" w:fill="auto" w:val="clear"/>
    </w:rPr>
  </w:style>
  <w:style w:customStyle="1" w:styleId="eSPISCCParagraphDefaultFont" w:type="character">
    <w:name w:val="eSPIS_CC_Paragraph Default Font"/>
    <w:basedOn w:val="Zadanifontodlomka"/>
    <w:rsid w:val="00A95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5F0A"/>
    <w:rPr>
      <w:bdr w:color="auto" w:space="0" w:sz="0" w:val="none"/>
      <w:shd w:color="auto" w:fill="FFFFCC" w:val="clear"/>
      <w:lang w:val="hr-HR"/>
    </w:rPr>
  </w:style>
  <w:style w:customStyle="1" w:styleId="PozadinaSvijetloCrvena" w:type="character">
    <w:name w:val="Pozadina_SvijetloCrvena"/>
    <w:basedOn w:val="eSPISCCParagraphDefaultFont"/>
    <w:rsid w:val="00A95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5F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1481</izvorni_sadrzaj>
    <derivirana_varijabla naziv="DomainObject.Predmet.Broj_1">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St-1481/2016</izvorni_sadrzaj>
    <derivirana_varijabla naziv="DomainObject.Predmet.OznakaBroj_1">St-1481/2016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TAHION društvo s ograničenom odgovornošću za održavanje i upravljanje nekretninama</izvorni_sadrzaj>
    <derivirana_varijabla naziv="DomainObject.Predmet.ProtustrankaFormated_1">  TAHION društvo s ograničenom odgovornošću za održavanje i upravljanje nekretninama</derivirana_varijabla>
  </DomainObject.Predmet.ProtustrankaFormated>
  <DomainObject.Predmet.ProtustrankaFormatedOIB>
    <izvorni_sadrzaj>  TAHION društvo s ograničenom odgovornošću za održavanje i upravljanje nekretninama, OIB 24058179964</izvorni_sadrzaj>
    <derivirana_varijabla naziv="DomainObject.Predmet.ProtustrankaFormatedOIB_1">  TAHION društvo s ograničenom odgovornošću za održavanje i upravljanje nekretninama, OIB 24058179964</derivirana_varijabla>
  </DomainObject.Predmet.ProtustrankaFormatedOIB>
  <DomainObject.Predmet.ProtustrankaFormatedWithAdress>
    <izvorni_sadrzaj> TAHION društvo s ograničenom odgovornošću za održavanje i upravljanje nekretninama, Šimićev prolaz 3/1, 21300 Makarska</izvorni_sadrzaj>
    <derivirana_varijabla naziv="DomainObject.Predmet.ProtustrankaFormatedWithAdress_1"> TAHION društvo s ograničenom odgovornošću za održavanje i upravljanje nekretninama, Šimićev prolaz 3/1, 21300 Makarska</derivirana_varijabla>
  </DomainObject.Predmet.ProtustrankaFormatedWithAdress>
  <DomainObject.Predmet.ProtustrankaFormatedWithAdressOIB>
    <izvorni_sadrzaj> TAHION društvo s ograničenom odgovornošću za održavanje i upravljanje nekretninama, OIB 24058179964, Šimićev prolaz 3/1, 21300 Makarska</izvorni_sadrzaj>
    <derivirana_varijabla naziv="DomainObject.Predmet.ProtustrankaFormatedWithAdressOIB_1"> TAHION društvo s ograničenom odgovornošću za održavanje i upravljanje nekretninama, OIB 24058179964, Šimićev prolaz 3/1, 21300 Makarska</derivirana_varijabla>
  </DomainObject.Predmet.ProtustrankaFormatedWithAdressOIB>
  <DomainObject.Predmet.ProtustrankaWithAdress>
    <izvorni_sadrzaj>TAHION društvo s ograničenom odgovornošću za održavanje i upravljanje nekretninama Šimićev prolaz 3/1, 21300 Makarska</izvorni_sadrzaj>
    <derivirana_varijabla naziv="DomainObject.Predmet.ProtustrankaWithAdress_1">TAHION društvo s ograničenom odgovornošću za održavanje i upravljanje nekretninama Šimićev prolaz 3/1, 21300 Makarska</derivirana_varijabla>
  </DomainObject.Predmet.ProtustrankaWithAdress>
  <DomainObject.Predmet.ProtustrankaWithAdressOIB>
    <izvorni_sadrzaj>TAHION društvo s ograničenom odgovornošću za održavanje i upravljanje nekretninama, OIB 24058179964, Šimićev prolaz 3/1, 21300 Makarska</izvorni_sadrzaj>
    <derivirana_varijabla naziv="DomainObject.Predmet.ProtustrankaWithAdressOIB_1">TAHION društvo s ograničenom odgovornošću za održavanje i upravljanje nekretninama, OIB 24058179964, Šimićev prolaz 3/1, 21300 Makarska</derivirana_varijabla>
  </DomainObject.Predmet.ProtustrankaWithAdressOIB>
  <DomainObject.Predmet.ProtustrankaNazivFormated>
    <izvorni_sadrzaj>TAHION društvo s ograničenom odgovornošću za održavanje i upravljanje nekretninama</izvorni_sadrzaj>
    <derivirana_varijabla naziv="DomainObject.Predmet.ProtustrankaNazivFormated_1">TAHION društvo s ograničenom odgovornošću za održavanje i upravljanje nekretninama</derivirana_varijabla>
  </DomainObject.Predmet.ProtustrankaNazivFormated>
  <DomainObject.Predmet.ProtustrankaNazivFormatedOIB>
    <izvorni_sadrzaj>TAHION društvo s ograničenom odgovornošću za održavanje i upravljanje nekretninama, OIB 24058179964</izvorni_sadrzaj>
    <derivirana_varijabla naziv="DomainObject.Predmet.ProtustrankaNazivFormatedOIB_1">TAHION društvo s ograničenom odgovornošću za održavanje i upravljanje nekretninama, OIB 24058179964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46786.17</izvorni_sadrzaj>
    <derivirana_varijabla naziv="DomainObject.Predmet.TrenutnaVrijednost_1">46786.17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TAHION društvo s ograničenom odgovornošću za održavanje i upravljanje nekretninama</item>
    </izvorni_sadrzaj>
    <derivirana_varijabla naziv="DomainObject.Predmet.ProtuStrankaListFormated_1">
      <item>TAHION društvo s ograničenom odgovornošću za održavanje i upravljanje nekretninama</item>
    </derivirana_varijabla>
  </DomainObject.Predmet.ProtuStrankaListFormated>
  <DomainObject.Predmet.ProtuStrankaListFormatedOIB>
    <izvorni_sadrzaj>
      <item>TAHION društvo s ograničenom odgovornošću za održavanje i upravljanje nekretninama, OIB 24058179964</item>
    </izvorni_sadrzaj>
    <derivirana_varijabla naziv="DomainObject.Predmet.ProtuStrankaListFormatedOIB_1">
      <item>TAHION društvo s ograničenom odgovornošću za održavanje i upravljanje nekretninama, OIB 24058179964</item>
    </derivirana_varijabla>
  </DomainObject.Predmet.ProtuStrankaListFormatedOIB>
  <DomainObject.Predmet.ProtuStrankaListFormatedWithAdress>
    <izvorni_sadrzaj>
      <item>TAHION društvo s ograničenom odgovornošću za održavanje i upravljanje nekretninama, Šimićev prolaz 3/1, 21300 Makarska</item>
    </izvorni_sadrzaj>
    <derivirana_varijabla naziv="DomainObject.Predmet.ProtuStrankaListFormatedWithAdress_1">
      <item>TAHION društvo s ograničenom odgovornošću za održavanje i upravljanje nekretninama, Šimićev prolaz 3/1, 21300 Makarska</item>
    </derivirana_varijabla>
  </DomainObject.Predmet.ProtuStrankaListFormatedWithAdress>
  <DomainObject.Predmet.ProtuStrankaListFormatedWithAdressOIB>
    <izvorni_sadrzaj>
      <item>TAHION društvo s ograničenom odgovornošću za održavanje i upravljanje nekretninama, OIB 24058179964, Šimićev prolaz 3/1, 21300 Makarska</item>
    </izvorni_sadrzaj>
    <derivirana_varijabla naziv="DomainObject.Predmet.ProtuStrankaListFormatedWithAdressOIB_1">
      <item>TAHION društvo s ograničenom odgovornošću za održavanje i upravljanje nekretninama, OIB 24058179964, Šimićev prolaz 3/1, 21300 Makarska</item>
    </derivirana_varijabla>
  </DomainObject.Predmet.ProtuStrankaListFormatedWithAdressOIB>
  <DomainObject.Predmet.ProtuStrankaListNazivFormated>
    <izvorni_sadrzaj>
      <item>TAHION društvo s ograničenom odgovornošću za održavanje i upravljanje nekretninama</item>
    </izvorni_sadrzaj>
    <derivirana_varijabla naziv="DomainObject.Predmet.ProtuStrankaListNazivFormated_1">
      <item>TAHION društvo s ograničenom odgovornošću za održavanje i upravljanje nekretninama</item>
    </derivirana_varijabla>
  </DomainObject.Predmet.ProtuStrankaListNazivFormated>
  <DomainObject.Predmet.ProtuStrankaListNazivFormatedOIB>
    <izvorni_sadrzaj>
      <item>TAHION društvo s ograničenom odgovornošću za održavanje i upravljanje nekretninama, OIB 24058179964</item>
    </izvorni_sadrzaj>
    <derivirana_varijabla naziv="DomainObject.Predmet.ProtuStrankaListNazivFormatedOIB_1">
      <item>TAHION društvo s ograničenom odgovornošću za održavanje i upravljanje nekretninama, OIB 24058179964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TAHION društvo s ograničenom odgovornošću za održavanje i upravljanje nekretninama</izvorni_sadrzaj>
    <derivirana_varijabla naziv="DomainObject.Predmet.ProtustrankaIDrugi_1">TAHION društvo s ograničenom odgovornošću za održavanje i upravljanje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TAHION društvo s ograničenom odgovornošću za održavanje i upravljanje nekretninama, OIB 24058179964, Šimićev prolaz 3/1, 21300 Makarska</izvorni_sadrzaj>
    <derivirana_varijabla naziv="DomainObject.Predmet.ProtustrankaIDrugiAdressOIB_1">TAHION društvo s ograničenom odgovornošću za održavanje i upravljanje nekretninama, OIB 24058179964, Šimićev prolaz 3/1,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TAHION društvo s ograničenom odgovornošću za održavanje i upravljanje nekretninama</item>
      <item>FINANCIJSKA AGENCIJA, RC SPLIT</item>
    </izvorni_sadrzaj>
    <derivirana_varijabla naziv="DomainObject.Predmet.SudioniciListNaziv_1">
      <item>TAHION društvo s ograničenom odgovornošću za održavanje i upravljanje nekretninama</item>
      <item>FINANCIJSKA AGENCIJA, RC SPLIT</item>
    </derivirana_varijabla>
  </DomainObject.Predmet.SudioniciListNaziv>
  <DomainObject.Predmet.SudioniciListAdressOIB>
    <izvorni_sadrzaj>
      <item>TAHION društvo s ograničenom odgovornošću za održavanje i upravljanje nekretninama, OIB 24058179964, Šimićev prolaz 3/1,21300 Makarska</item>
      <item>FINANCIJSKA AGENCIJA, RC SPLIT, OIB 85821130368, Mažuranićevo šetalište 24 b,21000 Split</item>
    </izvorni_sadrzaj>
    <derivirana_varijabla naziv="DomainObject.Predmet.SudioniciListAdressOIB_1">
      <item>TAHION društvo s ograničenom odgovornošću za održavanje i upravljanje nekretninama, OIB 24058179964, Šimićev prolaz 3/1,21300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24058179964</item>
      <item>, OIB 85821130368</item>
    </izvorni_sadrzaj>
    <derivirana_varijabla naziv="DomainObject.Predmet.SudioniciListNazivOIB_1">
      <item>, OIB 24058179964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1088</properties:Words>
  <properties:Characters>5901</properties:Characters>
  <properties:Lines>125</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2017-07-26T10:31:00Z</cp:lastPrinted>
  <dcterms:modified xmlns:xsi="http://www.w3.org/2001/XMLSchema-instance" xsi:type="dcterms:W3CDTF">2017-07-26T11:04:00Z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