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f242" w14:paraId="248f24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F7162">
        <w:rPr>
          <w:b/>
          <w:lang w:val="hr-HR"/>
        </w:rPr>
        <w:t>9</w:t>
      </w:r>
      <w:r w:rsidR="001F3651">
        <w:rPr>
          <w:b/>
          <w:lang w:val="hr-HR"/>
        </w:rPr>
        <w:t>44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F3651">
        <w:rPr>
          <w:lang w:val="hr-HR"/>
        </w:rPr>
        <w:t>GORNJI VRT d.o.o. Kamenmost, Drum bb, OIB: 56170283362, MBS: 060088078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F3651">
        <w:rPr>
          <w:lang w:val="hr-HR"/>
        </w:rPr>
        <w:t>GORNJI VRT d.o.o. Kamenmost, Drum bb, OIB: 56170283362, MBS: 060088078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133AD">
        <w:rPr>
          <w:lang w:val="hr-HR"/>
        </w:rPr>
        <w:t>1</w:t>
      </w:r>
      <w:r w:rsidR="00EE560B">
        <w:rPr>
          <w:lang w:val="hr-HR"/>
        </w:rPr>
        <w:t>2</w:t>
      </w:r>
      <w:r w:rsidR="005D78D5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4D61CB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F3651">
        <w:rPr>
          <w:lang w:val="hr-HR"/>
        </w:rPr>
        <w:t>GORNJI VRT d.o.o. Kamenmost, Drum bb, OIB: 56170283362, MBS: 060088078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F3651">
        <w:rPr>
          <w:lang w:val="hr-HR"/>
        </w:rPr>
        <w:t>GORNJI VRT d.o.o. Kamenmost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F3651">
        <w:rPr>
          <w:lang w:val="hr-HR"/>
        </w:rPr>
        <w:t>1223</w:t>
      </w:r>
      <w:r>
        <w:rPr>
          <w:lang w:val="hr-HR"/>
        </w:rPr>
        <w:t xml:space="preserve"> dan, u ukupnom iznosu od </w:t>
      </w:r>
      <w:r w:rsidR="001F3651">
        <w:rPr>
          <w:lang w:val="hr-HR"/>
        </w:rPr>
        <w:t>13.197,07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1F3651">
        <w:rPr>
          <w:lang w:val="hr-HR"/>
        </w:rPr>
        <w:t>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6563E" w:rsidRPr="0076563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F7162">
      <w:t>9</w:t>
    </w:r>
    <w:r w:rsidR="001F3651">
      <w:t>44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3651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A6CA0"/>
    <w:rsid w:val="004D23AF"/>
    <w:rsid w:val="004D61CB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6563E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EE560B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63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563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563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563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63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563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563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563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GORNJI VRT za trgovinu i graditeljstvo, d.o.o.</izvorni_sadrzaj>
    <derivirana_varijabla naziv="DomainObject.Predmet.ProtustrankaFormated_1">  GORNJI VRT za trgovinu i graditeljstvo, d.o.o.</derivirana_varijabla>
  </DomainObject.Predmet.ProtustrankaFormated>
  <DomainObject.Predmet.ProtustrankaFormatedOIB>
    <izvorni_sadrzaj>  GORNJI VRT za trgovinu i graditeljstvo, d.o.o., OIB 56170283362</izvorni_sadrzaj>
    <derivirana_varijabla naziv="DomainObject.Predmet.ProtustrankaFormatedOIB_1">  GORNJI VRT za trgovinu i graditeljstvo, d.o.o., OIB 56170283362</derivirana_varijabla>
  </DomainObject.Predmet.ProtustrankaFormatedOIB>
  <DomainObject.Predmet.ProtustrankaFormatedWithAdress>
    <izvorni_sadrzaj> GORNJI VRT za trgovinu i graditeljstvo, d.o.o., Drum/bb, 21260 Kamenmost</izvorni_sadrzaj>
    <derivirana_varijabla naziv="DomainObject.Predmet.ProtustrankaFormatedWithAdress_1"> GORNJI VRT za trgovinu i graditeljstvo, d.o.o., Drum/bb, 21260 Kamenmost</derivirana_varijabla>
  </DomainObject.Predmet.ProtustrankaFormatedWithAdress>
  <DomainObject.Predmet.ProtustrankaFormatedWithAdressOIB>
    <izvorni_sadrzaj> GORNJI VRT za trgovinu i graditeljstvo, d.o.o., OIB 56170283362, Drum/bb, 21260 Kamenmost</izvorni_sadrzaj>
    <derivirana_varijabla naziv="DomainObject.Predmet.ProtustrankaFormatedWithAdressOIB_1"> GORNJI VRT za trgovinu i graditeljstvo, d.o.o., OIB 56170283362, Drum/bb, 21260 Kamenmost</derivirana_varijabla>
  </DomainObject.Predmet.ProtustrankaFormatedWithAdressOIB>
  <DomainObject.Predmet.ProtustrankaWithAdress>
    <izvorni_sadrzaj>GORNJI VRT za trgovinu i graditeljstvo, d.o.o. Drum/bb, 21260 Kamenmost</izvorni_sadrzaj>
    <derivirana_varijabla naziv="DomainObject.Predmet.ProtustrankaWithAdress_1">GORNJI VRT za trgovinu i graditeljstvo, d.o.o. Drum/bb, 21260 Kamenmost</derivirana_varijabla>
  </DomainObject.Predmet.ProtustrankaWithAdress>
  <DomainObject.Predmet.ProtustrankaWithAdressOIB>
    <izvorni_sadrzaj>GORNJI VRT za trgovinu i graditeljstvo, d.o.o., OIB 56170283362, Drum/bb, 21260 Kamenmost</izvorni_sadrzaj>
    <derivirana_varijabla naziv="DomainObject.Predmet.ProtustrankaWithAdressOIB_1">GORNJI VRT za trgovinu i graditeljstvo, d.o.o., OIB 56170283362, Drum/bb, 21260 Kamenmost</derivirana_varijabla>
  </DomainObject.Predmet.ProtustrankaWithAdressOIB>
  <DomainObject.Predmet.ProtustrankaNazivFormated>
    <izvorni_sadrzaj>GORNJI VRT za trgovinu i graditeljstvo, d.o.o.</izvorni_sadrzaj>
    <derivirana_varijabla naziv="DomainObject.Predmet.ProtustrankaNazivFormated_1">GORNJI VRT za trgovinu i graditeljstvo, d.o.o.</derivirana_varijabla>
  </DomainObject.Predmet.ProtustrankaNazivFormated>
  <DomainObject.Predmet.ProtustrankaNazivFormatedOIB>
    <izvorni_sadrzaj>GORNJI VRT za trgovinu i graditeljstvo, d.o.o., OIB 56170283362</izvorni_sadrzaj>
    <derivirana_varijabla naziv="DomainObject.Predmet.ProtustrankaNazivFormatedOIB_1">GORNJI VRT za trgovinu i graditeljstvo, d.o.o., OIB 56170283362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13197.07</izvorni_sadrzaj>
    <derivirana_varijabla naziv="DomainObject.Predmet.TrenutnaVrijednost_1">13197.07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GORNJI VRT za trgovinu i graditeljstvo, d.o.o.</item>
    </izvorni_sadrzaj>
    <derivirana_varijabla naziv="DomainObject.Predmet.ProtuStrankaListFormated_1">
      <item>GORNJI VRT za trgovinu i graditeljstvo, d.o.o.</item>
    </derivirana_varijabla>
  </DomainObject.Predmet.ProtuStrankaListFormated>
  <DomainObject.Predmet.ProtuStrankaListFormatedOIB>
    <izvorni_sadrzaj>
      <item>GORNJI VRT za trgovinu i graditeljstvo, d.o.o., OIB 56170283362</item>
    </izvorni_sadrzaj>
    <derivirana_varijabla naziv="DomainObject.Predmet.ProtuStrankaListFormatedOIB_1">
      <item>GORNJI VRT za trgovinu i graditeljstvo, d.o.o., OIB 56170283362</item>
    </derivirana_varijabla>
  </DomainObject.Predmet.ProtuStrankaListFormatedOIB>
  <DomainObject.Predmet.ProtuStrankaListFormatedWithAdress>
    <izvorni_sadrzaj>
      <item>GORNJI VRT za trgovinu i graditeljstvo, d.o.o., Drum/bb, 21260 Kamenmost</item>
    </izvorni_sadrzaj>
    <derivirana_varijabla naziv="DomainObject.Predmet.ProtuStrankaListFormatedWithAdress_1">
      <item>GORNJI VRT za trgovinu i graditeljstvo, d.o.o., Drum/bb, 21260 Kamenmost</item>
    </derivirana_varijabla>
  </DomainObject.Predmet.ProtuStrankaListFormatedWithAdress>
  <DomainObject.Predmet.ProtuStrankaListFormatedWithAdressOIB>
    <izvorni_sadrzaj>
      <item>GORNJI VRT za trgovinu i graditeljstvo, d.o.o., OIB 56170283362, Drum/bb, 21260 Kamenmost</item>
    </izvorni_sadrzaj>
    <derivirana_varijabla naziv="DomainObject.Predmet.ProtuStrankaListFormatedWithAdressOIB_1">
      <item>GORNJI VRT za trgovinu i graditeljstvo, d.o.o., OIB 56170283362, Drum/bb, 21260 Kamenmost</item>
    </derivirana_varijabla>
  </DomainObject.Predmet.ProtuStrankaListFormatedWithAdressOIB>
  <DomainObject.Predmet.ProtuStrankaListNazivFormated>
    <izvorni_sadrzaj>
      <item>GORNJI VRT za trgovinu i graditeljstvo, d.o.o.</item>
    </izvorni_sadrzaj>
    <derivirana_varijabla naziv="DomainObject.Predmet.ProtuStrankaListNazivFormated_1">
      <item>GORNJI VRT za trgovinu i graditeljstvo, d.o.o.</item>
    </derivirana_varijabla>
  </DomainObject.Predmet.ProtuStrankaListNazivFormated>
  <DomainObject.Predmet.ProtuStrankaListNazivFormatedOIB>
    <izvorni_sadrzaj>
      <item>GORNJI VRT za trgovinu i graditeljstvo, d.o.o., OIB 56170283362</item>
    </izvorni_sadrzaj>
    <derivirana_varijabla naziv="DomainObject.Predmet.ProtuStrankaListNazivFormatedOIB_1">
      <item>GORNJI VRT za trgovinu i graditeljstvo, d.o.o., OIB 56170283362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GORNJI VRT za trgovinu i graditeljstvo, d.o.o.</izvorni_sadrzaj>
    <derivirana_varijabla naziv="DomainObject.Predmet.ProtustrankaIDrugi_1">GORNJI VRT za trgovinu i graditeljstvo,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GORNJI VRT za trgovinu i graditeljstvo, d.o.o., OIB 56170283362, Drum/bb, 21260 Kamenmost</izvorni_sadrzaj>
    <derivirana_varijabla naziv="DomainObject.Predmet.ProtustrankaIDrugiAdressOIB_1">GORNJI VRT za trgovinu i graditeljstvo, d.o.o., OIB 56170283362, Drum/bb, 21260 Kamenmost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GORNJI VRT za trgovinu i graditeljstvo, d.o.o.</item>
      <item>FINANCIJSKA AGENCIJA, RC SPLIT</item>
    </izvorni_sadrzaj>
    <derivirana_varijabla naziv="DomainObject.Predmet.SudioniciListNaziv_1">
      <item>GORNJI VRT za trgovinu i graditeljstvo, d.o.o.</item>
      <item>FINANCIJSKA AGENCIJA, RC SPLIT</item>
    </derivirana_varijabla>
  </DomainObject.Predmet.SudioniciListNaziv>
  <DomainObject.Predmet.SudioniciListAdressOIB>
    <izvorni_sadrzaj>
      <item>GORNJI VRT za trgovinu i graditeljstvo, d.o.o., OIB 56170283362, Drum/bb,21260 Kamenmost</item>
      <item>FINANCIJSKA AGENCIJA, RC SPLIT, OIB 85821130368, Mažuranićevo šetalište 24 b,21000 Split</item>
    </izvorni_sadrzaj>
    <derivirana_varijabla naziv="DomainObject.Predmet.SudioniciListAdressOIB_1">
      <item>GORNJI VRT za trgovinu i graditeljstvo, d.o.o., OIB 56170283362, Drum/bb,21260 Kamenmost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56170283362</item>
      <item>, OIB 85821130368</item>
    </izvorni_sadrzaj>
    <derivirana_varijabla naziv="DomainObject.Predmet.SudioniciListNazivOIB_1">
      <item>, OIB 56170283362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B19C5-A22F-489E-A5AC-FBC0A97BA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4021</properties:Characters>
  <properties:Lines>109</properties:Lines>
  <properties:Paragraphs>35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2015-12-30T09:26:00Z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