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6dcfb" w14:paraId="286dcfb" w:rsidRDefault="008E2D0C" w:rsidP="008E2D0C" w:rsidR="008E2D0C" w:rsidRPr="00C07933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E2D0C" w:rsidP="008E2D0C" w:rsidR="008E2D0C" w:rsidRPr="00C07933">
      <w:pPr>
        <w:jc w:val="both"/>
        <w:rPr>
          <w:rFonts w:hAnsi="Times New Roman" w:ascii="Times New Roman"/>
          <w:sz w:val="24"/>
          <w:szCs w:val="24"/>
        </w:rPr>
      </w:pPr>
    </w:p>
    <w:p w:rsidRDefault="002E3E6A" w:rsidP="008E2D0C" w:rsidR="002E3E6A" w:rsidRPr="00C07933">
      <w:pPr>
        <w:jc w:val="both"/>
        <w:rPr>
          <w:rFonts w:hAnsi="Times New Roman" w:ascii="Times New Roman"/>
          <w:sz w:val="24"/>
          <w:szCs w:val="24"/>
        </w:rPr>
      </w:pPr>
    </w:p>
    <w:p w:rsidRDefault="002E3E6A" w:rsidP="008E2D0C" w:rsidR="002E3E6A" w:rsidRPr="00C07933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C07933">
      <w:pPr>
        <w:jc w:val="both"/>
        <w:rPr>
          <w:rFonts w:hAnsi="Times New Roman" w:ascii="Times New Roman"/>
          <w:sz w:val="24"/>
          <w:szCs w:val="24"/>
        </w:rPr>
      </w:pPr>
      <w:r w:rsidRPr="00C07933">
        <w:rPr>
          <w:rFonts w:hAnsi="Times New Roman" w:ascii="Times New Roman"/>
          <w:sz w:val="24"/>
          <w:szCs w:val="24"/>
        </w:rPr>
        <w:t>REPUBLIKA HRVATSKA</w:t>
      </w:r>
    </w:p>
    <w:p w:rsidRDefault="008E2D0C" w:rsidP="008E2D0C" w:rsidR="008E2D0C" w:rsidRPr="00C07933">
      <w:pPr>
        <w:jc w:val="both"/>
        <w:rPr>
          <w:rFonts w:hAnsi="Times New Roman" w:ascii="Times New Roman"/>
          <w:sz w:val="24"/>
          <w:szCs w:val="24"/>
        </w:rPr>
      </w:pPr>
      <w:r w:rsidRPr="00C07933">
        <w:rPr>
          <w:rFonts w:hAnsi="Times New Roman" w:ascii="Times New Roman"/>
          <w:sz w:val="24"/>
          <w:szCs w:val="24"/>
        </w:rPr>
        <w:t>TRGOVAČKI SUD U</w:t>
      </w:r>
      <w:r w:rsidR="00DC551A" w:rsidRPr="00C07933">
        <w:rPr>
          <w:rFonts w:hAnsi="Times New Roman" w:ascii="Times New Roman"/>
          <w:sz w:val="24"/>
          <w:szCs w:val="24"/>
        </w:rPr>
        <w:t xml:space="preserve"> ZADRU</w:t>
      </w:r>
      <w:r w:rsidR="00DC551A" w:rsidRPr="00C07933">
        <w:rPr>
          <w:rFonts w:hAnsi="Times New Roman" w:ascii="Times New Roman"/>
          <w:sz w:val="24"/>
          <w:szCs w:val="24"/>
        </w:rPr>
        <w:tab/>
      </w:r>
      <w:r w:rsidR="00DC551A" w:rsidRPr="00C07933">
        <w:rPr>
          <w:rFonts w:hAnsi="Times New Roman" w:ascii="Times New Roman"/>
          <w:sz w:val="24"/>
          <w:szCs w:val="24"/>
        </w:rPr>
        <w:tab/>
      </w:r>
      <w:r w:rsidR="00DC551A" w:rsidRPr="00C07933">
        <w:rPr>
          <w:rFonts w:hAnsi="Times New Roman" w:ascii="Times New Roman"/>
          <w:sz w:val="24"/>
          <w:szCs w:val="24"/>
        </w:rPr>
        <w:tab/>
      </w:r>
      <w:r w:rsidR="00DC551A" w:rsidRPr="00C07933">
        <w:rPr>
          <w:rFonts w:hAnsi="Times New Roman" w:ascii="Times New Roman"/>
          <w:sz w:val="24"/>
          <w:szCs w:val="24"/>
        </w:rPr>
        <w:tab/>
      </w:r>
      <w:r w:rsidR="00A92872" w:rsidRPr="00C07933">
        <w:rPr>
          <w:rFonts w:hAnsi="Times New Roman" w:ascii="Times New Roman"/>
          <w:sz w:val="24"/>
          <w:szCs w:val="24"/>
        </w:rPr>
        <w:t xml:space="preserve">        </w:t>
      </w:r>
      <w:r w:rsidR="00DC551A" w:rsidRPr="00C07933">
        <w:rPr>
          <w:rFonts w:hAnsi="Times New Roman" w:ascii="Times New Roman"/>
          <w:sz w:val="24"/>
          <w:szCs w:val="24"/>
        </w:rPr>
        <w:t>Posl.br. 1 St</w:t>
      </w:r>
      <w:r w:rsidR="00A92872" w:rsidRPr="00C07933">
        <w:rPr>
          <w:rFonts w:hAnsi="Times New Roman" w:ascii="Times New Roman"/>
          <w:sz w:val="24"/>
          <w:szCs w:val="24"/>
        </w:rPr>
        <w:t>-</w:t>
      </w:r>
      <w:r w:rsidR="00582EBC">
        <w:rPr>
          <w:rFonts w:hAnsi="Times New Roman" w:ascii="Times New Roman"/>
          <w:sz w:val="24"/>
          <w:szCs w:val="24"/>
        </w:rPr>
        <w:t>1159</w:t>
      </w:r>
      <w:r w:rsidR="00741EFA" w:rsidRPr="00C07933">
        <w:rPr>
          <w:rFonts w:hAnsi="Times New Roman" w:ascii="Times New Roman"/>
          <w:sz w:val="24"/>
          <w:szCs w:val="24"/>
        </w:rPr>
        <w:t>/</w:t>
      </w:r>
      <w:r w:rsidR="00915A59" w:rsidRPr="00C07933">
        <w:rPr>
          <w:rFonts w:hAnsi="Times New Roman" w:ascii="Times New Roman"/>
          <w:sz w:val="24"/>
          <w:szCs w:val="24"/>
        </w:rPr>
        <w:t>1</w:t>
      </w:r>
      <w:r w:rsidR="00C61DA3" w:rsidRPr="00C07933">
        <w:rPr>
          <w:rFonts w:hAnsi="Times New Roman" w:ascii="Times New Roman"/>
          <w:sz w:val="24"/>
          <w:szCs w:val="24"/>
        </w:rPr>
        <w:t>6</w:t>
      </w:r>
      <w:r w:rsidR="00915A59" w:rsidRPr="00C07933">
        <w:rPr>
          <w:rFonts w:hAnsi="Times New Roman" w:ascii="Times New Roman"/>
          <w:sz w:val="24"/>
          <w:szCs w:val="24"/>
        </w:rPr>
        <w:t>-</w:t>
      </w:r>
      <w:r w:rsidR="00582EBC">
        <w:rPr>
          <w:rFonts w:hAnsi="Times New Roman" w:ascii="Times New Roman"/>
          <w:sz w:val="24"/>
          <w:szCs w:val="24"/>
        </w:rPr>
        <w:t>13</w:t>
      </w:r>
    </w:p>
    <w:p w:rsidRDefault="008E2D0C" w:rsidP="008E2D0C" w:rsidR="008E2D0C" w:rsidRPr="00C07933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C07933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C07933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C07933">
      <w:pPr>
        <w:jc w:val="center"/>
        <w:rPr>
          <w:rFonts w:hAnsi="Times New Roman" w:ascii="Times New Roman"/>
          <w:sz w:val="24"/>
          <w:szCs w:val="24"/>
        </w:rPr>
      </w:pPr>
      <w:r w:rsidRPr="00C07933">
        <w:rPr>
          <w:rFonts w:hAnsi="Times New Roman" w:ascii="Times New Roman"/>
          <w:sz w:val="24"/>
          <w:szCs w:val="24"/>
        </w:rPr>
        <w:t>R  J  E  Š  E  N  J  E</w:t>
      </w:r>
    </w:p>
    <w:p w:rsidRDefault="008E2D0C" w:rsidP="008E2D0C" w:rsidR="008E2D0C" w:rsidRPr="00C07933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C07933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5B5D42" w:rsidR="005B5D42" w:rsidRPr="00C07933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C07933">
        <w:rPr>
          <w:rFonts w:hAnsi="Times New Roman" w:ascii="Times New Roman"/>
          <w:sz w:val="24"/>
          <w:szCs w:val="24"/>
        </w:rPr>
        <w:t xml:space="preserve">Trgovački sud u Zadru po sucu ovog suda Ardeni Bajlo, u stečajnom postupku nad stečajnim dužnikom </w:t>
      </w:r>
      <w:r w:rsidR="009056CB">
        <w:rPr>
          <w:rFonts w:hAnsi="Times New Roman" w:ascii="Times New Roman"/>
          <w:sz w:val="24"/>
          <w:szCs w:val="24"/>
        </w:rPr>
        <w:t>Stečajna masa iza ZVONO d.o.o.</w:t>
      </w:r>
      <w:r w:rsidR="009056CB" w:rsidRPr="00D52756">
        <w:rPr>
          <w:rFonts w:hAnsi="Times New Roman" w:ascii="Times New Roman"/>
          <w:sz w:val="24"/>
          <w:szCs w:val="24"/>
        </w:rPr>
        <w:t xml:space="preserve"> </w:t>
      </w:r>
      <w:r w:rsidR="009056CB">
        <w:rPr>
          <w:rFonts w:hAnsi="Times New Roman" w:ascii="Times New Roman"/>
          <w:sz w:val="24"/>
          <w:szCs w:val="24"/>
        </w:rPr>
        <w:t>sa sjedištem u Zagrebu, Zdenački zavoj 14</w:t>
      </w:r>
      <w:r w:rsidR="00A718E6" w:rsidRPr="00C07933">
        <w:rPr>
          <w:rFonts w:hAnsi="Times New Roman" w:ascii="Times New Roman"/>
          <w:sz w:val="24"/>
          <w:szCs w:val="24"/>
        </w:rPr>
        <w:t xml:space="preserve">, </w:t>
      </w:r>
      <w:r w:rsidRPr="00C07933">
        <w:rPr>
          <w:rFonts w:hAnsi="Times New Roman" w:ascii="Times New Roman"/>
          <w:sz w:val="24"/>
          <w:szCs w:val="24"/>
        </w:rPr>
        <w:t xml:space="preserve">dana </w:t>
      </w:r>
      <w:r w:rsidR="009056CB">
        <w:rPr>
          <w:rFonts w:hAnsi="Times New Roman" w:ascii="Times New Roman"/>
          <w:sz w:val="24"/>
          <w:szCs w:val="24"/>
        </w:rPr>
        <w:t>24. svibnja</w:t>
      </w:r>
      <w:r w:rsidR="00C61DA3" w:rsidRPr="00C07933">
        <w:rPr>
          <w:rFonts w:hAnsi="Times New Roman" w:ascii="Times New Roman"/>
          <w:sz w:val="24"/>
          <w:szCs w:val="24"/>
        </w:rPr>
        <w:t xml:space="preserve"> 201</w:t>
      </w:r>
      <w:r w:rsidR="00C07933" w:rsidRPr="00C07933">
        <w:rPr>
          <w:rFonts w:hAnsi="Times New Roman" w:ascii="Times New Roman"/>
          <w:sz w:val="24"/>
          <w:szCs w:val="24"/>
        </w:rPr>
        <w:t>7</w:t>
      </w:r>
      <w:r w:rsidR="00C61DA3" w:rsidRPr="00C07933">
        <w:rPr>
          <w:rFonts w:hAnsi="Times New Roman" w:ascii="Times New Roman"/>
          <w:sz w:val="24"/>
          <w:szCs w:val="24"/>
        </w:rPr>
        <w:t>.</w:t>
      </w:r>
    </w:p>
    <w:p w:rsidRDefault="00453AA0" w:rsidP="008E2D0C" w:rsidR="00453AA0" w:rsidRPr="00C07933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C07933">
      <w:pPr>
        <w:jc w:val="center"/>
        <w:rPr>
          <w:rFonts w:hAnsi="Times New Roman" w:ascii="Times New Roman"/>
          <w:sz w:val="24"/>
          <w:szCs w:val="24"/>
        </w:rPr>
      </w:pPr>
      <w:r w:rsidRPr="00C07933">
        <w:rPr>
          <w:rFonts w:hAnsi="Times New Roman" w:ascii="Times New Roman"/>
          <w:sz w:val="24"/>
          <w:szCs w:val="24"/>
        </w:rPr>
        <w:t>r i j e š i o  j e</w:t>
      </w:r>
    </w:p>
    <w:p w:rsidRDefault="00453AA0" w:rsidP="008E2D0C" w:rsidR="00453AA0" w:rsidRPr="00C07933">
      <w:pPr>
        <w:jc w:val="center"/>
        <w:rPr>
          <w:rFonts w:hAnsi="Times New Roman" w:ascii="Times New Roman"/>
          <w:sz w:val="24"/>
          <w:szCs w:val="24"/>
        </w:rPr>
      </w:pPr>
    </w:p>
    <w:p w:rsidRDefault="00136809" w:rsidP="00136809" w:rsidR="008E2D0C" w:rsidRPr="00C07933">
      <w:pPr>
        <w:tabs>
          <w:tab w:pos="2490" w:val="left"/>
        </w:tabs>
        <w:ind w:firstLine="720"/>
        <w:jc w:val="both"/>
        <w:rPr>
          <w:rFonts w:hAnsi="Times New Roman" w:ascii="Times New Roman"/>
          <w:sz w:val="24"/>
          <w:szCs w:val="24"/>
        </w:rPr>
      </w:pPr>
      <w:r w:rsidRPr="00C07933">
        <w:rPr>
          <w:rFonts w:hAnsi="Times New Roman" w:ascii="Times New Roman"/>
          <w:sz w:val="24"/>
          <w:szCs w:val="24"/>
        </w:rPr>
        <w:tab/>
      </w:r>
    </w:p>
    <w:p w:rsidRDefault="00A92872" w:rsidP="00954CEB" w:rsidR="00C61DA3" w:rsidRPr="00C07933">
      <w:pPr>
        <w:numPr>
          <w:ilvl w:val="0"/>
          <w:numId w:val="5"/>
        </w:numPr>
        <w:ind w:firstLine="709" w:left="0"/>
        <w:jc w:val="both"/>
        <w:rPr>
          <w:rFonts w:hAnsi="Times New Roman" w:ascii="Times New Roman"/>
          <w:sz w:val="24"/>
          <w:szCs w:val="24"/>
        </w:rPr>
      </w:pPr>
      <w:r w:rsidRPr="00C07933">
        <w:rPr>
          <w:rFonts w:hAnsi="Times New Roman" w:ascii="Times New Roman"/>
          <w:sz w:val="24"/>
          <w:szCs w:val="24"/>
        </w:rPr>
        <w:t>I</w:t>
      </w:r>
      <w:r w:rsidR="008E2D0C" w:rsidRPr="00C07933">
        <w:rPr>
          <w:rFonts w:hAnsi="Times New Roman" w:ascii="Times New Roman"/>
          <w:sz w:val="24"/>
          <w:szCs w:val="24"/>
        </w:rPr>
        <w:t xml:space="preserve">spitno </w:t>
      </w:r>
      <w:r w:rsidR="00495BBE" w:rsidRPr="00C07933">
        <w:rPr>
          <w:rFonts w:hAnsi="Times New Roman" w:ascii="Times New Roman"/>
          <w:sz w:val="24"/>
          <w:szCs w:val="24"/>
        </w:rPr>
        <w:t xml:space="preserve">i izvještajno </w:t>
      </w:r>
      <w:r w:rsidR="008E2D0C" w:rsidRPr="00C07933">
        <w:rPr>
          <w:rFonts w:hAnsi="Times New Roman" w:ascii="Times New Roman"/>
          <w:sz w:val="24"/>
          <w:szCs w:val="24"/>
        </w:rPr>
        <w:t xml:space="preserve">ročište u ovom stečajnom predmetu </w:t>
      </w:r>
      <w:r w:rsidRPr="00C07933">
        <w:rPr>
          <w:rFonts w:hAnsi="Times New Roman" w:ascii="Times New Roman"/>
          <w:sz w:val="24"/>
          <w:szCs w:val="24"/>
        </w:rPr>
        <w:t xml:space="preserve">određeno za </w:t>
      </w:r>
      <w:r w:rsidR="00915A59" w:rsidRPr="00C07933">
        <w:rPr>
          <w:rFonts w:hAnsi="Times New Roman" w:ascii="Times New Roman"/>
          <w:sz w:val="24"/>
          <w:szCs w:val="24"/>
        </w:rPr>
        <w:t xml:space="preserve">dan </w:t>
      </w:r>
      <w:r w:rsidR="009056CB">
        <w:rPr>
          <w:rFonts w:hAnsi="Times New Roman" w:ascii="Times New Roman"/>
          <w:sz w:val="24"/>
          <w:szCs w:val="24"/>
        </w:rPr>
        <w:t>5</w:t>
      </w:r>
      <w:r w:rsidR="00495BBE" w:rsidRPr="00C07933">
        <w:rPr>
          <w:rFonts w:hAnsi="Times New Roman" w:ascii="Times New Roman"/>
          <w:sz w:val="24"/>
          <w:szCs w:val="24"/>
        </w:rPr>
        <w:t xml:space="preserve">. </w:t>
      </w:r>
      <w:r w:rsidR="009056CB">
        <w:rPr>
          <w:rFonts w:hAnsi="Times New Roman" w:ascii="Times New Roman"/>
          <w:sz w:val="24"/>
          <w:szCs w:val="24"/>
        </w:rPr>
        <w:t>lipnja</w:t>
      </w:r>
      <w:r w:rsidR="00C07933" w:rsidRPr="00C07933">
        <w:rPr>
          <w:rFonts w:hAnsi="Times New Roman" w:ascii="Times New Roman"/>
          <w:sz w:val="24"/>
          <w:szCs w:val="24"/>
        </w:rPr>
        <w:t xml:space="preserve"> 2017</w:t>
      </w:r>
      <w:r w:rsidRPr="00C07933">
        <w:rPr>
          <w:rFonts w:hAnsi="Times New Roman" w:ascii="Times New Roman"/>
          <w:sz w:val="24"/>
          <w:szCs w:val="24"/>
        </w:rPr>
        <w:t xml:space="preserve">. godine u </w:t>
      </w:r>
      <w:r w:rsidR="0068119E">
        <w:rPr>
          <w:rFonts w:hAnsi="Times New Roman" w:ascii="Times New Roman"/>
          <w:sz w:val="24"/>
          <w:szCs w:val="24"/>
        </w:rPr>
        <w:t>09</w:t>
      </w:r>
      <w:r w:rsidR="00C07933" w:rsidRPr="00C07933">
        <w:rPr>
          <w:rFonts w:hAnsi="Times New Roman" w:ascii="Times New Roman"/>
          <w:sz w:val="24"/>
          <w:szCs w:val="24"/>
        </w:rPr>
        <w:t>,</w:t>
      </w:r>
      <w:r w:rsidR="0068119E">
        <w:rPr>
          <w:rFonts w:hAnsi="Times New Roman" w:ascii="Times New Roman"/>
          <w:sz w:val="24"/>
          <w:szCs w:val="24"/>
        </w:rPr>
        <w:t>30</w:t>
      </w:r>
      <w:r w:rsidRPr="00C07933">
        <w:rPr>
          <w:rFonts w:hAnsi="Times New Roman" w:ascii="Times New Roman"/>
          <w:sz w:val="24"/>
          <w:szCs w:val="24"/>
        </w:rPr>
        <w:t xml:space="preserve"> sati</w:t>
      </w:r>
      <w:r w:rsidR="00495BBE" w:rsidRPr="00C07933">
        <w:rPr>
          <w:rFonts w:hAnsi="Times New Roman" w:ascii="Times New Roman"/>
          <w:sz w:val="24"/>
          <w:szCs w:val="24"/>
        </w:rPr>
        <w:t xml:space="preserve"> i u </w:t>
      </w:r>
      <w:r w:rsidR="009056CB">
        <w:rPr>
          <w:rFonts w:hAnsi="Times New Roman" w:ascii="Times New Roman"/>
          <w:sz w:val="24"/>
          <w:szCs w:val="24"/>
        </w:rPr>
        <w:t>09,45</w:t>
      </w:r>
      <w:r w:rsidR="00495BBE" w:rsidRPr="00C07933">
        <w:rPr>
          <w:rFonts w:hAnsi="Times New Roman" w:ascii="Times New Roman"/>
          <w:sz w:val="24"/>
          <w:szCs w:val="24"/>
        </w:rPr>
        <w:t xml:space="preserve"> sati</w:t>
      </w:r>
      <w:r w:rsidR="00954CEB" w:rsidRPr="00C07933">
        <w:rPr>
          <w:rFonts w:hAnsi="Times New Roman" w:ascii="Times New Roman"/>
          <w:sz w:val="24"/>
          <w:szCs w:val="24"/>
        </w:rPr>
        <w:t xml:space="preserve"> se </w:t>
      </w:r>
      <w:r w:rsidRPr="00C07933">
        <w:rPr>
          <w:rFonts w:hAnsi="Times New Roman" w:ascii="Times New Roman"/>
          <w:sz w:val="24"/>
          <w:szCs w:val="24"/>
        </w:rPr>
        <w:t>odgađa</w:t>
      </w:r>
      <w:r w:rsidR="00954CEB" w:rsidRPr="00C07933">
        <w:rPr>
          <w:rFonts w:hAnsi="Times New Roman" w:ascii="Times New Roman"/>
          <w:sz w:val="24"/>
          <w:szCs w:val="24"/>
        </w:rPr>
        <w:t xml:space="preserve">ju i nova ročišta određuju: </w:t>
      </w:r>
      <w:r w:rsidRPr="00C07933">
        <w:rPr>
          <w:rFonts w:hAnsi="Times New Roman" w:ascii="Times New Roman"/>
          <w:sz w:val="24"/>
          <w:szCs w:val="24"/>
        </w:rPr>
        <w:t xml:space="preserve"> </w:t>
      </w:r>
    </w:p>
    <w:p w:rsidRDefault="00954CEB" w:rsidP="00954CEB" w:rsidR="00954CEB" w:rsidRPr="00C07933">
      <w:pPr>
        <w:jc w:val="both"/>
        <w:rPr>
          <w:rFonts w:hAnsi="Times New Roman" w:ascii="Times New Roman"/>
          <w:sz w:val="24"/>
          <w:szCs w:val="24"/>
        </w:rPr>
      </w:pPr>
    </w:p>
    <w:p w:rsidRDefault="00954CEB" w:rsidP="00C61DA3" w:rsidR="00C61DA3" w:rsidRPr="00C07933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C07933">
        <w:rPr>
          <w:rFonts w:hAnsi="Times New Roman" w:ascii="Times New Roman"/>
          <w:sz w:val="24"/>
          <w:szCs w:val="24"/>
        </w:rPr>
        <w:t>1.</w:t>
      </w:r>
      <w:r w:rsidR="00C61DA3" w:rsidRPr="00C07933">
        <w:rPr>
          <w:rFonts w:hAnsi="Times New Roman" w:ascii="Times New Roman"/>
          <w:sz w:val="24"/>
          <w:szCs w:val="24"/>
        </w:rPr>
        <w:t xml:space="preserve">  </w:t>
      </w:r>
      <w:r w:rsidRPr="00C07933">
        <w:rPr>
          <w:rFonts w:hAnsi="Times New Roman" w:ascii="Times New Roman"/>
          <w:sz w:val="24"/>
          <w:szCs w:val="24"/>
        </w:rPr>
        <w:t>R</w:t>
      </w:r>
      <w:r w:rsidR="00C61DA3" w:rsidRPr="00C07933">
        <w:rPr>
          <w:rFonts w:hAnsi="Times New Roman" w:ascii="Times New Roman"/>
          <w:sz w:val="24"/>
          <w:szCs w:val="24"/>
        </w:rPr>
        <w:t>očište za ispitivanje pr</w:t>
      </w:r>
      <w:r w:rsidRPr="00C07933">
        <w:rPr>
          <w:rFonts w:hAnsi="Times New Roman" w:ascii="Times New Roman"/>
          <w:sz w:val="24"/>
          <w:szCs w:val="24"/>
        </w:rPr>
        <w:t>ijavljenih tražbina vjerovnika</w:t>
      </w:r>
      <w:r w:rsidR="00C61DA3" w:rsidRPr="00C07933">
        <w:rPr>
          <w:rFonts w:hAnsi="Times New Roman" w:ascii="Times New Roman"/>
          <w:sz w:val="24"/>
          <w:szCs w:val="24"/>
        </w:rPr>
        <w:t xml:space="preserve"> za dan </w:t>
      </w:r>
      <w:r w:rsidR="009056CB">
        <w:rPr>
          <w:rFonts w:hAnsi="Times New Roman" w:ascii="Times New Roman"/>
          <w:sz w:val="24"/>
          <w:szCs w:val="24"/>
        </w:rPr>
        <w:t>19. lipnja</w:t>
      </w:r>
      <w:r w:rsidR="00C07933" w:rsidRPr="00C07933">
        <w:rPr>
          <w:rFonts w:hAnsi="Times New Roman" w:ascii="Times New Roman"/>
          <w:sz w:val="24"/>
          <w:szCs w:val="24"/>
        </w:rPr>
        <w:t xml:space="preserve"> 2017</w:t>
      </w:r>
      <w:r w:rsidR="00C61DA3" w:rsidRPr="00C07933">
        <w:rPr>
          <w:rFonts w:hAnsi="Times New Roman" w:ascii="Times New Roman"/>
          <w:sz w:val="24"/>
          <w:szCs w:val="24"/>
        </w:rPr>
        <w:t xml:space="preserve">. u </w:t>
      </w:r>
      <w:r w:rsidR="00181C4C">
        <w:rPr>
          <w:rFonts w:hAnsi="Times New Roman" w:ascii="Times New Roman"/>
          <w:sz w:val="24"/>
          <w:szCs w:val="24"/>
        </w:rPr>
        <w:t>09,30</w:t>
      </w:r>
      <w:r w:rsidR="00C61DA3" w:rsidRPr="00C07933">
        <w:rPr>
          <w:rFonts w:hAnsi="Times New Roman" w:ascii="Times New Roman"/>
          <w:sz w:val="24"/>
          <w:szCs w:val="24"/>
        </w:rPr>
        <w:t xml:space="preserve"> sati kod Trgovačkog suda u Zadru,</w:t>
      </w:r>
      <w:r w:rsidR="0068119E">
        <w:rPr>
          <w:rFonts w:hAnsi="Times New Roman" w:ascii="Times New Roman"/>
          <w:sz w:val="24"/>
          <w:szCs w:val="24"/>
        </w:rPr>
        <w:t xml:space="preserve"> Stalna služba</w:t>
      </w:r>
      <w:r w:rsidR="0086565D">
        <w:rPr>
          <w:rFonts w:hAnsi="Times New Roman" w:ascii="Times New Roman"/>
          <w:sz w:val="24"/>
          <w:szCs w:val="24"/>
        </w:rPr>
        <w:t xml:space="preserve"> u</w:t>
      </w:r>
      <w:r w:rsidR="0068119E">
        <w:rPr>
          <w:rFonts w:hAnsi="Times New Roman" w:ascii="Times New Roman"/>
          <w:sz w:val="24"/>
          <w:szCs w:val="24"/>
        </w:rPr>
        <w:t xml:space="preserve"> Šibenik</w:t>
      </w:r>
      <w:r w:rsidR="0086565D">
        <w:rPr>
          <w:rFonts w:hAnsi="Times New Roman" w:ascii="Times New Roman"/>
          <w:sz w:val="24"/>
          <w:szCs w:val="24"/>
        </w:rPr>
        <w:t>u</w:t>
      </w:r>
      <w:r w:rsidR="0068119E">
        <w:rPr>
          <w:rFonts w:hAnsi="Times New Roman" w:ascii="Times New Roman"/>
          <w:sz w:val="24"/>
          <w:szCs w:val="24"/>
        </w:rPr>
        <w:t>,</w:t>
      </w:r>
      <w:r w:rsidR="0086565D" w:rsidRPr="0086565D">
        <w:rPr>
          <w:rFonts w:hAnsi="Times New Roman" w:ascii="Times New Roman"/>
          <w:b/>
          <w:sz w:val="24"/>
          <w:szCs w:val="24"/>
        </w:rPr>
        <w:t xml:space="preserve"> </w:t>
      </w:r>
      <w:r w:rsidR="0086565D" w:rsidRPr="0086565D">
        <w:rPr>
          <w:rFonts w:hAnsi="Times New Roman" w:ascii="Times New Roman"/>
          <w:sz w:val="24"/>
          <w:szCs w:val="24"/>
        </w:rPr>
        <w:t>Stjepana Radića 81</w:t>
      </w:r>
      <w:r w:rsidR="0086565D">
        <w:rPr>
          <w:rFonts w:hAnsi="Times New Roman" w:ascii="Times New Roman"/>
          <w:sz w:val="24"/>
          <w:szCs w:val="24"/>
        </w:rPr>
        <w:t>,</w:t>
      </w:r>
      <w:r w:rsidR="00C61DA3" w:rsidRPr="00C07933">
        <w:rPr>
          <w:rFonts w:hAnsi="Times New Roman" w:ascii="Times New Roman"/>
          <w:sz w:val="24"/>
          <w:szCs w:val="24"/>
        </w:rPr>
        <w:t xml:space="preserve"> sudnica </w:t>
      </w:r>
      <w:r w:rsidR="0068119E">
        <w:rPr>
          <w:rFonts w:hAnsi="Times New Roman" w:ascii="Times New Roman"/>
          <w:sz w:val="24"/>
          <w:szCs w:val="24"/>
        </w:rPr>
        <w:t>212</w:t>
      </w:r>
      <w:r w:rsidR="0086565D">
        <w:rPr>
          <w:rFonts w:hAnsi="Times New Roman" w:ascii="Times New Roman"/>
          <w:sz w:val="24"/>
          <w:szCs w:val="24"/>
        </w:rPr>
        <w:t>.</w:t>
      </w:r>
    </w:p>
    <w:p w:rsidRDefault="00C61DA3" w:rsidP="00C61DA3" w:rsidR="00C61DA3" w:rsidRPr="00C07933">
      <w:pPr>
        <w:jc w:val="both"/>
        <w:rPr>
          <w:rFonts w:hAnsi="Times New Roman" w:ascii="Times New Roman"/>
          <w:sz w:val="24"/>
          <w:szCs w:val="24"/>
        </w:rPr>
      </w:pPr>
    </w:p>
    <w:p w:rsidRDefault="00954CEB" w:rsidP="00954CEB" w:rsidR="00C61DA3" w:rsidRPr="00C07933">
      <w:pPr>
        <w:overflowPunct/>
        <w:autoSpaceDE/>
        <w:autoSpaceDN/>
        <w:adjustRightInd/>
        <w:ind w:firstLine="708"/>
        <w:jc w:val="both"/>
        <w:rPr>
          <w:rFonts w:hAnsi="Times New Roman" w:ascii="Times New Roman"/>
          <w:sz w:val="24"/>
          <w:szCs w:val="24"/>
        </w:rPr>
      </w:pPr>
      <w:r w:rsidRPr="00C07933">
        <w:rPr>
          <w:rFonts w:hAnsi="Times New Roman" w:ascii="Times New Roman"/>
          <w:sz w:val="24"/>
          <w:szCs w:val="24"/>
        </w:rPr>
        <w:t xml:space="preserve">2. </w:t>
      </w:r>
      <w:r w:rsidR="00CE6DD2" w:rsidRPr="00C07933">
        <w:rPr>
          <w:rFonts w:hAnsi="Times New Roman" w:ascii="Times New Roman"/>
          <w:sz w:val="24"/>
          <w:szCs w:val="24"/>
        </w:rPr>
        <w:t xml:space="preserve"> </w:t>
      </w:r>
      <w:r w:rsidR="00C61DA3" w:rsidRPr="00C07933">
        <w:rPr>
          <w:rFonts w:hAnsi="Times New Roman" w:ascii="Times New Roman"/>
          <w:sz w:val="24"/>
          <w:szCs w:val="24"/>
        </w:rPr>
        <w:t xml:space="preserve">Izvještajno ročište za dan </w:t>
      </w:r>
      <w:r w:rsidR="00582EBC">
        <w:rPr>
          <w:rFonts w:hAnsi="Times New Roman" w:ascii="Times New Roman"/>
          <w:sz w:val="24"/>
          <w:szCs w:val="24"/>
        </w:rPr>
        <w:t>1</w:t>
      </w:r>
      <w:r w:rsidR="009056CB">
        <w:rPr>
          <w:rFonts w:hAnsi="Times New Roman" w:ascii="Times New Roman"/>
          <w:sz w:val="24"/>
          <w:szCs w:val="24"/>
        </w:rPr>
        <w:t>9. lipnja</w:t>
      </w:r>
      <w:r w:rsidRPr="00C07933">
        <w:rPr>
          <w:rFonts w:hAnsi="Times New Roman" w:ascii="Times New Roman"/>
          <w:sz w:val="24"/>
          <w:szCs w:val="24"/>
        </w:rPr>
        <w:t xml:space="preserve"> 2017</w:t>
      </w:r>
      <w:r w:rsidR="00C61DA3" w:rsidRPr="00C07933">
        <w:rPr>
          <w:rFonts w:hAnsi="Times New Roman" w:ascii="Times New Roman"/>
          <w:sz w:val="24"/>
          <w:szCs w:val="24"/>
        </w:rPr>
        <w:t xml:space="preserve">. u </w:t>
      </w:r>
      <w:r w:rsidR="009056CB">
        <w:rPr>
          <w:rFonts w:hAnsi="Times New Roman" w:ascii="Times New Roman"/>
          <w:sz w:val="24"/>
          <w:szCs w:val="24"/>
        </w:rPr>
        <w:t>09,45</w:t>
      </w:r>
      <w:r w:rsidR="00C61DA3" w:rsidRPr="00C07933">
        <w:rPr>
          <w:rFonts w:hAnsi="Times New Roman" w:ascii="Times New Roman"/>
          <w:sz w:val="24"/>
          <w:szCs w:val="24"/>
        </w:rPr>
        <w:t xml:space="preserve"> sati kod Trgovačkog suda u Zadru, </w:t>
      </w:r>
      <w:r w:rsidR="0068119E">
        <w:rPr>
          <w:rFonts w:hAnsi="Times New Roman" w:ascii="Times New Roman"/>
          <w:sz w:val="24"/>
          <w:szCs w:val="24"/>
        </w:rPr>
        <w:t>Stalna služba</w:t>
      </w:r>
      <w:r w:rsidR="0086565D">
        <w:rPr>
          <w:rFonts w:hAnsi="Times New Roman" w:ascii="Times New Roman"/>
          <w:sz w:val="24"/>
          <w:szCs w:val="24"/>
        </w:rPr>
        <w:t xml:space="preserve"> u</w:t>
      </w:r>
      <w:r w:rsidR="0068119E">
        <w:rPr>
          <w:rFonts w:hAnsi="Times New Roman" w:ascii="Times New Roman"/>
          <w:sz w:val="24"/>
          <w:szCs w:val="24"/>
        </w:rPr>
        <w:t xml:space="preserve"> Šibenik</w:t>
      </w:r>
      <w:r w:rsidR="0086565D">
        <w:rPr>
          <w:rFonts w:hAnsi="Times New Roman" w:ascii="Times New Roman"/>
          <w:sz w:val="24"/>
          <w:szCs w:val="24"/>
        </w:rPr>
        <w:t>u</w:t>
      </w:r>
      <w:r w:rsidR="0068119E">
        <w:rPr>
          <w:rFonts w:hAnsi="Times New Roman" w:ascii="Times New Roman"/>
          <w:sz w:val="24"/>
          <w:szCs w:val="24"/>
        </w:rPr>
        <w:t xml:space="preserve">, </w:t>
      </w:r>
      <w:r w:rsidR="0086565D" w:rsidRPr="0086565D">
        <w:rPr>
          <w:rFonts w:hAnsi="Times New Roman" w:ascii="Times New Roman"/>
          <w:sz w:val="24"/>
          <w:szCs w:val="24"/>
        </w:rPr>
        <w:t>Stjepana Radića 81</w:t>
      </w:r>
      <w:r w:rsidR="0086565D">
        <w:rPr>
          <w:rFonts w:hAnsi="Times New Roman" w:ascii="Times New Roman"/>
          <w:sz w:val="24"/>
          <w:szCs w:val="24"/>
        </w:rPr>
        <w:t>,</w:t>
      </w:r>
      <w:r w:rsidR="0086565D" w:rsidRPr="00C07933">
        <w:rPr>
          <w:rFonts w:hAnsi="Times New Roman" w:ascii="Times New Roman"/>
          <w:sz w:val="24"/>
          <w:szCs w:val="24"/>
        </w:rPr>
        <w:t xml:space="preserve"> </w:t>
      </w:r>
      <w:r w:rsidR="00C61DA3" w:rsidRPr="00C07933">
        <w:rPr>
          <w:rFonts w:hAnsi="Times New Roman" w:ascii="Times New Roman"/>
          <w:sz w:val="24"/>
          <w:szCs w:val="24"/>
        </w:rPr>
        <w:t>sudn</w:t>
      </w:r>
      <w:r w:rsidRPr="00C07933">
        <w:rPr>
          <w:rFonts w:hAnsi="Times New Roman" w:ascii="Times New Roman"/>
          <w:sz w:val="24"/>
          <w:szCs w:val="24"/>
        </w:rPr>
        <w:t xml:space="preserve">ica </w:t>
      </w:r>
      <w:r w:rsidR="0086565D">
        <w:rPr>
          <w:rFonts w:hAnsi="Times New Roman" w:ascii="Times New Roman"/>
          <w:sz w:val="24"/>
          <w:szCs w:val="24"/>
        </w:rPr>
        <w:t>212</w:t>
      </w:r>
      <w:r w:rsidRPr="00C07933">
        <w:rPr>
          <w:rFonts w:hAnsi="Times New Roman" w:ascii="Times New Roman"/>
          <w:sz w:val="24"/>
          <w:szCs w:val="24"/>
        </w:rPr>
        <w:t>.</w:t>
      </w:r>
    </w:p>
    <w:p w:rsidRDefault="00152393" w:rsidP="008E2D0C" w:rsidR="00152393" w:rsidRPr="00C07933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A92872" w:rsidP="008E2D0C" w:rsidR="00A92872" w:rsidRPr="00C07933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C07933">
      <w:pPr>
        <w:jc w:val="center"/>
        <w:rPr>
          <w:rFonts w:hAnsi="Times New Roman" w:ascii="Times New Roman"/>
          <w:sz w:val="24"/>
          <w:szCs w:val="24"/>
        </w:rPr>
      </w:pPr>
      <w:r w:rsidRPr="00C07933">
        <w:rPr>
          <w:rFonts w:hAnsi="Times New Roman" w:ascii="Times New Roman"/>
          <w:sz w:val="24"/>
          <w:szCs w:val="24"/>
        </w:rPr>
        <w:t xml:space="preserve">U Zadru, dana </w:t>
      </w:r>
      <w:r w:rsidR="009056CB">
        <w:rPr>
          <w:rFonts w:hAnsi="Times New Roman" w:ascii="Times New Roman"/>
          <w:sz w:val="24"/>
          <w:szCs w:val="24"/>
        </w:rPr>
        <w:t>24. svibnja</w:t>
      </w:r>
      <w:r w:rsidR="00C07933" w:rsidRPr="00C07933">
        <w:rPr>
          <w:rFonts w:hAnsi="Times New Roman" w:ascii="Times New Roman"/>
          <w:sz w:val="24"/>
          <w:szCs w:val="24"/>
        </w:rPr>
        <w:t xml:space="preserve"> 2017</w:t>
      </w:r>
      <w:r w:rsidR="00495BBE" w:rsidRPr="00C07933">
        <w:rPr>
          <w:rFonts w:hAnsi="Times New Roman" w:ascii="Times New Roman"/>
          <w:sz w:val="24"/>
          <w:szCs w:val="24"/>
        </w:rPr>
        <w:t>.</w:t>
      </w:r>
    </w:p>
    <w:p w:rsidRDefault="009B5EB3" w:rsidP="008E2D0C" w:rsidR="009B5EB3" w:rsidRPr="00C07933">
      <w:pPr>
        <w:jc w:val="center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C07933">
      <w:pPr>
        <w:jc w:val="both"/>
        <w:rPr>
          <w:rFonts w:hAnsi="Times New Roman" w:ascii="Times New Roman"/>
          <w:sz w:val="24"/>
          <w:szCs w:val="24"/>
        </w:rPr>
      </w:pPr>
      <w:r w:rsidRPr="00C07933">
        <w:rPr>
          <w:rFonts w:hAnsi="Times New Roman" w:ascii="Times New Roman"/>
          <w:sz w:val="24"/>
          <w:szCs w:val="24"/>
        </w:rPr>
        <w:tab/>
      </w:r>
      <w:r w:rsidRPr="00C07933">
        <w:rPr>
          <w:rFonts w:hAnsi="Times New Roman" w:ascii="Times New Roman"/>
          <w:sz w:val="24"/>
          <w:szCs w:val="24"/>
        </w:rPr>
        <w:tab/>
      </w:r>
      <w:r w:rsidRPr="00C07933">
        <w:rPr>
          <w:rFonts w:hAnsi="Times New Roman" w:ascii="Times New Roman"/>
          <w:sz w:val="24"/>
          <w:szCs w:val="24"/>
        </w:rPr>
        <w:tab/>
      </w:r>
      <w:r w:rsidRPr="00C07933">
        <w:rPr>
          <w:rFonts w:hAnsi="Times New Roman" w:ascii="Times New Roman"/>
          <w:sz w:val="24"/>
          <w:szCs w:val="24"/>
        </w:rPr>
        <w:tab/>
      </w:r>
      <w:r w:rsidRPr="00C07933">
        <w:rPr>
          <w:rFonts w:hAnsi="Times New Roman" w:ascii="Times New Roman"/>
          <w:sz w:val="24"/>
          <w:szCs w:val="24"/>
        </w:rPr>
        <w:tab/>
      </w:r>
      <w:r w:rsidRPr="00C07933">
        <w:rPr>
          <w:rFonts w:hAnsi="Times New Roman" w:ascii="Times New Roman"/>
          <w:sz w:val="24"/>
          <w:szCs w:val="24"/>
        </w:rPr>
        <w:tab/>
      </w:r>
      <w:r w:rsidRPr="00C07933">
        <w:rPr>
          <w:rFonts w:hAnsi="Times New Roman" w:ascii="Times New Roman"/>
          <w:sz w:val="24"/>
          <w:szCs w:val="24"/>
        </w:rPr>
        <w:tab/>
        <w:t xml:space="preserve">       </w:t>
      </w:r>
    </w:p>
    <w:p w:rsidRDefault="0068119E" w:rsidP="00C61DA3" w:rsidR="009B5EB3" w:rsidRPr="00C07933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Sutkinja</w:t>
      </w:r>
    </w:p>
    <w:p w:rsidRDefault="009B5EB3" w:rsidP="00C61DA3" w:rsidR="009B5EB3" w:rsidRPr="00C07933">
      <w:pPr>
        <w:jc w:val="right"/>
        <w:rPr>
          <w:rFonts w:hAnsi="Times New Roman" w:ascii="Times New Roman"/>
          <w:sz w:val="24"/>
          <w:szCs w:val="24"/>
        </w:rPr>
      </w:pPr>
      <w:r w:rsidRPr="00C07933">
        <w:rPr>
          <w:rFonts w:hAnsi="Times New Roman" w:ascii="Times New Roman"/>
          <w:sz w:val="24"/>
          <w:szCs w:val="24"/>
        </w:rPr>
        <w:tab/>
      </w:r>
      <w:r w:rsidRPr="00C07933">
        <w:rPr>
          <w:rFonts w:hAnsi="Times New Roman" w:ascii="Times New Roman"/>
          <w:sz w:val="24"/>
          <w:szCs w:val="24"/>
        </w:rPr>
        <w:tab/>
      </w:r>
      <w:r w:rsidRPr="00C07933">
        <w:rPr>
          <w:rFonts w:hAnsi="Times New Roman" w:ascii="Times New Roman"/>
          <w:sz w:val="24"/>
          <w:szCs w:val="24"/>
        </w:rPr>
        <w:tab/>
      </w:r>
      <w:r w:rsidRPr="00C07933">
        <w:rPr>
          <w:rFonts w:hAnsi="Times New Roman" w:ascii="Times New Roman"/>
          <w:sz w:val="24"/>
          <w:szCs w:val="24"/>
        </w:rPr>
        <w:tab/>
      </w:r>
      <w:r w:rsidRPr="00C07933">
        <w:rPr>
          <w:rFonts w:hAnsi="Times New Roman" w:ascii="Times New Roman"/>
          <w:sz w:val="24"/>
          <w:szCs w:val="24"/>
        </w:rPr>
        <w:tab/>
      </w:r>
      <w:r w:rsidRPr="00C07933">
        <w:rPr>
          <w:rFonts w:hAnsi="Times New Roman" w:ascii="Times New Roman"/>
          <w:sz w:val="24"/>
          <w:szCs w:val="24"/>
        </w:rPr>
        <w:tab/>
      </w:r>
      <w:r w:rsidRPr="00C07933">
        <w:rPr>
          <w:rFonts w:hAnsi="Times New Roman" w:ascii="Times New Roman"/>
          <w:sz w:val="24"/>
          <w:szCs w:val="24"/>
        </w:rPr>
        <w:tab/>
        <w:t>Ardena Bajlo</w:t>
      </w:r>
    </w:p>
    <w:p w:rsidRDefault="0039304E" w:rsidP="004163D0" w:rsidR="0039304E" w:rsidRPr="00C07933">
      <w:pPr>
        <w:jc w:val="right"/>
        <w:rPr>
          <w:rFonts w:hAnsi="Times New Roman" w:ascii="Times New Roman"/>
          <w:sz w:val="24"/>
          <w:szCs w:val="24"/>
        </w:rPr>
      </w:pPr>
    </w:p>
    <w:p w:rsidRDefault="00D00AF0" w:rsidP="00D00AF0" w:rsidR="00D00AF0" w:rsidRPr="00C07933">
      <w:pPr>
        <w:jc w:val="right"/>
        <w:rPr>
          <w:rFonts w:hAnsi="Times New Roman" w:ascii="Times New Roman"/>
          <w:sz w:val="24"/>
          <w:szCs w:val="24"/>
        </w:rPr>
      </w:pPr>
    </w:p>
    <w:p w:rsidRDefault="008C5FED" w:rsidP="008E2D0C" w:rsidR="008E2D0C" w:rsidRPr="00C07933">
      <w:pPr>
        <w:jc w:val="both"/>
        <w:rPr>
          <w:rFonts w:hAnsi="Times New Roman" w:ascii="Times New Roman"/>
          <w:sz w:val="24"/>
          <w:szCs w:val="24"/>
        </w:rPr>
      </w:pPr>
      <w:r w:rsidRPr="00C07933">
        <w:rPr>
          <w:rFonts w:hAnsi="Times New Roman" w:ascii="Times New Roman"/>
          <w:sz w:val="24"/>
          <w:szCs w:val="24"/>
        </w:rPr>
        <w:tab/>
      </w:r>
    </w:p>
    <w:p w:rsidRDefault="00495BBE" w:rsidP="00495BBE" w:rsidR="00495BBE" w:rsidRPr="00C07933">
      <w:pPr>
        <w:rPr>
          <w:rFonts w:hAnsi="Times New Roman" w:ascii="Times New Roman"/>
          <w:sz w:val="24"/>
          <w:szCs w:val="24"/>
        </w:rPr>
      </w:pPr>
      <w:r w:rsidRPr="00C07933">
        <w:rPr>
          <w:rFonts w:hAnsi="Times New Roman" w:ascii="Times New Roman"/>
          <w:sz w:val="24"/>
          <w:szCs w:val="24"/>
        </w:rPr>
        <w:t>POUKA O PRAVNOM LIJEKU</w:t>
      </w:r>
    </w:p>
    <w:p w:rsidRDefault="00495BBE" w:rsidP="00495BBE" w:rsidR="00495BBE" w:rsidRPr="00C07933">
      <w:pPr>
        <w:rPr>
          <w:rFonts w:hAnsi="Times New Roman" w:ascii="Times New Roman"/>
          <w:sz w:val="24"/>
          <w:szCs w:val="24"/>
        </w:rPr>
      </w:pPr>
      <w:r w:rsidRPr="00C07933">
        <w:rPr>
          <w:rFonts w:hAnsi="Times New Roman" w:ascii="Times New Roman"/>
          <w:sz w:val="24"/>
          <w:szCs w:val="24"/>
        </w:rPr>
        <w:t>Protiv ovog rješenja nije dopuštena žalba (čl. 42. Stečajnog zakona).</w:t>
      </w:r>
    </w:p>
    <w:p w:rsidRDefault="00495BBE" w:rsidP="00495BBE" w:rsidR="00495BBE" w:rsidRPr="00C07933">
      <w:pPr>
        <w:rPr>
          <w:rFonts w:hAnsi="Times New Roman" w:ascii="Times New Roman"/>
          <w:sz w:val="24"/>
          <w:szCs w:val="24"/>
        </w:rPr>
      </w:pPr>
    </w:p>
    <w:p w:rsidRDefault="00495BBE" w:rsidP="00495BBE" w:rsidR="00495BBE" w:rsidRPr="00C07933">
      <w:pPr>
        <w:rPr>
          <w:rFonts w:hAnsi="Times New Roman" w:ascii="Times New Roman"/>
          <w:sz w:val="24"/>
          <w:szCs w:val="24"/>
        </w:rPr>
      </w:pPr>
    </w:p>
    <w:p w:rsidRDefault="00495BBE" w:rsidP="00495BBE" w:rsidR="00495BBE" w:rsidRPr="00C07933">
      <w:pPr>
        <w:rPr>
          <w:rFonts w:hAnsi="Times New Roman" w:ascii="Times New Roman"/>
          <w:sz w:val="24"/>
          <w:szCs w:val="24"/>
        </w:rPr>
      </w:pPr>
      <w:r w:rsidRPr="00C07933">
        <w:rPr>
          <w:rFonts w:hAnsi="Times New Roman" w:ascii="Times New Roman"/>
          <w:sz w:val="24"/>
          <w:szCs w:val="24"/>
        </w:rPr>
        <w:t xml:space="preserve">Dostaviti : </w:t>
      </w:r>
    </w:p>
    <w:p w:rsidRDefault="00495BBE" w:rsidP="00495BBE" w:rsidR="00495BBE" w:rsidRPr="00C07933">
      <w:pPr>
        <w:rPr>
          <w:rFonts w:hAnsi="Times New Roman" w:ascii="Times New Roman"/>
          <w:sz w:val="24"/>
          <w:szCs w:val="24"/>
        </w:rPr>
      </w:pPr>
    </w:p>
    <w:p w:rsidRDefault="00495BBE" w:rsidP="00495BBE" w:rsidR="00495BBE" w:rsidRPr="00C07933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C07933">
        <w:rPr>
          <w:rFonts w:hAnsi="Times New Roman" w:ascii="Times New Roman"/>
          <w:sz w:val="24"/>
          <w:szCs w:val="24"/>
        </w:rPr>
        <w:t xml:space="preserve">stečajnom upravitelju </w:t>
      </w:r>
    </w:p>
    <w:p w:rsidRDefault="00495BBE" w:rsidP="00495BBE" w:rsidR="00495BBE" w:rsidRPr="00C07933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C07933">
        <w:rPr>
          <w:rFonts w:hAnsi="Times New Roman" w:ascii="Times New Roman"/>
          <w:sz w:val="24"/>
          <w:szCs w:val="24"/>
        </w:rPr>
        <w:t>e-oglasna ploča</w:t>
      </w:r>
    </w:p>
    <w:p w:rsidRDefault="00495BBE" w:rsidP="00495BBE" w:rsidR="00495BBE" w:rsidRPr="00C07933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C07933">
        <w:rPr>
          <w:rFonts w:hAnsi="Times New Roman" w:ascii="Times New Roman"/>
          <w:sz w:val="24"/>
          <w:szCs w:val="24"/>
        </w:rPr>
        <w:t xml:space="preserve">u spis </w:t>
      </w:r>
    </w:p>
    <w:p w:rsidRDefault="00495BBE" w:rsidP="00495BBE" w:rsidR="00495BBE" w:rsidRPr="00C07933">
      <w:pPr>
        <w:rPr>
          <w:rFonts w:hAnsi="Times New Roman" w:ascii="Times New Roman"/>
          <w:sz w:val="24"/>
          <w:szCs w:val="24"/>
        </w:rPr>
      </w:pPr>
    </w:p>
    <w:p w:rsidRDefault="008E2D0C" w:rsidP="00495BBE" w:rsidR="008E2D0C" w:rsidRPr="00C07933">
      <w:pPr>
        <w:jc w:val="both"/>
        <w:rPr>
          <w:rFonts w:hAnsi="Times New Roman" w:ascii="Times New Roman"/>
          <w:sz w:val="24"/>
          <w:szCs w:val="24"/>
        </w:rPr>
      </w:pPr>
    </w:p>
    <w:sectPr w:rsidR="008E2D0C" w:rsidRPr="00C0793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1">
    <w:nsid w:val="1E280CD6"/>
    <w:multiLevelType w:val="hybridMultilevel"/>
    <w:tmpl w:val="27265818"/>
    <w:lvl w:tplc="24C26A9A" w:ilvl="0">
      <w:start w:val="1"/>
      <w:numFmt w:val="upperRoman"/>
      <w:lvlText w:val="%1."/>
      <w:lvlJc w:val="left"/>
      <w:pPr>
        <w:ind w:hanging="945" w:left="16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21B732BC"/>
    <w:multiLevelType w:val="hybridMultilevel"/>
    <w:tmpl w:val="08A02EB2"/>
    <w:lvl w:tplc="F7B6886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4D8109D"/>
    <w:multiLevelType w:val="hybridMultilevel"/>
    <w:tmpl w:val="A5BE1B26"/>
    <w:lvl w:tplc="7276BD8E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1FA44F1"/>
    <w:multiLevelType w:val="hybridMultilevel"/>
    <w:tmpl w:val="D8BC5698"/>
    <w:lvl w:tplc="12D83DC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D0C"/>
    <w:rsid w:val="00054531"/>
    <w:rsid w:val="000B0772"/>
    <w:rsid w:val="000F7435"/>
    <w:rsid w:val="00136809"/>
    <w:rsid w:val="00152393"/>
    <w:rsid w:val="00152421"/>
    <w:rsid w:val="00181C4C"/>
    <w:rsid w:val="00194AD6"/>
    <w:rsid w:val="001C6819"/>
    <w:rsid w:val="002E3E6A"/>
    <w:rsid w:val="00333AA8"/>
    <w:rsid w:val="0039304E"/>
    <w:rsid w:val="004163D0"/>
    <w:rsid w:val="004353E1"/>
    <w:rsid w:val="00453AA0"/>
    <w:rsid w:val="00495BBE"/>
    <w:rsid w:val="00562B57"/>
    <w:rsid w:val="00582EBC"/>
    <w:rsid w:val="0059433C"/>
    <w:rsid w:val="005B5D42"/>
    <w:rsid w:val="0068119E"/>
    <w:rsid w:val="006D5987"/>
    <w:rsid w:val="00726E0F"/>
    <w:rsid w:val="00741EFA"/>
    <w:rsid w:val="008109D2"/>
    <w:rsid w:val="00856795"/>
    <w:rsid w:val="0086565D"/>
    <w:rsid w:val="008B0714"/>
    <w:rsid w:val="008C5FED"/>
    <w:rsid w:val="008E1367"/>
    <w:rsid w:val="008E2D0C"/>
    <w:rsid w:val="009056CB"/>
    <w:rsid w:val="00915A59"/>
    <w:rsid w:val="00954CEB"/>
    <w:rsid w:val="00967A07"/>
    <w:rsid w:val="009B5EB3"/>
    <w:rsid w:val="00A718E6"/>
    <w:rsid w:val="00A92872"/>
    <w:rsid w:val="00A94666"/>
    <w:rsid w:val="00B6766D"/>
    <w:rsid w:val="00BB550B"/>
    <w:rsid w:val="00BE6C59"/>
    <w:rsid w:val="00C07933"/>
    <w:rsid w:val="00C31BB5"/>
    <w:rsid w:val="00C61DA3"/>
    <w:rsid w:val="00C86C50"/>
    <w:rsid w:val="00CE6DD2"/>
    <w:rsid w:val="00D00AF0"/>
    <w:rsid w:val="00DC551A"/>
    <w:rsid w:val="00E62106"/>
    <w:rsid w:val="00ED47FE"/>
    <w:rsid w:val="00EF7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D0C"/>
    <w:pPr>
      <w:overflowPunct w:val="false"/>
      <w:autoSpaceDE w:val="false"/>
      <w:autoSpaceDN w:val="false"/>
      <w:adjustRightInd w:val="fals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B07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077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077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077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077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D0C"/>
    <w:pPr>
      <w:overflowPunct w:val="0"/>
      <w:autoSpaceDE w:val="0"/>
      <w:autoSpaceDN w:val="0"/>
      <w:adjustRightInd w:val="0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B07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077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077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077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077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8435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61058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1159</izvorni_sadrzaj>
    <derivirana_varijabla naziv="DomainObject.Predmet.Broj_1">1159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2016.</izvorni_sadrzaj>
    <derivirana_varijabla naziv="DomainObject.Predmet.DatumOsnivanja_1">14.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Likvidacijska imovina trgovačkog društva
ZVONO d.o.o., Šibenik</izvorni_sadrzaj>
    <derivirana_varijabla naziv="DomainObject.Predmet.Opis_1">Likvidacijska imovina trgovačkog društva
ZVONO d.o.o., Šibenik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St-1159/2016</izvorni_sadrzaj>
    <derivirana_varijabla naziv="DomainObject.Predmet.OznakaBroj_1">St-1159/2016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IZUZEĆE</izvorni_sadrzaj>
    <derivirana_varijabla naziv="DomainObject.Predmet.PrimjedbaSuca_1">IZUZEĆE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ZVONO d.o.o. za trgovinu i usluge</izvorni_sadrzaj>
    <derivirana_varijabla naziv="DomainObject.Predmet.StrankaFormated_1">  ZVONO d.o.o. za trgovinu i usluge</derivirana_varijabla>
  </DomainObject.Predmet.StrankaFormated>
  <DomainObject.Predmet.StrankaFormatedOIB>
    <izvorni_sadrzaj>  ZVONO d.o.o. za trgovinu i usluge, OIB 58561916696</izvorni_sadrzaj>
    <derivirana_varijabla naziv="DomainObject.Predmet.StrankaFormatedOIB_1">  ZVONO d.o.o. za trgovinu i usluge, OIB 58561916696</derivirana_varijabla>
  </DomainObject.Predmet.StrankaFormatedOIB>
  <DomainObject.Predmet.StrankaFormatedWithAdress>
    <izvorni_sadrzaj> ZVONO d.o.o. za trgovinu i usluge, Žaborička bb, 22000 Šibenik</izvorni_sadrzaj>
    <derivirana_varijabla naziv="DomainObject.Predmet.StrankaFormatedWithAdress_1"> ZVONO d.o.o. za trgovinu i usluge, Žaborička bb, 22000 Šibenik</derivirana_varijabla>
  </DomainObject.Predmet.StrankaFormatedWithAdress>
  <DomainObject.Predmet.StrankaFormatedWithAdressOIB>
    <izvorni_sadrzaj> ZVONO d.o.o. za trgovinu i usluge, OIB 58561916696, Žaborička bb, 22000 Šibenik</izvorni_sadrzaj>
    <derivirana_varijabla naziv="DomainObject.Predmet.StrankaFormatedWithAdressOIB_1"> ZVONO d.o.o. za trgovinu i usluge, OIB 58561916696, Žaborička bb, 22000 Šibenik</derivirana_varijabla>
  </DomainObject.Predmet.StrankaFormatedWithAdressOIB>
  <DomainObject.Predmet.StrankaWithAdress>
    <izvorni_sadrzaj>ZVONO d.o.o. za trgovinu i usluge Žaborička bb,22000 Šibenik</izvorni_sadrzaj>
    <derivirana_varijabla naziv="DomainObject.Predmet.StrankaWithAdress_1">ZVONO d.o.o. za trgovinu i usluge Žaborička bb,22000 Šibenik</derivirana_varijabla>
  </DomainObject.Predmet.StrankaWithAdress>
  <DomainObject.Predmet.StrankaWithAdressOIB>
    <izvorni_sadrzaj>ZVONO d.o.o. za trgovinu i usluge, OIB 58561916696, Žaborička bb,22000 Šibenik</izvorni_sadrzaj>
    <derivirana_varijabla naziv="DomainObject.Predmet.StrankaWithAdressOIB_1">ZVONO d.o.o. za trgovinu i usluge, OIB 58561916696, Žaborička bb,22000 Šibenik</derivirana_varijabla>
  </DomainObject.Predmet.StrankaWithAdressOIB>
  <DomainObject.Predmet.StrankaNazivFormated>
    <izvorni_sadrzaj>ZVONO d.o.o. za trgovinu i usluge</izvorni_sadrzaj>
    <derivirana_varijabla naziv="DomainObject.Predmet.StrankaNazivFormated_1">ZVONO d.o.o. za trgovinu i usluge</derivirana_varijabla>
  </DomainObject.Predmet.StrankaNazivFormated>
  <DomainObject.Predmet.StrankaNazivFormatedOIB>
    <izvorni_sadrzaj>ZVONO d.o.o. za trgovinu i usluge, OIB 58561916696</izvorni_sadrzaj>
    <derivirana_varijabla naziv="DomainObject.Predmet.StrankaNazivFormatedOIB_1">ZVONO d.o.o. za trgovinu i usluge, OIB 58561916696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ZVONO d.o.o. za trgovinu i usluge</item>
    </izvorni_sadrzaj>
    <derivirana_varijabla naziv="DomainObject.Predmet.StrankaListFormated_1">
      <item>ZVONO d.o.o. za trgovinu i usluge</item>
    </derivirana_varijabla>
  </DomainObject.Predmet.StrankaListFormated>
  <DomainObject.Predmet.StrankaListFormatedOIB>
    <izvorni_sadrzaj>
      <item>ZVONO d.o.o. za trgovinu i usluge, OIB 58561916696</item>
    </izvorni_sadrzaj>
    <derivirana_varijabla naziv="DomainObject.Predmet.StrankaListFormatedOIB_1">
      <item>ZVONO d.o.o. za trgovinu i usluge, OIB 58561916696</item>
    </derivirana_varijabla>
  </DomainObject.Predmet.StrankaListFormatedOIB>
  <DomainObject.Predmet.StrankaListFormatedWithAdress>
    <izvorni_sadrzaj>
      <item>ZVONO d.o.o. za trgovinu i usluge, Žaborička bb, 22000 Šibenik</item>
    </izvorni_sadrzaj>
    <derivirana_varijabla naziv="DomainObject.Predmet.StrankaListFormatedWithAdress_1">
      <item>ZVONO d.o.o. za trgovinu i usluge, Žaborička bb, 22000 Šibenik</item>
    </derivirana_varijabla>
  </DomainObject.Predmet.StrankaListFormatedWithAdress>
  <DomainObject.Predmet.StrankaListFormatedWithAdressOIB>
    <izvorni_sadrzaj>
      <item>ZVONO d.o.o. za trgovinu i usluge, OIB 58561916696, Žaborička bb, 22000 Šibenik</item>
    </izvorni_sadrzaj>
    <derivirana_varijabla naziv="DomainObject.Predmet.StrankaListFormatedWithAdressOIB_1">
      <item>ZVONO d.o.o. za trgovinu i usluge, OIB 58561916696, Žaborička bb, 22000 Šibenik</item>
    </derivirana_varijabla>
  </DomainObject.Predmet.StrankaListFormatedWithAdressOIB>
  <DomainObject.Predmet.StrankaListNazivFormated>
    <izvorni_sadrzaj>
      <item>ZVONO d.o.o. za trgovinu i usluge</item>
    </izvorni_sadrzaj>
    <derivirana_varijabla naziv="DomainObject.Predmet.StrankaListNazivFormated_1">
      <item>ZVONO d.o.o. za trgovinu i usluge</item>
    </derivirana_varijabla>
  </DomainObject.Predmet.StrankaListNazivFormated>
  <DomainObject.Predmet.StrankaListNazivFormatedOIB>
    <izvorni_sadrzaj>
      <item>ZVONO d.o.o. za trgovinu i usluge, OIB 58561916696</item>
    </izvorni_sadrzaj>
    <derivirana_varijabla naziv="DomainObject.Predmet.StrankaListNazivFormatedOIB_1">
      <item>ZVONO d.o.o. za trgovinu i usluge, OIB 58561916696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ZVONO d.o.o. za trgovinu i usluge</izvorni_sadrzaj>
    <derivirana_varijabla naziv="DomainObject.Predmet.StrankaIDrugi_1">ZVONO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ZVONO d.o.o. za trgovinu i usluge, OIB 58561916696, Žaborička bb, 22000 Šibenik</izvorni_sadrzaj>
    <derivirana_varijabla naziv="DomainObject.Predmet.StrankaIDrugiAdressOIB_1">ZVONO d.o.o. za trgovinu i usluge, OIB 58561916696, Žaborička bb, 22000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ZVONO d.o.o. za trgovinu i usluge</item>
    </izvorni_sadrzaj>
    <derivirana_varijabla naziv="DomainObject.Predmet.SudioniciListNaziv_1">
      <item>ZVONO d.o.o. za trgovinu i usluge</item>
    </derivirana_varijabla>
  </DomainObject.Predmet.SudioniciListNaziv>
  <DomainObject.Predmet.SudioniciListAdressOIB>
    <izvorni_sadrzaj>
      <item>ZVONO d.o.o. za trgovinu i usluge, OIB 58561916696, Žaborička bb,22000 Šibenik</item>
    </izvorni_sadrzaj>
    <derivirana_varijabla naziv="DomainObject.Predmet.SudioniciListAdressOIB_1">
      <item>ZVONO d.o.o. za trgovinu i usluge, OIB 58561916696, Žaborička bb,22000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58561916696</item>
    </izvorni_sadrzaj>
    <derivirana_varijabla naziv="DomainObject.Predmet.SudioniciListNazivOIB_1">
      <item>, OIB 58561916696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45112D-804B-4EE1-987F-65CC97F61D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175</properties:Words>
  <properties:Characters>825</properties:Characters>
  <properties:Lines>48</properties:Lines>
  <properties:Paragraphs>17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2017-05-23T09:48:00Z</dcterms:created>
  <dc:creator>Ardena Bajlo</dc:creator>
  <cp:lastModifiedBy>Martina Kalmeta</cp:lastModifiedBy>
  <cp:lastPrinted>2017-05-24T09:38:00Z</cp:lastPrinted>
  <dcterms:modified xmlns:xsi="http://www.w3.org/2001/XMLSchema-instance" xsi:type="dcterms:W3CDTF">2017-05-24T11:13:00Z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