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5121d" w14:paraId="d75121d"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pPr>
        <w:jc w:val="both"/>
      </w:pPr>
      <w:r w:rsidRPr="005F3621">
        <w:t>Zagreb, Amruševa 2/II</w:t>
      </w:r>
    </w:p>
    <w:p w:rsidRDefault="00647155" w:rsidP="000B118B" w:rsidR="00647155" w:rsidRPr="005F3621">
      <w:pPr>
        <w:jc w:val="both"/>
      </w:pPr>
    </w:p>
    <w:p w:rsidRDefault="000B118B" w:rsidP="000B118B" w:rsidR="000B118B">
      <w:pPr>
        <w:jc w:val="right"/>
      </w:pPr>
      <w:r w:rsidRPr="005F3621">
        <w:rPr>
          <w:b/>
        </w:rPr>
        <w:tab/>
      </w:r>
      <w:r w:rsidRPr="005F3621">
        <w:t>40</w:t>
      </w:r>
      <w:r w:rsidR="00647155">
        <w:t>.</w:t>
      </w:r>
      <w:r w:rsidRPr="005F3621">
        <w:t>St-</w:t>
      </w:r>
      <w:r w:rsidR="00647155">
        <w:t>1547/11</w:t>
      </w:r>
    </w:p>
    <w:p w:rsidRDefault="00B654E9" w:rsidP="00B654E9" w:rsidR="00B654E9" w:rsidRPr="005F3621">
      <w:pPr>
        <w:jc w:val="center"/>
        <w:rPr>
          <w:b/>
        </w:rPr>
      </w:pPr>
      <w:r>
        <w:t>R E P U B L I K A  H R V A T S K A</w:t>
      </w:r>
    </w:p>
    <w:p w:rsidRDefault="000B118B" w:rsidP="000B118B" w:rsidR="000B118B" w:rsidRPr="00B654E9">
      <w:pPr>
        <w:jc w:val="center"/>
      </w:pPr>
      <w:r w:rsidRPr="00B654E9">
        <w:t>R J E Š E NJ E</w:t>
      </w:r>
    </w:p>
    <w:p w:rsidRDefault="000B118B" w:rsidP="000B118B" w:rsidR="000B118B" w:rsidRPr="005F3621">
      <w:pPr>
        <w:jc w:val="center"/>
        <w:rPr>
          <w:b/>
        </w:rPr>
      </w:pPr>
    </w:p>
    <w:p w:rsidRDefault="000B118B" w:rsidP="00D63402" w:rsidR="000B118B" w:rsidRPr="005F3621">
      <w:pPr>
        <w:jc w:val="both"/>
      </w:pPr>
      <w:r w:rsidRPr="005F3621">
        <w:t xml:space="preserve">  </w:t>
      </w:r>
      <w:r w:rsidRPr="005F3621">
        <w:tab/>
        <w:t xml:space="preserve">TRGOVAČKI SUD U ZAGREBU, po sucu tog suda Anti Galiću, kao stečajnom sucu, u stečajnom postupku nad dužnikom </w:t>
      </w:r>
      <w:r w:rsidR="00647155" w:rsidRPr="006B5677">
        <w:t xml:space="preserve">INTER RB d.o.o. </w:t>
      </w:r>
      <w:r w:rsidR="005056D3">
        <w:t xml:space="preserve">u stečaju </w:t>
      </w:r>
      <w:r w:rsidR="00647155" w:rsidRPr="006B5677">
        <w:t>Sesvete, Dugoselska bb, (MBS: 08473446, OIB: 39860221737),</w:t>
      </w:r>
      <w:r w:rsidR="00D63402">
        <w:t xml:space="preserve"> </w:t>
      </w:r>
      <w:r w:rsidR="00B654E9">
        <w:t xml:space="preserve"> </w:t>
      </w:r>
      <w:r w:rsidRPr="005F3621">
        <w:t xml:space="preserve">dana </w:t>
      </w:r>
      <w:r w:rsidR="004E2F7C">
        <w:t>1.prosinca</w:t>
      </w:r>
      <w:r w:rsidR="00B654E9">
        <w:t xml:space="preserve"> 201</w:t>
      </w:r>
      <w:r w:rsidR="00A16C89">
        <w:t>7</w:t>
      </w:r>
      <w:r w:rsidR="00B654E9">
        <w:t>.</w:t>
      </w:r>
    </w:p>
    <w:p w:rsidRDefault="000B118B" w:rsidP="001A0199" w:rsidR="000B118B" w:rsidRPr="005F3621">
      <w:pPr>
        <w:jc w:val="both"/>
        <w:rPr>
          <w:sz w:val="40"/>
          <w:szCs w:val="40"/>
        </w:rPr>
      </w:pPr>
    </w:p>
    <w:p w:rsidRDefault="000D433A" w:rsidP="000D433A" w:rsidR="000D433A" w:rsidRPr="005F3621">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0D433A" w:rsidP="000D433A" w:rsidR="000D433A" w:rsidRPr="005F3621">
      <w:pPr>
        <w:jc w:val="both"/>
      </w:pPr>
    </w:p>
    <w:p w:rsidRDefault="009B295E" w:rsidP="005C2DF9" w:rsidR="00A215CD">
      <w:pPr>
        <w:ind w:firstLine="450"/>
        <w:jc w:val="both"/>
      </w:pPr>
      <w:r>
        <w:t>Na nekretnini upisanoj u z.k.ul.br.1422, k.o. Sošići</w:t>
      </w:r>
      <w:r w:rsidR="00A215CD">
        <w:t>,</w:t>
      </w:r>
      <w:r>
        <w:t xml:space="preserve"> kod </w:t>
      </w:r>
      <w:r w:rsidR="00104D5A">
        <w:t xml:space="preserve">Općinskog suda u Puli, </w:t>
      </w:r>
      <w:r w:rsidR="00D11483">
        <w:t>z</w:t>
      </w:r>
      <w:r w:rsidR="00104D5A">
        <w:t>.k.odjel Rovinj</w:t>
      </w:r>
      <w:r w:rsidR="007A551B">
        <w:t>,</w:t>
      </w:r>
      <w:r w:rsidR="00104D5A">
        <w:t xml:space="preserve"> određuje </w:t>
      </w:r>
      <w:r w:rsidR="00D63402" w:rsidRPr="008E7B11">
        <w:t xml:space="preserve">se brisanje </w:t>
      </w:r>
      <w:r w:rsidR="005C2DF9">
        <w:t xml:space="preserve">zabilježbe dosude </w:t>
      </w:r>
      <w:r w:rsidR="00104D5A">
        <w:t>pod brojem Z-1795/16</w:t>
      </w:r>
      <w:r w:rsidR="00A215CD">
        <w:t>,</w:t>
      </w:r>
      <w:r w:rsidR="00104D5A">
        <w:t xml:space="preserve"> temeljem rješenja o dosudi</w:t>
      </w:r>
      <w:r w:rsidR="00801392" w:rsidRPr="00801392">
        <w:t xml:space="preserve"> </w:t>
      </w:r>
      <w:r w:rsidR="00D11483">
        <w:t xml:space="preserve">ovog Trgovačkog suda </w:t>
      </w:r>
      <w:r w:rsidR="00801392">
        <w:t>poslovni broj St-1547/11 od 13.lipnja 2016.</w:t>
      </w:r>
      <w:r w:rsidR="007A551B">
        <w:t>,</w:t>
      </w:r>
      <w:r w:rsidR="00104D5A">
        <w:t xml:space="preserve"> nekretnin</w:t>
      </w:r>
      <w:r w:rsidR="007A551B">
        <w:t>e</w:t>
      </w:r>
      <w:r w:rsidR="00104D5A">
        <w:t xml:space="preserve"> stečajnog dužnika </w:t>
      </w:r>
      <w:r w:rsidR="005C2DF9" w:rsidRPr="006B5677">
        <w:t xml:space="preserve">INTER RB d.o.o. </w:t>
      </w:r>
      <w:r w:rsidR="005C2DF9">
        <w:t xml:space="preserve">u stečaju </w:t>
      </w:r>
      <w:r w:rsidR="005C2DF9" w:rsidRPr="006B5677">
        <w:t>Sesvete, Dugoselska bb, (MBS: 08473446, OIB: 39860221737)</w:t>
      </w:r>
      <w:r w:rsidR="005C2DF9">
        <w:t xml:space="preserve"> </w:t>
      </w:r>
      <w:r w:rsidR="002B54BF">
        <w:t>za korist</w:t>
      </w:r>
      <w:r w:rsidR="00D11483">
        <w:t xml:space="preserve"> </w:t>
      </w:r>
      <w:r w:rsidR="002B54BF">
        <w:t xml:space="preserve">kupca Rejting j.d.o.o., </w:t>
      </w:r>
      <w:r w:rsidR="00A215CD">
        <w:t xml:space="preserve">Zagreb, </w:t>
      </w:r>
      <w:r w:rsidR="00D11483">
        <w:t>T</w:t>
      </w:r>
      <w:r w:rsidR="00A215CD">
        <w:t>rnjanska cesta 45</w:t>
      </w:r>
      <w:r w:rsidR="00D11483">
        <w:t>.</w:t>
      </w:r>
    </w:p>
    <w:p w:rsidRDefault="00A215CD" w:rsidP="005C2DF9" w:rsidR="00A215CD">
      <w:pPr>
        <w:ind w:firstLine="450"/>
        <w:jc w:val="both"/>
      </w:pPr>
    </w:p>
    <w:p w:rsidRDefault="00A806E8" w:rsidP="001A0199" w:rsidR="00A806E8" w:rsidRPr="005F3621">
      <w:pPr>
        <w:jc w:val="center"/>
      </w:pPr>
      <w:r w:rsidRPr="005F3621">
        <w:t>Obrazloženje</w:t>
      </w:r>
    </w:p>
    <w:p w:rsidRDefault="00A806E8" w:rsidP="001A0199" w:rsidR="00A806E8" w:rsidRPr="005F3621">
      <w:pPr>
        <w:jc w:val="both"/>
      </w:pPr>
    </w:p>
    <w:p w:rsidRDefault="00D11483" w:rsidP="006B1643" w:rsidR="00D11483">
      <w:pPr>
        <w:ind w:firstLine="708"/>
        <w:jc w:val="both"/>
      </w:pPr>
      <w:r>
        <w:t>Uvidom u spis utvrđeno je kako slijedi:</w:t>
      </w:r>
    </w:p>
    <w:p w:rsidRDefault="00D11483" w:rsidP="00FD5EDA" w:rsidR="00FD5EDA">
      <w:pPr>
        <w:ind w:firstLine="450"/>
        <w:jc w:val="both"/>
      </w:pPr>
      <w:r>
        <w:t>-pravomoćnim rješenjem o</w:t>
      </w:r>
      <w:r w:rsidR="00FD5EDA">
        <w:t xml:space="preserve"> </w:t>
      </w:r>
      <w:r>
        <w:t>dosudi</w:t>
      </w:r>
      <w:r w:rsidR="00FD5EDA">
        <w:t xml:space="preserve">, broj gornji, </w:t>
      </w:r>
      <w:r>
        <w:t xml:space="preserve">od 13.lipnja 2016. nekretnina stečajnog dužnika </w:t>
      </w:r>
      <w:r w:rsidRPr="006B5677">
        <w:t xml:space="preserve">INTER RB d.o.o. </w:t>
      </w:r>
      <w:r>
        <w:t xml:space="preserve">u stečaju </w:t>
      </w:r>
      <w:r w:rsidRPr="006B5677">
        <w:t>Sesvete, Dugoselska bb, (MBS: 08473446, OIB: 39860221737)</w:t>
      </w:r>
      <w:r>
        <w:t xml:space="preserve"> upisana u z.k.ul.br.</w:t>
      </w:r>
      <w:r w:rsidR="00FD5EDA">
        <w:t>1422, k.o. Sošići , kod Općinskog suda u Puli, z.k.odjel Rovinj dosuđena je kupcu Rejting j.d.o.o., Zagreb, Trnjanska cesta 45.</w:t>
      </w:r>
    </w:p>
    <w:p w:rsidRDefault="00FD5EDA" w:rsidP="006B1643" w:rsidR="00D11483">
      <w:pPr>
        <w:ind w:firstLine="708"/>
        <w:jc w:val="both"/>
      </w:pPr>
      <w:r>
        <w:t>-pravomoćnim rješenjem ovog suda, broj gornji,  od 22.kolovoza 2016. oglašena je nevažećom dosuda od 13. lipnja 2016.</w:t>
      </w:r>
      <w:r w:rsidR="007A551B">
        <w:t>,</w:t>
      </w:r>
      <w:r>
        <w:t xml:space="preserve"> kojom je kupcu  Rejting j.d.o.o., Zagreb, Trnjanska cesta 45. dosuđena </w:t>
      </w:r>
      <w:r w:rsidR="005A62B1">
        <w:t>nekretnina stečajng dužnika upisana z.k.ul.br.1422, k.o. Sošići.</w:t>
      </w:r>
    </w:p>
    <w:p w:rsidRDefault="005A62B1" w:rsidP="00A74B10" w:rsidR="00A74B10">
      <w:pPr>
        <w:ind w:firstLine="708"/>
        <w:jc w:val="both"/>
      </w:pPr>
      <w:r>
        <w:t>-pravomoćnim rješenjem ovog suda</w:t>
      </w:r>
      <w:r w:rsidR="00A74B10">
        <w:t xml:space="preserve">, broj gornji, </w:t>
      </w:r>
      <w:r>
        <w:t xml:space="preserve">od 10.ožujka 2017. </w:t>
      </w:r>
      <w:r w:rsidR="00875AB3">
        <w:t xml:space="preserve">naprijed opisana nekretnina </w:t>
      </w:r>
      <w:r>
        <w:t>dosuđena je kupcu VALIDA NEKRETNINE</w:t>
      </w:r>
      <w:r w:rsidR="00835DC1">
        <w:t xml:space="preserve"> d.o.o.</w:t>
      </w:r>
      <w:r>
        <w:t>, Zagreb, Radnička cesta 75 OIB 39537015878</w:t>
      </w:r>
      <w:r w:rsidR="00A74B10">
        <w:t>,</w:t>
      </w:r>
    </w:p>
    <w:p w:rsidRDefault="00A74B10" w:rsidP="00A74B10" w:rsidR="00835DC1">
      <w:pPr>
        <w:ind w:firstLine="708"/>
        <w:jc w:val="both"/>
      </w:pPr>
      <w:r>
        <w:t xml:space="preserve">-temeljem pravomomoćnog </w:t>
      </w:r>
      <w:r w:rsidR="008B3314">
        <w:t xml:space="preserve">rješenja </w:t>
      </w:r>
      <w:r w:rsidR="00577AAB">
        <w:t xml:space="preserve">o dosudi, broj gornji od, 10. ožujka 2017. i potvrde ovog suda da je kupac položio kupovinu </w:t>
      </w:r>
      <w:r w:rsidR="00835DC1">
        <w:t xml:space="preserve">u zemljišnim je knjigama za korist kupca </w:t>
      </w:r>
      <w:r w:rsidR="008B3314">
        <w:t>VALIDA NEKRETNINE d.o.o., Zagreb, Radnička cesta 75 OIB 39537015878 upisano pravo vlasništva naprijed opisanih nekretnina.</w:t>
      </w:r>
    </w:p>
    <w:p w:rsidRDefault="008B3314" w:rsidP="00170C35" w:rsidR="00170C35">
      <w:pPr>
        <w:ind w:firstLine="450"/>
        <w:jc w:val="both"/>
      </w:pPr>
      <w:r>
        <w:t xml:space="preserve">-podneskom od </w:t>
      </w:r>
      <w:r w:rsidR="00366432">
        <w:t xml:space="preserve">7.studenog 2017. kupac naprijed opisane nekretnine </w:t>
      </w:r>
      <w:r w:rsidR="0040141A">
        <w:t xml:space="preserve">predložio je </w:t>
      </w:r>
      <w:r w:rsidR="00170C35">
        <w:t xml:space="preserve">ovom </w:t>
      </w:r>
      <w:r w:rsidR="0040141A">
        <w:t>sudu donošenje</w:t>
      </w:r>
      <w:r w:rsidR="00170C35">
        <w:t xml:space="preserve"> rješenja brisanje zabilježbe dosude pod brojem Z-1795/16, temeljem rješenja o dosudi</w:t>
      </w:r>
      <w:r w:rsidR="00170C35" w:rsidRPr="00801392">
        <w:t xml:space="preserve"> </w:t>
      </w:r>
      <w:r w:rsidR="00170C35">
        <w:t xml:space="preserve">ovog Trgovačkog suda poslovni broj St-1547/11 od 13.lipnja 2016., nekretnine stečajnog dužnika </w:t>
      </w:r>
      <w:r w:rsidR="00170C35" w:rsidRPr="006B5677">
        <w:t xml:space="preserve">INTER RB d.o.o. </w:t>
      </w:r>
      <w:r w:rsidR="00170C35">
        <w:t xml:space="preserve">u stečaju </w:t>
      </w:r>
      <w:r w:rsidR="00170C35" w:rsidRPr="006B5677">
        <w:t xml:space="preserve">Sesvete, </w:t>
      </w:r>
      <w:r w:rsidR="00170C35" w:rsidRPr="006B5677">
        <w:lastRenderedPageBreak/>
        <w:t>Dugoselska bb, (MBS: 08473446, OIB: 39860221737)</w:t>
      </w:r>
      <w:r w:rsidR="00170C35">
        <w:t xml:space="preserve"> za korist kupca Rejting j.d.o.o., Zagreb, Trnjanska cesta 45.</w:t>
      </w:r>
    </w:p>
    <w:p w:rsidRDefault="008B3314" w:rsidP="00A74B10" w:rsidR="008B3314">
      <w:pPr>
        <w:ind w:firstLine="708"/>
        <w:jc w:val="both"/>
      </w:pPr>
    </w:p>
    <w:p w:rsidRDefault="00F94ACC" w:rsidP="00A74B10" w:rsidR="00F94ACC">
      <w:pPr>
        <w:ind w:firstLine="708"/>
        <w:jc w:val="both"/>
      </w:pPr>
      <w:r>
        <w:t>Prema odredbi članka 164. stavak 1. Stečajnog zakona (NN br. 44/96 do 133/12, dalje SZ) koji se u ovom postupku primjenjuje temeljem odredbe članka 441. stavak 2. Stečajnog zakona (NN br. 71/15) ako razlučni vjerovnik nij</w:t>
      </w:r>
      <w:r w:rsidR="00DB6A27">
        <w:t>e</w:t>
      </w:r>
      <w:r>
        <w:t xml:space="preserve"> pokrenuo postupak ovrhe na nekretnini radi prisilnog namirenja svoje tražbine, nekretnine na kojima postoji razlučno pravo </w:t>
      </w:r>
      <w:r w:rsidR="00D651C5">
        <w:t>stečajni sudac prodaje, na prijedlog stečajnog upravitelja, uz odgovarajuću primjenu pravila o ovrsi na nekretnini.</w:t>
      </w:r>
      <w:r>
        <w:t xml:space="preserve"> </w:t>
      </w:r>
    </w:p>
    <w:p w:rsidRDefault="00817F3E" w:rsidP="00A74B10" w:rsidR="0029537E">
      <w:pPr>
        <w:ind w:firstLine="708"/>
        <w:jc w:val="both"/>
      </w:pPr>
      <w:r>
        <w:t xml:space="preserve">Prema odredbi članka 108. stavak </w:t>
      </w:r>
      <w:r w:rsidR="00D3690D">
        <w:t xml:space="preserve">1. Ovršnog zakona (N.N.br. </w:t>
      </w:r>
      <w:r w:rsidR="00AB1B34">
        <w:t xml:space="preserve"> 112/12, 25/13, 93/14 i 73/17</w:t>
      </w:r>
      <w:r w:rsidR="00942F1B">
        <w:t>, dalje: OZ</w:t>
      </w:r>
      <w:r w:rsidR="00AB1B34">
        <w:t xml:space="preserve">) u rješenju o dosudi nekretnine sud će odrediti da se </w:t>
      </w:r>
      <w:r w:rsidR="005E08EC">
        <w:t>nakon pravomoćnosti tog rješenja i nakon što kupac položi kupovninu u zemljišnu knjigu upiše u njegovu korist pravo vlasništva na dosuđenoj nekretnini te da se brišu prava i tereti na nekretnini koji prestaju njezinom prodajom</w:t>
      </w:r>
      <w:r w:rsidR="0029537E">
        <w:t>, a prema članku 126. istog Zakona ako je rješenjem o dosudi sud propustio odrediti da  se u zemljišne knjige brišu upisana prava i tereti, osim onih koji ostaju na nekretnini i poslije predaje nekretnine kupcu ili koje je kupac preuzeo, kupac može predložiti da sud u istom ovršnom postupku odredi brisanje prava i tereta.</w:t>
      </w:r>
    </w:p>
    <w:p w:rsidRDefault="00D651C5" w:rsidP="00A74B10" w:rsidR="00D651C5">
      <w:pPr>
        <w:ind w:firstLine="708"/>
        <w:jc w:val="both"/>
      </w:pPr>
    </w:p>
    <w:p w:rsidRDefault="00D651C5" w:rsidP="00942F1B" w:rsidR="00942F1B">
      <w:pPr>
        <w:ind w:firstLine="708"/>
        <w:jc w:val="both"/>
      </w:pPr>
      <w:r>
        <w:t>Kako je dakle</w:t>
      </w:r>
      <w:r w:rsidR="00942F1B">
        <w:t xml:space="preserve"> pravomoćnim rješenjem ovog suda, broj gornji,  od 22.kolovoza 2016. oglašena je nevažećom dosuda od 13. lipnja 2016., kojom je kupcu  Rejting j.d.o.o., Zagreb, Trnjanska cesta 45. dosuđena nekretnina stečajn</w:t>
      </w:r>
      <w:r w:rsidR="00DB6A27">
        <w:t>o</w:t>
      </w:r>
      <w:r w:rsidR="00942F1B">
        <w:t xml:space="preserve">g dužnika upisana z.k.ul.br.1422, k.o. Sošići, te kako je  temeljem pravomomoćnog rješenja o dosudi, broj gornji od 10. ožujka 2017. i potvrde ovog suda da je kupac položio kupovinu u zemljišnim je knjigama za korist kupca VALIDA NEKRETNINE d.o.o., Zagreb, Radnička cesta 75 OIB 39537015878 upisano pravo vlasništva naprijed opisanih nekretnina, valjalo je usvojiti prijedlog kupca nekretnine VALIDA NEKRETNINE d.o.o. od 7.studenog 2017., </w:t>
      </w:r>
      <w:r w:rsidR="00FE0907">
        <w:t xml:space="preserve">te </w:t>
      </w:r>
      <w:r w:rsidR="00942F1B">
        <w:t>temeljem naprijed citiranog članka 108.</w:t>
      </w:r>
      <w:r w:rsidR="00FE0907">
        <w:t xml:space="preserve"> stavak 1. i članka 126 OZ-a u vezi članka 164. stavak 1. SZ-a naložiti brisanje pret</w:t>
      </w:r>
      <w:r w:rsidR="00DB6A27">
        <w:t>h</w:t>
      </w:r>
      <w:r w:rsidR="00FE0907">
        <w:t>odne zabilježbe dosude za korist Rejting j.d.o.o., Zagreb, Trnjanska cesta 45.</w:t>
      </w: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 </w:t>
      </w:r>
    </w:p>
    <w:p w:rsidRDefault="0007340C" w:rsidP="00DE094B" w:rsidR="0033778C">
      <w:pPr>
        <w:pStyle w:val="Tijeloteksta2"/>
        <w:jc w:val="center"/>
      </w:pPr>
      <w:r w:rsidRPr="005F3621">
        <w:t>Zagreb</w:t>
      </w:r>
      <w:r w:rsidR="00342745" w:rsidRPr="005F3621">
        <w:t xml:space="preserve">, </w:t>
      </w:r>
      <w:r w:rsidR="00DE6D86">
        <w:t>1</w:t>
      </w:r>
      <w:r w:rsidR="00FE0907">
        <w:t xml:space="preserve">.prosinca </w:t>
      </w:r>
      <w:r w:rsidR="00BE31E2">
        <w:t>201</w:t>
      </w:r>
      <w:r w:rsidR="00FE0907">
        <w:t>7</w:t>
      </w:r>
      <w:r w:rsidR="00BE31E2">
        <w:t>.</w:t>
      </w:r>
    </w:p>
    <w:p w:rsidRDefault="00563B94" w:rsidP="0033778C" w:rsidR="0007340C" w:rsidRPr="005F3621">
      <w:pPr>
        <w:pStyle w:val="Tijeloteksta2"/>
        <w:spacing w:lineRule="auto" w:line="240"/>
        <w:jc w:val="right"/>
      </w:pPr>
      <w:r w:rsidRPr="005F3621">
        <w:tab/>
      </w:r>
      <w:r w:rsidRPr="005F3621">
        <w:tab/>
      </w:r>
      <w:r w:rsidRPr="005F3621">
        <w:tab/>
        <w:t xml:space="preserve">  </w:t>
      </w:r>
      <w:r w:rsidR="0007340C" w:rsidRPr="005F3621">
        <w:t>S</w:t>
      </w:r>
      <w:r w:rsidR="00DE094B">
        <w:t>U</w:t>
      </w:r>
      <w:r w:rsidR="0007340C" w:rsidRPr="005F3621">
        <w:t>DAC:</w:t>
      </w:r>
    </w:p>
    <w:p w:rsidRDefault="00563B94" w:rsidP="0033778C" w:rsidR="00124A94"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124A94" w:rsidRPr="005F3621">
        <w:rPr>
          <w:rFonts w:cs="Times New Roman" w:hAnsi="Times New Roman" w:ascii="Times New Roman"/>
          <w:sz w:val="24"/>
        </w:rPr>
        <w:t>Ante Galić</w:t>
      </w:r>
      <w:r w:rsidR="00F3024F">
        <w:rPr>
          <w:rFonts w:cs="Times New Roman" w:hAnsi="Times New Roman" w:ascii="Times New Roman"/>
          <w:sz w:val="24"/>
        </w:rPr>
        <w:t xml:space="preserve"> </w:t>
      </w:r>
      <w:r w:rsidR="0006615A">
        <w:rPr>
          <w:rFonts w:cs="Times New Roman" w:hAnsi="Times New Roman" w:ascii="Times New Roman"/>
          <w:sz w:val="24"/>
        </w:rPr>
        <w:t>v.r.</w:t>
      </w:r>
    </w:p>
    <w:p w:rsidRDefault="0007340C" w:rsidP="00DE094B" w:rsidR="00124A94" w:rsidRPr="005F3621">
      <w:pPr>
        <w:pStyle w:val="Tijeloteksta"/>
        <w:jc w:val="both"/>
        <w:outlineLvl w:val="0"/>
      </w:pPr>
      <w:r w:rsidRPr="005F3621">
        <w:rPr>
          <w:rFonts w:cs="Times New Roman" w:hAnsi="Times New Roman" w:ascii="Times New Roman"/>
          <w:sz w:val="24"/>
        </w:rPr>
        <w:tab/>
      </w:r>
      <w:r w:rsidRPr="005F3621">
        <w:rPr>
          <w:rFonts w:cs="Times New Roman" w:hAnsi="Times New Roman" w:ascii="Times New Roman"/>
          <w:sz w:val="24"/>
        </w:rPr>
        <w:tab/>
      </w: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124A94" w:rsidP="0007340C" w:rsidR="00124A94">
      <w:pPr>
        <w:jc w:val="both"/>
      </w:pPr>
    </w:p>
    <w:p w:rsidRDefault="0006615A" w:rsidP="0006615A" w:rsidR="0006615A">
      <w:pPr>
        <w:ind w:firstLine="708" w:left="3540"/>
        <w:jc w:val="both"/>
      </w:pPr>
      <w:r>
        <w:t>Za točnost otpravka, ovlašteni službenik:</w:t>
      </w:r>
    </w:p>
    <w:p w:rsidRDefault="0006615A" w:rsidP="00422EE0" w:rsidR="0006615A">
      <w:pPr>
        <w:jc w:val="both"/>
      </w:pPr>
      <w:r>
        <w:t xml:space="preserve">               </w:t>
      </w:r>
      <w:r>
        <w:tab/>
      </w:r>
      <w:r>
        <w:tab/>
      </w:r>
      <w:r>
        <w:tab/>
      </w:r>
      <w:r>
        <w:tab/>
      </w:r>
      <w:r>
        <w:tab/>
      </w:r>
      <w:r>
        <w:tab/>
      </w:r>
      <w:r>
        <w:tab/>
        <w:t>Valentina Delač</w:t>
      </w:r>
    </w:p>
    <w:p w:rsidRDefault="0007340C" w:rsidP="0006615A" w:rsidR="0007340C" w:rsidRPr="005F3621">
      <w:pPr>
        <w:tabs>
          <w:tab w:pos="720" w:val="left"/>
        </w:tabs>
        <w:overflowPunct w:val="false"/>
        <w:autoSpaceDE w:val="false"/>
        <w:autoSpaceDN w:val="false"/>
        <w:adjustRightInd w:val="false"/>
        <w:ind w:left="720"/>
        <w:jc w:val="both"/>
        <w:textAlignment w:val="baseline"/>
      </w:pPr>
    </w:p>
    <w:sectPr w:rsidSect="00167C21" w:rsidR="0007340C"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42B" w:rsidR="00C3142B">
      <w:r>
        <w:separator/>
      </w:r>
    </w:p>
  </w:endnote>
  <w:endnote w:id="0" w:type="continuationSeparator">
    <w:p w:rsidRDefault="00C3142B" w:rsidR="00C314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42B" w:rsidR="00C3142B">
      <w:r>
        <w:separator/>
      </w:r>
    </w:p>
  </w:footnote>
  <w:footnote w:id="0" w:type="continuationSeparator">
    <w:p w:rsidRDefault="00C3142B" w:rsidR="00C314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06615A">
      <w:rPr>
        <w:rStyle w:val="Brojstranice"/>
        <w:noProof/>
      </w:rPr>
      <w:t>2</w:t>
    </w:r>
    <w:r>
      <w:rPr>
        <w:rStyle w:val="Brojstranice"/>
      </w:rPr>
      <w:fldChar w:fldCharType="end"/>
    </w:r>
  </w:p>
  <w:p w:rsidRDefault="002365A5" w:rsidP="002365A5" w:rsidR="002365A5" w:rsidRPr="005F3621">
    <w:pPr>
      <w:jc w:val="right"/>
      <w:rPr>
        <w:b/>
      </w:rPr>
    </w:pPr>
    <w:r w:rsidRPr="005F3621">
      <w:t>40-St-</w:t>
    </w:r>
    <w:r w:rsidR="00B67E8E">
      <w:t>1547</w:t>
    </w:r>
    <w:r w:rsidRPr="005F3621">
      <w:t>/1</w:t>
    </w:r>
    <w:r w:rsidR="00DE094B">
      <w:t>1</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5"/>
  </w:num>
  <w:num w:numId="3">
    <w:abstractNumId w:val="6"/>
  </w:num>
  <w:num w:numId="4">
    <w:abstractNumId w:val="0"/>
  </w:num>
  <w:num w:numId="5">
    <w:abstractNumId w:val="7"/>
  </w:num>
  <w:num w:numId="6">
    <w:abstractNumId w:val="4"/>
  </w:num>
  <w:num w:numId="7">
    <w:abstractNumId w:val="9"/>
  </w:num>
  <w:num w:numId="8">
    <w:abstractNumId w:val="2"/>
  </w:num>
  <w:num w:numId="9">
    <w:abstractNumId w:val="10"/>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30C2"/>
    <w:rsid w:val="000267C6"/>
    <w:rsid w:val="0004626B"/>
    <w:rsid w:val="0006615A"/>
    <w:rsid w:val="0007340C"/>
    <w:rsid w:val="0008428F"/>
    <w:rsid w:val="000B118B"/>
    <w:rsid w:val="000C44C8"/>
    <w:rsid w:val="000D433A"/>
    <w:rsid w:val="000F00A7"/>
    <w:rsid w:val="000F2AA5"/>
    <w:rsid w:val="00104D5A"/>
    <w:rsid w:val="00105DED"/>
    <w:rsid w:val="00124A94"/>
    <w:rsid w:val="00167C21"/>
    <w:rsid w:val="00170C35"/>
    <w:rsid w:val="00185CCC"/>
    <w:rsid w:val="001A0199"/>
    <w:rsid w:val="001A6B7B"/>
    <w:rsid w:val="002048C5"/>
    <w:rsid w:val="00232160"/>
    <w:rsid w:val="002365A5"/>
    <w:rsid w:val="002809DD"/>
    <w:rsid w:val="0029537E"/>
    <w:rsid w:val="002B215D"/>
    <w:rsid w:val="002B54BF"/>
    <w:rsid w:val="002B7936"/>
    <w:rsid w:val="002D4481"/>
    <w:rsid w:val="002E2883"/>
    <w:rsid w:val="002E5453"/>
    <w:rsid w:val="002F0020"/>
    <w:rsid w:val="002F1343"/>
    <w:rsid w:val="002F15B8"/>
    <w:rsid w:val="00314D53"/>
    <w:rsid w:val="00316D33"/>
    <w:rsid w:val="00331302"/>
    <w:rsid w:val="00333139"/>
    <w:rsid w:val="0033778C"/>
    <w:rsid w:val="00342745"/>
    <w:rsid w:val="00361C64"/>
    <w:rsid w:val="00361DF8"/>
    <w:rsid w:val="00366432"/>
    <w:rsid w:val="00374D53"/>
    <w:rsid w:val="00392362"/>
    <w:rsid w:val="003D3D1A"/>
    <w:rsid w:val="00400B55"/>
    <w:rsid w:val="0040141A"/>
    <w:rsid w:val="00412E3F"/>
    <w:rsid w:val="004148B7"/>
    <w:rsid w:val="004153F5"/>
    <w:rsid w:val="004213F4"/>
    <w:rsid w:val="004270F7"/>
    <w:rsid w:val="00444A46"/>
    <w:rsid w:val="004451EF"/>
    <w:rsid w:val="0045250C"/>
    <w:rsid w:val="00466525"/>
    <w:rsid w:val="004B0809"/>
    <w:rsid w:val="004B2C85"/>
    <w:rsid w:val="004D5CA7"/>
    <w:rsid w:val="004D73BC"/>
    <w:rsid w:val="004D7CF5"/>
    <w:rsid w:val="004E2F7C"/>
    <w:rsid w:val="00503BE3"/>
    <w:rsid w:val="005056D3"/>
    <w:rsid w:val="00506B19"/>
    <w:rsid w:val="00512693"/>
    <w:rsid w:val="00554211"/>
    <w:rsid w:val="00560B2B"/>
    <w:rsid w:val="00563B94"/>
    <w:rsid w:val="00577AAB"/>
    <w:rsid w:val="0058023A"/>
    <w:rsid w:val="00592CB5"/>
    <w:rsid w:val="005A62B1"/>
    <w:rsid w:val="005C2DF9"/>
    <w:rsid w:val="005E08EC"/>
    <w:rsid w:val="005F3621"/>
    <w:rsid w:val="0060342A"/>
    <w:rsid w:val="006110EC"/>
    <w:rsid w:val="00622282"/>
    <w:rsid w:val="00633709"/>
    <w:rsid w:val="00647155"/>
    <w:rsid w:val="006546B8"/>
    <w:rsid w:val="00685199"/>
    <w:rsid w:val="00691E8E"/>
    <w:rsid w:val="006A48C8"/>
    <w:rsid w:val="006B0885"/>
    <w:rsid w:val="006B1643"/>
    <w:rsid w:val="006C2827"/>
    <w:rsid w:val="006C75CA"/>
    <w:rsid w:val="006D4DB7"/>
    <w:rsid w:val="006E15B1"/>
    <w:rsid w:val="006F38F5"/>
    <w:rsid w:val="006F77C4"/>
    <w:rsid w:val="007025E0"/>
    <w:rsid w:val="00737890"/>
    <w:rsid w:val="00767103"/>
    <w:rsid w:val="007678A2"/>
    <w:rsid w:val="00794366"/>
    <w:rsid w:val="007A0250"/>
    <w:rsid w:val="007A0ABD"/>
    <w:rsid w:val="007A551B"/>
    <w:rsid w:val="007D25D9"/>
    <w:rsid w:val="00801392"/>
    <w:rsid w:val="00801DF2"/>
    <w:rsid w:val="00817F3E"/>
    <w:rsid w:val="008230E3"/>
    <w:rsid w:val="00830E98"/>
    <w:rsid w:val="00835DC1"/>
    <w:rsid w:val="00875AB3"/>
    <w:rsid w:val="0087771C"/>
    <w:rsid w:val="008B3314"/>
    <w:rsid w:val="008C550D"/>
    <w:rsid w:val="008C61CE"/>
    <w:rsid w:val="008D0264"/>
    <w:rsid w:val="008D1F56"/>
    <w:rsid w:val="008E7B11"/>
    <w:rsid w:val="00910646"/>
    <w:rsid w:val="00923C68"/>
    <w:rsid w:val="00942F1B"/>
    <w:rsid w:val="009515ED"/>
    <w:rsid w:val="00992912"/>
    <w:rsid w:val="009B295E"/>
    <w:rsid w:val="009B6221"/>
    <w:rsid w:val="009C3B39"/>
    <w:rsid w:val="009D5FF7"/>
    <w:rsid w:val="009E5511"/>
    <w:rsid w:val="00A10CCA"/>
    <w:rsid w:val="00A12C3D"/>
    <w:rsid w:val="00A16C89"/>
    <w:rsid w:val="00A17196"/>
    <w:rsid w:val="00A215CD"/>
    <w:rsid w:val="00A3082A"/>
    <w:rsid w:val="00A31CB4"/>
    <w:rsid w:val="00A53CB8"/>
    <w:rsid w:val="00A74B10"/>
    <w:rsid w:val="00A806E8"/>
    <w:rsid w:val="00A80BF5"/>
    <w:rsid w:val="00AB1B34"/>
    <w:rsid w:val="00AD7A1B"/>
    <w:rsid w:val="00AE28C7"/>
    <w:rsid w:val="00AE445B"/>
    <w:rsid w:val="00AF4F34"/>
    <w:rsid w:val="00B01320"/>
    <w:rsid w:val="00B23158"/>
    <w:rsid w:val="00B31A63"/>
    <w:rsid w:val="00B3642F"/>
    <w:rsid w:val="00B47343"/>
    <w:rsid w:val="00B50989"/>
    <w:rsid w:val="00B571B6"/>
    <w:rsid w:val="00B654E9"/>
    <w:rsid w:val="00B67E8E"/>
    <w:rsid w:val="00B7051B"/>
    <w:rsid w:val="00B812F4"/>
    <w:rsid w:val="00B91C19"/>
    <w:rsid w:val="00B929EE"/>
    <w:rsid w:val="00BA159B"/>
    <w:rsid w:val="00BA198C"/>
    <w:rsid w:val="00BA698F"/>
    <w:rsid w:val="00BC2753"/>
    <w:rsid w:val="00BC2D70"/>
    <w:rsid w:val="00BE3191"/>
    <w:rsid w:val="00BE31E2"/>
    <w:rsid w:val="00BE699A"/>
    <w:rsid w:val="00BF42EC"/>
    <w:rsid w:val="00C04A2D"/>
    <w:rsid w:val="00C172BF"/>
    <w:rsid w:val="00C21015"/>
    <w:rsid w:val="00C22F9B"/>
    <w:rsid w:val="00C3142B"/>
    <w:rsid w:val="00C31D80"/>
    <w:rsid w:val="00C41D74"/>
    <w:rsid w:val="00C42687"/>
    <w:rsid w:val="00C46A70"/>
    <w:rsid w:val="00C7731C"/>
    <w:rsid w:val="00C81737"/>
    <w:rsid w:val="00C841C3"/>
    <w:rsid w:val="00C955C4"/>
    <w:rsid w:val="00CA0CA4"/>
    <w:rsid w:val="00CB1E77"/>
    <w:rsid w:val="00CB452B"/>
    <w:rsid w:val="00CC1D94"/>
    <w:rsid w:val="00CE350D"/>
    <w:rsid w:val="00CE4AD0"/>
    <w:rsid w:val="00CF7962"/>
    <w:rsid w:val="00D11483"/>
    <w:rsid w:val="00D2100F"/>
    <w:rsid w:val="00D27E4F"/>
    <w:rsid w:val="00D3690D"/>
    <w:rsid w:val="00D45B56"/>
    <w:rsid w:val="00D5779B"/>
    <w:rsid w:val="00D63402"/>
    <w:rsid w:val="00D651C5"/>
    <w:rsid w:val="00D8523B"/>
    <w:rsid w:val="00D92622"/>
    <w:rsid w:val="00DA488D"/>
    <w:rsid w:val="00DB57AB"/>
    <w:rsid w:val="00DB6978"/>
    <w:rsid w:val="00DB6A27"/>
    <w:rsid w:val="00DD1ABE"/>
    <w:rsid w:val="00DE094B"/>
    <w:rsid w:val="00DE6D86"/>
    <w:rsid w:val="00DF4DE0"/>
    <w:rsid w:val="00E02F70"/>
    <w:rsid w:val="00E169CC"/>
    <w:rsid w:val="00E403AC"/>
    <w:rsid w:val="00E6119E"/>
    <w:rsid w:val="00E66974"/>
    <w:rsid w:val="00EB0E50"/>
    <w:rsid w:val="00EB76D2"/>
    <w:rsid w:val="00EC0FC1"/>
    <w:rsid w:val="00EC396C"/>
    <w:rsid w:val="00F3024F"/>
    <w:rsid w:val="00F464A3"/>
    <w:rsid w:val="00F46FBC"/>
    <w:rsid w:val="00F50C1E"/>
    <w:rsid w:val="00F82CEF"/>
    <w:rsid w:val="00F86E5D"/>
    <w:rsid w:val="00F92F05"/>
    <w:rsid w:val="00F94ACC"/>
    <w:rsid w:val="00FA7D65"/>
    <w:rsid w:val="00FC10F8"/>
    <w:rsid w:val="00FC77F3"/>
    <w:rsid w:val="00FD5EDA"/>
    <w:rsid w:val="00FE0907"/>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Tekstrezerviranogmjesta" w:type="character">
    <w:name w:val="Placeholder Text"/>
    <w:basedOn w:val="Zadanifontodlomka"/>
    <w:uiPriority w:val="99"/>
    <w:semiHidden/>
    <w:rsid w:val="0006615A"/>
    <w:rPr>
      <w:color w:val="808080"/>
      <w:bdr w:space="0" w:sz="0" w:color="auto" w:val="none"/>
      <w:shd w:fill="auto" w:color="auto" w:val="clear"/>
    </w:rPr>
  </w:style>
  <w:style w:customStyle="true" w:styleId="eSPISCCParagraphDefaultFont" w:type="character">
    <w:name w:val="eSPIS_CC_Paragraph Default Font"/>
    <w:basedOn w:val="Zadanifontodlomka"/>
    <w:rsid w:val="0006615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6615A"/>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06615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615A"/>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Tekstrezerviranogmjesta" w:type="character">
    <w:name w:val="Placeholder Text"/>
    <w:basedOn w:val="Zadanifontodlomka"/>
    <w:uiPriority w:val="99"/>
    <w:semiHidden/>
    <w:rsid w:val="0006615A"/>
    <w:rPr>
      <w:color w:val="808080"/>
      <w:bdr w:color="auto" w:space="0" w:sz="0" w:val="none"/>
      <w:shd w:color="auto" w:fill="auto" w:val="clear"/>
    </w:rPr>
  </w:style>
  <w:style w:customStyle="1" w:styleId="eSPISCCParagraphDefaultFont" w:type="character">
    <w:name w:val="eSPIS_CC_Paragraph Default Font"/>
    <w:basedOn w:val="Zadanifontodlomka"/>
    <w:rsid w:val="0006615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6615A"/>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06615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6615A"/>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1547</izvorni_sadrzaj>
    <derivirana_varijabla naziv="DomainObject.Predmet.Broj_1">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2011.</izvorni_sadrzaj>
    <derivirana_varijabla naziv="DomainObject.Predmet.DatumOsnivanja_1">29.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St-1547/2011</izvorni_sadrzaj>
    <derivirana_varijabla naziv="DomainObject.Predmet.OznakaBroj_1">St-1547/2011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St-229/07</izvorni_sadrzaj>
    <derivirana_varijabla naziv="DomainObject.Predmet.PrimjedbaSuca_1">7. St-229/07</derivirana_varijabla>
  </DomainObject.Predmet.PrimjedbaSuca>
  <DomainObject.Predmet.ProtustrankaFormated>
    <izvorni_sadrzaj>  INTER RB d.o.o.</izvorni_sadrzaj>
    <derivirana_varijabla naziv="DomainObject.Predmet.ProtustrankaFormated_1">  INTER RB d.o.o.</derivirana_varijabla>
  </DomainObject.Predmet.ProtustrankaFormated>
  <DomainObject.Predmet.ProtustrankaFormatedOIB>
    <izvorni_sadrzaj>  INTER RB d.o.o., OIB 39860221737</izvorni_sadrzaj>
    <derivirana_varijabla naziv="DomainObject.Predmet.ProtustrankaFormatedOIB_1">  INTER RB d.o.o., OIB 39860221737</derivirana_varijabla>
  </DomainObject.Predmet.ProtustrankaFormatedOIB>
  <DomainObject.Predmet.ProtustrankaFormatedWithAdress>
    <izvorni_sadrzaj> INTER RB d.o.o., D. CESARIĆA 7, 10000 Zagreb</izvorni_sadrzaj>
    <derivirana_varijabla naziv="DomainObject.Predmet.ProtustrankaFormatedWithAdress_1"> INTER RB d.o.o., D. CESARIĆA 7, 10000 Zagreb</derivirana_varijabla>
  </DomainObject.Predmet.ProtustrankaFormatedWithAdress>
  <DomainObject.Predmet.ProtustrankaFormatedWithAdressOIB>
    <izvorni_sadrzaj> INTER RB d.o.o., OIB 39860221737, D. CESARIĆA 7, 10000 Zagreb</izvorni_sadrzaj>
    <derivirana_varijabla naziv="DomainObject.Predmet.ProtustrankaFormatedWithAdressOIB_1"> INTER RB d.o.o., OIB 39860221737, D. CESARIĆA 7, 10000 Zagreb</derivirana_varijabla>
  </DomainObject.Predmet.ProtustrankaFormatedWithAdressOIB>
  <DomainObject.Predmet.ProtustrankaWithAdress>
    <izvorni_sadrzaj>INTER RB d.o.o. D. CESARIĆA 7, 10000 Zagreb</izvorni_sadrzaj>
    <derivirana_varijabla naziv="DomainObject.Predmet.ProtustrankaWithAdress_1">INTER RB d.o.o. D. CESARIĆA 7, 10000 Zagreb</derivirana_varijabla>
  </DomainObject.Predmet.ProtustrankaWithAdress>
  <DomainObject.Predmet.ProtustrankaWithAdressOIB>
    <izvorni_sadrzaj>INTER RB d.o.o., OIB 39860221737, D. CESARIĆA 7, 10000 Zagreb</izvorni_sadrzaj>
    <derivirana_varijabla naziv="DomainObject.Predmet.ProtustrankaWithAdressOIB_1">INTER RB d.o.o., OIB 39860221737, D. CESARIĆA 7, 10000 Zagreb</derivirana_varijabla>
  </DomainObject.Predmet.ProtustrankaWithAdressOIB>
  <DomainObject.Predmet.ProtustrankaNazivFormated>
    <izvorni_sadrzaj>INTER RB d.o.o.</izvorni_sadrzaj>
    <derivirana_varijabla naziv="DomainObject.Predmet.ProtustrankaNazivFormated_1">INTER RB d.o.o.</derivirana_varijabla>
  </DomainObject.Predmet.ProtustrankaNazivFormated>
  <DomainObject.Predmet.ProtustrankaNazivFormatedOIB>
    <izvorni_sadrzaj>INTER RB d.o.o., OIB 39860221737</izvorni_sadrzaj>
    <derivirana_varijabla naziv="DomainObject.Predmet.ProtustrankaNazivFormatedOIB_1">INTER RB d.o.o., OIB 39860221737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izvorni_sadrzaj>
    <derivirana_varijabla naziv="DomainObject.Predmet.StrankaFormated_1">  PRIVREDNA BANKA ZAGREB d.d. zastupanog po punomoćniku Zoran Puljiz; VJEROVNICI; Alen Macan; Robert Tomulić; GP-BRIM d.o.o. za graditeljstvo, proizvodnju i trgovinu; REJTING jednostavno društvo s ograničenom odgovornošću za trgovinu i usluge; Namještaj Deni j.d.o.o.; Zoran Fabris; Emanuel Predan; VALIDA NEKRETNINE društvo s ograničenom odgovornošću za trgovinu i usluge; Fanika Perić; Eric Superina</derivirana_varijabla>
  </DomainObject.Predmet.StrankaFormated>
  <DomainObject.Predmet.StrankaFormatedOIB>
    <izvorni_sadrzaj>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izvorni_sadrzaj>
    <derivirana_varijabla naziv="DomainObject.Predmet.StrankaFormatedOIB_1">  PRIVREDNA BANKA ZAGREB d.d., OIB 02535697732 zastupanog po punomoćniku Zoran Puljiz; VJEROVNICI; Alen Macan, OIB 05345198446; Robert Tomulić, OIB 95709123228; GP-BRIM d.o.o. za graditeljstvo, proizvodnju i trgovinu, OIB 75723859475; REJTING jednostavno društvo s ograničenom odgovornošću za trgovinu i usluge, OIB 37536693528; Namještaj Deni j.d.o.o.; Zoran Fabris, OIB 24316055251; Emanuel Predan, OIB 95273249723; VALIDA NEKRETNINE društvo s ograničenom odgovornošću za trgovinu i usluge, OIB 39537015878; Fanika Perić, OIB 81385442240; Eric Superina, OIB 66281103812</derivirana_varijabla>
  </DomainObject.Predmet.StrankaFormatedOIB>
  <DomainObject.Predmet.StrankaFormatedWithAdress>
    <izvorni_sadrzaj>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izvorni_sadrzaj>
    <derivirana_varijabla naziv="DomainObject.Predmet.StrankaFormatedWithAdress_1"> PRIVREDNA BANKA ZAGREB d.d., RAČKOG 6, 10000 Zagreb zastupanog po punomoćniku Zoran Puljiz; VJEROVNICI; Alen Macan, Valturska Ulica 82, 52100 Pula; Robert Tomulić, Crnčićeva 1, 51000 Rijeka; GP-BRIM d.o.o. za graditeljstvo, proizvodnju i trgovinu, Draškovićeva 46, 10000 Zagreb; REJTING jednostavno društvo s ograničenom odgovornošću za trgovinu i usluge, Trnjanska cesta 45, 10000 Zagreb; Namještaj Deni j.d.o.o.; Zoran Fabris, Danijeli 76, 52444 Kringa; Emanuel Predan, Ulica Samagher 14, 52100 Pula; VALIDA NEKRETNINE društvo s ograničenom odgovornošću za trgovinu i usluge, Radnička cesta 75, 10000 Zagreb; Fanika Perić, Bihaćka Ulica 30, 10360 Sesvete; Eric Superina, Trinajstići 94 A, 51215 Kastav</derivirana_varijabla>
  </DomainObject.Predmet.StrankaFormatedWithAdress>
  <DomainObject.Predmet.StrankaFormatedWithAdressOIB>
    <izvorni_sadrzaj>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izvorni_sadrzaj>
    <derivirana_varijabla naziv="DomainObject.Predmet.StrankaFormatedWithAdressOIB_1"> PRIVREDNA BANKA ZAGREB d.d., OIB 02535697732, RAČKOG 6, 10000 Zagreb zastupanog po punomoćniku Zoran Puljiz; VJEROVNICI; Alen Macan, OIB 05345198446, Valturska Ulica 82, 52100 Pula; Robert Tomulić, OIB 95709123228, Crnčićeva 1, 51000 Rijeka; GP-BRIM d.o.o. za graditeljstvo, proizvodnju i trgovinu, OIB 75723859475, Draškovićeva 46, 10000 Zagreb; REJTING jednostavno društvo s ograničenom odgovornošću za trgovinu i usluge, OIB 37536693528, Trnjanska cesta 45, 10000 Zagreb; Namještaj Deni j.d.o.o.; Zoran Fabris, OIB 24316055251, Danijeli 76, 52444 Kringa; Emanuel Predan, OIB 95273249723, Ulica Samagher 14, 52100 Pula; VALIDA NEKRETNINE društvo s ograničenom odgovornošću za trgovinu i usluge, OIB 39537015878, Radnička cesta 75, 10000 Zagreb; Fanika Perić, OIB 81385442240, Bihaćka Ulica 30, 10360 Sesvete; Eric Superina, OIB 66281103812, Trinajstići 94 A, 51215 Kastav</derivirana_varijabla>
  </DomainObject.Predmet.StrankaFormatedWithAdressOIB>
  <DomainObject.Predmet.StrankaWithAdress>
    <izvorni_sadrzaj>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izvorni_sadrzaj>
    <derivirana_varijabla naziv="DomainObject.Predmet.StrankaWithAdress_1">PRIVREDNA BANKA ZAGREB d.d. RAČKOG 6,10000 Zagreb,VJEROVNICI ,Alen Macan Valturska Ulica 82,52100 Pula,Robert Tomulić Crnčićeva 1,51000 Rijeka,GP-BRIM d.o.o. za graditeljstvo, proizvodnju i trgovinu Draškovićeva 46,10000 Zagreb,REJTING jednostavno društvo s ograničenom odgovornošću za trgovinu i usluge Trnjanska cesta 45,10000 Zagreb,Namještaj Deni j.d.o.o. ,Zoran Fabris Danijeli 76,52444 Kringa,Emanuel Predan Ulica Samagher 14,52100 Pula,VALIDA NEKRETNINE društvo s ograničenom odgovornošću za trgovinu i usluge Radnička cesta 75,10000 Zagreb,Fanika Perić Bihaćka Ulica 30,10360 Sesvete,Eric Superina Trinajstići 94 A,51215 Kastav</derivirana_varijabla>
  </DomainObject.Predmet.StrankaWithAdress>
  <DomainObject.Predmet.StrankaWithAdressOIB>
    <izvorni_sadrzaj>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izvorni_sadrzaj>
    <derivirana_varijabla naziv="DomainObject.Predmet.StrankaWithAdressOIB_1">PRIVREDNA BANKA ZAGREB d.d., OIB 02535697732, RAČKOG 6,10000 Zagreb,VJEROVNICI,Alen Macan, OIB 05345198446, Valturska Ulica 82,52100 Pula,Robert Tomulić, OIB 95709123228, Crnčićeva 1,51000 Rijeka,GP-BRIM d.o.o. za graditeljstvo, proizvodnju i trgovinu, OIB 75723859475, Draškovićeva 46,10000 Zagreb,REJTING jednostavno društvo s ograničenom odgovornošću za trgovinu i usluge, OIB 37536693528, Trnjanska cesta 45,10000 Zagreb,Namještaj Deni j.d.o.o.,Zoran Fabris, OIB 24316055251, Danijeli 76,52444 Kringa,Emanuel Predan, OIB 95273249723, Ulica Samagher 14,52100 Pula,VALIDA NEKRETNINE društvo s ograničenom odgovornošću za trgovinu i usluge, OIB 39537015878, Radnička cesta 75,10000 Zagreb,Fanika Perić, OIB 81385442240, Bihaćka Ulica 30,10360 Sesvete,Eric Superina, OIB 66281103812, Trinajstići 94 A,51215 Kastav</derivirana_varijabla>
  </DomainObject.Predmet.StrankaWithAdressOIB>
  <DomainObject.Predmet.StrankaNazivFormated>
    <izvorni_sadrzaj>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izvorni_sadrzaj>
    <derivirana_varijabla naziv="DomainObject.Predmet.StrankaNazivFormated_1">PRIVREDNA BANKA ZAGREB d.d.,VJEROVNICI,Alen Macan,Robert Tomulić,GP-BRIM d.o.o. za graditeljstvo, proizvodnju i trgovinu,REJTING jednostavno društvo s ograničenom odgovornošću za trgovinu i usluge,Namještaj Deni j.d.o.o.,Zoran Fabris,Emanuel Predan,VALIDA NEKRETNINE društvo s ograničenom odgovornošću za trgovinu i usluge,Fanika Perić,Eric Superina</derivirana_varijabla>
  </DomainObject.Predmet.StrankaNazivFormated>
  <DomainObject.Predmet.StrankaNazivFormatedOIB>
    <izvorni_sadrzaj>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izvorni_sadrzaj>
    <derivirana_varijabla naziv="DomainObject.Predmet.StrankaNazivFormatedOIB_1">PRIVREDNA BANKA ZAGREB d.d., OIB 02535697732,VJEROVNICI,Alen Macan, OIB 05345198446,Robert Tomulić, OIB 95709123228,GP-BRIM d.o.o. za graditeljstvo, proizvodnju i trgovinu, OIB 75723859475,REJTING jednostavno društvo s ograničenom odgovornošću za trgovinu i usluge, OIB 37536693528,Namještaj Deni j.d.o.o.,Zoran Fabris, OIB 24316055251,Emanuel Predan, OIB 95273249723,VALIDA NEKRETNINE društvo s ograničenom odgovornošću za trgovinu i usluge, OIB 39537015878,Fanika Perić, OIB 81385442240,Eric Superina, OIB 66281103812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53385.25</izvorni_sadrzaj>
    <derivirana_varijabla naziv="DomainObject.Predmet.TrenutnaVrijednost_1">53385.25</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Formated_1">
      <item>PRIVREDNA BANKA ZAGREB d.d. zastupanog po punomoćniku Zoran Puljiz</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Formated>
  <DomainObject.Predmet.StrankaListFormatedOIB>
    <izvorni_sadrzaj>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FormatedOIB_1">
      <item>PRIVREDNA BANKA ZAGREB d.d., OIB 02535697732 zastupanog po punomoćniku Zoran Puljiz</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FormatedOIB>
  <DomainObject.Predmet.StrankaListFormatedWithAdress>
    <izvorni_sadrzaj>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izvorni_sadrzaj>
    <derivirana_varijabla naziv="DomainObject.Predmet.StrankaListFormatedWithAdress_1">
      <item>PRIVREDNA BANKA ZAGREB d.d., RAČKOG 6, 10000 Zagreb zastupanog po punomoćniku Zoran Puljiz</item>
      <item>VJEROVNICI</item>
      <item>Alen Macan, Valturska Ulica 82, 52100 Pula</item>
      <item>Robert Tomulić, Crnčićeva 1, 51000 Rijeka</item>
      <item>GP-BRIM d.o.o. za graditeljstvo, proizvodnju i trgovinu, Draškovićeva 46, 10000 Zagreb</item>
      <item>REJTING jednostavno društvo s ograničenom odgovornošću za trgovinu i usluge, Trnjanska cesta 45, 10000 Zagreb</item>
      <item>Namještaj Deni j.d.o.o.</item>
      <item>Zoran Fabris, Danijeli 76, 52444 Kringa</item>
      <item>Emanuel Predan, Ulica Samagher 14, 52100 Pula</item>
      <item>VALIDA NEKRETNINE društvo s ograničenom odgovornošću za trgovinu i usluge, Radnička cesta 75, 10000 Zagreb</item>
      <item>Fanika Perić, Bihaćka Ulica 30, 10360 Sesvete</item>
      <item>Eric Superina, Trinajstići 94 A, 51215 Kastav</item>
    </derivirana_varijabla>
  </DomainObject.Predmet.StrankaListFormatedWithAdress>
  <DomainObject.Predmet.StrankaListFormatedWithAdressOIB>
    <izvorni_sadrzaj>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izvorni_sadrzaj>
    <derivirana_varijabla naziv="DomainObject.Predmet.StrankaListFormatedWithAdressOIB_1">
      <item>PRIVREDNA BANKA ZAGREB d.d., OIB 02535697732, RAČKOG 6, 10000 Zagreb zastupanog po punomoćniku Zoran Puljiz</item>
      <item>VJEROVNICI</item>
      <item>Alen Macan, OIB 05345198446, Valturska Ulica 82, 52100 Pula</item>
      <item>Robert Tomulić, OIB 95709123228, Crnčićeva 1, 51000 Rijeka</item>
      <item>GP-BRIM d.o.o. za graditeljstvo, proizvodnju i trgovinu, OIB 75723859475, Draškovićeva 46, 10000 Zagreb</item>
      <item>REJTING jednostavno društvo s ograničenom odgovornošću za trgovinu i usluge, OIB 37536693528, Trnjanska cesta 45, 10000 Zagreb</item>
      <item>Namještaj Deni j.d.o.o.</item>
      <item>Zoran Fabris, OIB 24316055251, Danijeli 76, 52444 Kringa</item>
      <item>Emanuel Predan, OIB 95273249723, Ulica Samagher 14, 52100 Pula</item>
      <item>VALIDA NEKRETNINE društvo s ograničenom odgovornošću za trgovinu i usluge, OIB 39537015878, Radnička cesta 75, 10000 Zagreb</item>
      <item>Fanika Perić, OIB 81385442240, Bihaćka Ulica 30, 10360 Sesvete</item>
      <item>Eric Superina, OIB 66281103812, Trinajstići 94 A, 51215 Kastav</item>
    </derivirana_varijabla>
  </DomainObject.Predmet.StrankaListFormatedWithAdressOIB>
  <DomainObject.Predmet.StrankaListNazivFormated>
    <izvorni_sadrzaj>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izvorni_sadrzaj>
    <derivirana_varijabla naziv="DomainObject.Predmet.StrankaListNazivFormated_1">
      <item>PRIVREDNA BANKA ZAGREB d.d.</item>
      <item>VJEROVNICI</item>
      <item>Alen Macan</item>
      <item>Robert Tomulić</item>
      <item>GP-BRIM d.o.o. za graditeljstvo, proizvodnju i trgovinu</item>
      <item>REJTING jednostavno društvo s ograničenom odgovornošću za trgovinu i usluge</item>
      <item>Namještaj Deni j.d.o.o.</item>
      <item>Zoran Fabris</item>
      <item>Emanuel Predan</item>
      <item>VALIDA NEKRETNINE društvo s ograničenom odgovornošću za trgovinu i usluge</item>
      <item>Fanika Perić</item>
      <item>Eric Superina</item>
    </derivirana_varijabla>
  </DomainObject.Predmet.StrankaListNazivFormated>
  <DomainObject.Predmet.StrankaListNazivFormatedOIB>
    <izvorni_sadrzaj>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izvorni_sadrzaj>
    <derivirana_varijabla naziv="DomainObject.Predmet.StrankaListNazivFormatedOIB_1">
      <item>PRIVREDNA BANKA ZAGREB d.d., OIB 02535697732</item>
      <item>VJEROVNICI</item>
      <item>Alen Macan, OIB 05345198446</item>
      <item>Robert Tomulić, OIB 95709123228</item>
      <item>GP-BRIM d.o.o. za graditeljstvo, proizvodnju i trgovinu, OIB 75723859475</item>
      <item>REJTING jednostavno društvo s ograničenom odgovornošću za trgovinu i usluge, OIB 37536693528</item>
      <item>Namještaj Deni j.d.o.o.</item>
      <item>Zoran Fabris, OIB 24316055251</item>
      <item>Emanuel Predan, OIB 95273249723</item>
      <item>VALIDA NEKRETNINE društvo s ograničenom odgovornošću za trgovinu i usluge, OIB 39537015878</item>
      <item>Fanika Perić, OIB 81385442240</item>
      <item>Eric Superina, OIB 66281103812</item>
    </derivirana_varijabla>
  </DomainObject.Predmet.StrankaListNazivFormatedOIB>
  <DomainObject.Predmet.ProtuStrankaListFormated>
    <izvorni_sadrzaj>
      <item>INTER RB d.o.o.</item>
    </izvorni_sadrzaj>
    <derivirana_varijabla naziv="DomainObject.Predmet.ProtuStrankaListFormated_1">
      <item>INTER RB d.o.o.</item>
    </derivirana_varijabla>
  </DomainObject.Predmet.ProtuStrankaListFormated>
  <DomainObject.Predmet.ProtuStrankaListFormatedOIB>
    <izvorni_sadrzaj>
      <item>INTER RB d.o.o., OIB 39860221737</item>
    </izvorni_sadrzaj>
    <derivirana_varijabla naziv="DomainObject.Predmet.ProtuStrankaListFormatedOIB_1">
      <item>INTER RB d.o.o., OIB 39860221737</item>
    </derivirana_varijabla>
  </DomainObject.Predmet.ProtuStrankaListFormatedOIB>
  <DomainObject.Predmet.ProtuStrankaListFormatedWithAdress>
    <izvorni_sadrzaj>
      <item>INTER RB d.o.o., D. CESARIĆA 7, 10000 Zagreb</item>
    </izvorni_sadrzaj>
    <derivirana_varijabla naziv="DomainObject.Predmet.ProtuStrankaListFormatedWithAdress_1">
      <item>INTER RB d.o.o., D. CESARIĆA 7, 10000 Zagreb</item>
    </derivirana_varijabla>
  </DomainObject.Predmet.ProtuStrankaListFormatedWithAdress>
  <DomainObject.Predmet.ProtuStrankaListFormatedWithAdressOIB>
    <izvorni_sadrzaj>
      <item>INTER RB d.o.o., OIB 39860221737, D. CESARIĆA 7, 10000 Zagreb</item>
    </izvorni_sadrzaj>
    <derivirana_varijabla naziv="DomainObject.Predmet.ProtuStrankaListFormatedWithAdressOIB_1">
      <item>INTER RB d.o.o., OIB 39860221737, D. CESARIĆA 7, 10000 Zagreb</item>
    </derivirana_varijabla>
  </DomainObject.Predmet.ProtuStrankaListFormatedWithAdressOIB>
  <DomainObject.Predmet.ProtuStrankaListNazivFormated>
    <izvorni_sadrzaj>
      <item>INTER RB d.o.o.</item>
    </izvorni_sadrzaj>
    <derivirana_varijabla naziv="DomainObject.Predmet.ProtuStrankaListNazivFormated_1">
      <item>INTER RB d.o.o.</item>
    </derivirana_varijabla>
  </DomainObject.Predmet.ProtuStrankaListNazivFormated>
  <DomainObject.Predmet.ProtuStrankaListNazivFormatedOIB>
    <izvorni_sadrzaj>
      <item>INTER RB d.o.o., OIB 39860221737</item>
    </izvorni_sadrzaj>
    <derivirana_varijabla naziv="DomainObject.Predmet.ProtuStrankaListNazivFormatedOIB_1">
      <item>INTER RB d.o.o., OIB 39860221737</item>
    </derivirana_varijabla>
  </DomainObject.Predmet.ProtuStrankaListNazivFormatedOIB>
  <DomainObject.Predmet.OstaliListFormated>
    <izvorni_sadrzaj>
      <item>Zoran Puljiz punomoćnik sudionika u postupku PRIVREDNA BANKA ZAGREB d.d.</item>
      <item>Jozo Jelavić</item>
      <item>Odvj. Petar Ćubela</item>
      <item>odvj. Željko Županić</item>
    </izvorni_sadrzaj>
    <derivirana_varijabla naziv="DomainObject.Predmet.OstaliListFormated_1">
      <item>Zoran Puljiz punomoćnik sudionika u postupku PRIVREDNA BANKA ZAGREB d.d.</item>
      <item>Jozo Jelavić</item>
      <item>Odvj. Petar Ćubela</item>
      <item>odvj. Željko Županić</item>
    </derivirana_varijabla>
  </DomainObject.Predmet.OstaliListFormated>
  <DomainObject.Predmet.OstaliListFormatedOIB>
    <izvorni_sadrzaj>
      <item>Zoran Puljiz, OIB 58345109800 punomoćnik sudionika u postupku PRIVREDNA BANKA ZAGREB d.d.</item>
      <item>Jozo Jelavić, OIB 79433837132</item>
      <item>Odvj. Petar Ćubela</item>
      <item>odvj. Željko Županić</item>
    </izvorni_sadrzaj>
    <derivirana_varijabla naziv="DomainObject.Predmet.OstaliListFormatedOIB_1">
      <item>Zoran Puljiz, OIB 58345109800 punomoćnik sudionika u postupku PRIVREDNA BANKA ZAGREB d.d.</item>
      <item>Jozo Jelavić, OIB 79433837132</item>
      <item>Odvj. Petar Ćubela</item>
      <item>odvj. Željko Županić</item>
    </derivirana_varijabla>
  </DomainObject.Predmet.OstaliListFormatedOIB>
  <DomainObject.Predmet.OstaliListFormatedWithAdress>
    <izvorni_sadrzaj>
      <item>Zoran Puljiz, Grahorova 24, 10000 Zagreb punomoćnik sudionika u postupku PRIVREDNA BANKA ZAGREB d.d.</item>
      <item>Jozo Jelavić, Pavla Hatza 9, 10000 Zagreb</item>
      <item>Odvj. Petar Ćubela, Vlaška 72c, 10000 Zagreb</item>
      <item>odvj. Željko Županić, Svska cesta 19, 10000 Zagreb</item>
    </izvorni_sadrzaj>
    <derivirana_varijabla naziv="DomainObject.Predmet.OstaliListFormatedWithAdress_1">
      <item>Zoran Puljiz, Grahorova 24, 10000 Zagreb punomoćnik sudionika u postupku PRIVREDNA BANKA ZAGREB d.d.</item>
      <item>Jozo Jelavić, Pavla Hatza 9, 10000 Zagreb</item>
      <item>Odvj. Petar Ćubela, Vlaška 72c, 10000 Zagreb</item>
      <item>odvj. Željko Županić, Svska cesta 19, 10000 Zagreb</item>
    </derivirana_varijabla>
  </DomainObject.Predmet.OstaliListFormatedWithAdress>
  <DomainObject.Predmet.OstaliListFormatedWithAdressOIB>
    <izvorni_sadrzaj>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izvorni_sadrzaj>
    <derivirana_varijabla naziv="DomainObject.Predmet.OstaliListFormatedWithAdressOIB_1">
      <item>Zoran Puljiz, OIB 58345109800, Grahorova 24, 10000 Zagreb punomoćnik sudionika u postupku PRIVREDNA BANKA ZAGREB d.d.</item>
      <item>Jozo Jelavić, OIB 79433837132, Pavla Hatza 9, 10000 Zagreb</item>
      <item>Odvj. Petar Ćubela, Vlaška 72c, 10000 Zagreb</item>
      <item>odvj. Željko Županić, Svska cesta 19, 10000 Zagreb</item>
    </derivirana_varijabla>
  </DomainObject.Predmet.OstaliListFormatedWithAdressOIB>
  <DomainObject.Predmet.OstaliListNazivFormated>
    <izvorni_sadrzaj>
      <item>Zoran Puljiz</item>
      <item>Jozo Jelavić</item>
      <item>Odvj. Petar Ćubela</item>
      <item>odvj. Željko Županić</item>
    </izvorni_sadrzaj>
    <derivirana_varijabla naziv="DomainObject.Predmet.OstaliListNazivFormated_1">
      <item>Zoran Puljiz</item>
      <item>Jozo Jelavić</item>
      <item>Odvj. Petar Ćubela</item>
      <item>odvj. Željko Županić</item>
    </derivirana_varijabla>
  </DomainObject.Predmet.OstaliListNazivFormated>
  <DomainObject.Predmet.OstaliListNazivFormatedOIB>
    <izvorni_sadrzaj>
      <item>Zoran Puljiz, OIB 58345109800</item>
      <item>Jozo Jelavić, OIB 79433837132</item>
      <item>Odvj. Petar Ćubela</item>
      <item>odvj. Željko Županić</item>
    </izvorni_sadrzaj>
    <derivirana_varijabla naziv="DomainObject.Predmet.OstaliListNazivFormatedOIB_1">
      <item>Zoran Puljiz, OIB 58345109800</item>
      <item>Jozo Jelavić, OIB 79433837132</item>
      <item>Odvj. Petar Ćubela</item>
      <item>odvj. Željko Županić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INTER RB d.o.o.</izvorni_sadrzaj>
    <derivirana_varijabla naziv="DomainObject.Predmet.ProtustrankaIDrugi_1">INTER RB d.o.o.</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INTER RB d.o.o., OIB 39860221737, D. CESARIĆA 7, 10000 Zagreb</izvorni_sadrzaj>
    <derivirana_varijabla naziv="DomainObject.Predmet.ProtustrankaIDrugiAdressOIB_1">INTER RB d.o.o., OIB 39860221737, D. CESARIĆA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izvorni_sadrzaj>
    <derivirana_varijabla naziv="DomainObject.Predmet.SudioniciListNaziv_1">
      <item>Zoran Puljiz</item>
      <item>PRIVREDNA BANKA ZAGREB d.d.</item>
      <item>INTER RB d.o.o.</item>
      <item>VJEROVNICI</item>
      <item>Jozo Jelavić</item>
      <item>Alen Macan</item>
      <item>Robert Tomulić</item>
      <item>GP-BRIM d.o.o. za graditeljstvo, proizvodnju i trgovinu</item>
      <item>REJTING jednostavno društvo s ograničenom odgovornošću za trgovinu i usluge</item>
      <item>Namještaj Deni j.d.o.o.</item>
      <item>Zoran Fabris</item>
      <item>Odvj. Petar Ćubela</item>
      <item>odvj. Željko Županić</item>
      <item>Emanuel Predan</item>
      <item>VALIDA NEKRETNINE društvo s ograničenom odgovornošću za trgovinu i usluge</item>
      <item>Fanika Perić</item>
      <item>Eric Superina</item>
    </derivirana_varijabla>
  </DomainObject.Predmet.SudioniciListNaziv>
  <DomainObject.Predmet.SudioniciListAdressOIB>
    <izvorni_sadrzaj>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izvorni_sadrzaj>
    <derivirana_varijabla naziv="DomainObject.Predmet.SudioniciListAdressOIB_1">
      <item>Zoran Puljiz, OIB 58345109800, Grahorova 24,10000 Zagreb</item>
      <item>PRIVREDNA BANKA ZAGREB d.d., OIB 02535697732, RAČKOG 6,10000 Zagreb</item>
      <item>INTER RB d.o.o., OIB 39860221737, D. CESARIĆA 7,10000 Zagreb</item>
      <item>VJEROVNICI</item>
      <item>Jozo Jelavić, OIB 79433837132, Pavla Hatza 9,10000 Zagreb</item>
      <item>Alen Macan, OIB 05345198446, Valturska Ulica 82,52100 Pula</item>
      <item>Robert Tomulić, OIB 95709123228, Crnčićeva 1,51000 Rijeka</item>
      <item>GP-BRIM d.o.o. za graditeljstvo, proizvodnju i trgovinu, OIB 75723859475, Draškovićeva 46,10000 Zagreb</item>
      <item>REJTING jednostavno društvo s ograničenom odgovornošću za trgovinu i usluge, OIB 37536693528, Trnjanska cesta 45,10000 Zagreb</item>
      <item>Namještaj Deni j.d.o.o.</item>
      <item>Zoran Fabris, OIB 24316055251, Danijeli 76,52444 Kringa</item>
      <item>Odvj. Petar Ćubela, Vlaška 72c,10000 Zagreb</item>
      <item>odvj. Željko Županić, Svska cesta 19,10000 Zagreb</item>
      <item>Emanuel Predan, OIB 95273249723, Ulica Samagher 14,52100 Pula</item>
      <item>VALIDA NEKRETNINE društvo s ograničenom odgovornošću za trgovinu i usluge, OIB 39537015878, Radnička cesta 75,10000 Zagreb</item>
      <item>Fanika Perić, OIB 81385442240, Bihaćka Ulica 30,10360 Sesvete</item>
      <item>Eric Superina, OIB 66281103812, Trinajstići 94 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izvorni_sadrzaj>
    <derivirana_varijabla naziv="DomainObject.Predmet.SudioniciListNazivOIB_1">
      <item>, OIB 58345109800</item>
      <item>, OIB 02535697732</item>
      <item>, OIB 39860221737</item>
      <item>, OIB null</item>
      <item>, OIB 79433837132</item>
      <item>, OIB 05345198446</item>
      <item>, OIB 95709123228</item>
      <item>, OIB 75723859475</item>
      <item>, OIB 37536693528</item>
      <item>, OIB null</item>
      <item>, OIB 24316055251</item>
      <item>, OIB null</item>
      <item>, OIB null</item>
      <item>, OIB 95273249723</item>
      <item>, OIB 39537015878</item>
      <item>, OIB 81385442240</item>
      <item>, OIB 66281103812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2</properties:Pages>
  <properties:Words>698</properties:Words>
  <properties:Characters>3928</properties:Characters>
  <properties:Lines>86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4659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2017-12-01T12:40:00Z</dcterms:created>
  <dc:creator>BISERKA CALIC</dc:creator>
  <cp:lastModifiedBy>Valentina Delač</cp:lastModifiedBy>
  <cp:lastPrinted>2017-12-01T12:41:00Z</cp:lastPrinted>
  <dcterms:modified xmlns:xsi="http://www.w3.org/2001/XMLSchema-instance" xsi:type="dcterms:W3CDTF">2017-12-01T12:42:00Z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