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17fb" w14:paraId="43b17fb" w:rsidRDefault="00C80CFD" w:rsidR="00D6593B" w:rsidRPr="00AF2E46">
      <w:pPr>
        <w15:collapsed w:val="false"/>
      </w:pPr>
      <w:bookmarkStart w:name="_GoBack" w:id="0"/>
      <w:bookmarkEnd w:id="0"/>
      <w:r w:rsidRPr="00AF2E46">
        <w:rPr>
          <w:rFonts w:cs="Times New Roman"/>
          <w:noProof/>
          <w:lang w:eastAsia="hr-HR"/>
        </w:rPr>
        <w:t xml:space="preserve">               </w:t>
      </w:r>
      <w:r w:rsidR="00D6593B" w:rsidRPr="00AF2E46">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Pr="00AF2E46">
        <w:rPr>
          <w:rFonts w:cs="Times New Roman"/>
          <w:noProof/>
          <w:lang w:eastAsia="hr-HR"/>
        </w:rPr>
        <w:t xml:space="preserve"> </w:t>
      </w:r>
    </w:p>
    <w:p w:rsidRDefault="00D6593B" w:rsidR="00D6593B" w:rsidRPr="00AF2E46">
      <w:r w:rsidRPr="00AF2E46">
        <w:t xml:space="preserve">REPUBLIKA HRVATSKA </w:t>
      </w:r>
    </w:p>
    <w:p w:rsidRDefault="00D6593B" w:rsidR="00D6593B" w:rsidRPr="00AF2E46">
      <w:r w:rsidRPr="00AF2E46">
        <w:t>TRGOVAČKI SUD U ZAGREBU</w:t>
      </w:r>
    </w:p>
    <w:p w:rsidRDefault="00D6593B" w:rsidR="00D6593B" w:rsidRPr="00AF2E46">
      <w:r w:rsidRPr="00AF2E46">
        <w:t>Zagreb, Amruševa 2/II</w:t>
      </w:r>
      <w:r w:rsidR="002973F9" w:rsidRPr="00AF2E46">
        <w:tab/>
      </w:r>
      <w:r w:rsidR="002973F9" w:rsidRPr="00AF2E46">
        <w:tab/>
      </w:r>
      <w:r w:rsidR="002973F9" w:rsidRPr="00AF2E46">
        <w:tab/>
      </w:r>
      <w:r w:rsidR="002973F9" w:rsidRPr="00AF2E46">
        <w:tab/>
      </w:r>
      <w:r w:rsidR="002973F9" w:rsidRPr="00AF2E46">
        <w:tab/>
      </w:r>
      <w:r w:rsidR="002973F9" w:rsidRPr="00AF2E46">
        <w:tab/>
      </w:r>
      <w:r w:rsidR="00C80CFD" w:rsidRPr="00AF2E46">
        <w:t xml:space="preserve">       </w:t>
      </w:r>
      <w:r w:rsidR="0086700A" w:rsidRPr="00AF2E46">
        <w:t xml:space="preserve">      </w:t>
      </w:r>
      <w:r w:rsidR="00E35165" w:rsidRPr="00AF2E46">
        <w:t xml:space="preserve">   </w:t>
      </w:r>
      <w:r w:rsidR="008D2F73" w:rsidRPr="00AF2E46">
        <w:t>48. St</w:t>
      </w:r>
      <w:r w:rsidR="00370583" w:rsidRPr="00AF2E46">
        <w:t>-6356</w:t>
      </w:r>
      <w:r w:rsidR="009A1C7B" w:rsidRPr="00AF2E46">
        <w:t>/16</w:t>
      </w:r>
    </w:p>
    <w:p w:rsidRDefault="0027656E" w:rsidR="0027656E" w:rsidRPr="00AF2E46"/>
    <w:p w:rsidRDefault="009A1C7B" w:rsidP="009A1C7B" w:rsidR="009A1C7B" w:rsidRPr="00AF2E46">
      <w:pPr>
        <w:rPr>
          <w:rFonts w:cs="Times New Roman" w:eastAsia="Times New Roman"/>
          <w:lang w:eastAsia="hr-HR"/>
        </w:rPr>
      </w:pP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t xml:space="preserve">                       </w:t>
      </w: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R E P U B L I K A   H R V A T S K A</w:t>
      </w:r>
    </w:p>
    <w:p w:rsidRDefault="009A1C7B" w:rsidP="009A1C7B" w:rsidR="009A1C7B" w:rsidRPr="00AF2E46">
      <w:pPr>
        <w:jc w:val="center"/>
        <w:rPr>
          <w:rFonts w:cs="Times New Roman" w:eastAsia="Times New Roman"/>
          <w:lang w:eastAsia="hr-HR"/>
        </w:rPr>
      </w:pP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R J E Š E NJ E</w:t>
      </w: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I</w:t>
      </w: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Z A K LJ U Č A K</w:t>
      </w:r>
    </w:p>
    <w:p w:rsidRDefault="009A1C7B" w:rsidP="009A1C7B" w:rsidR="009A1C7B" w:rsidRPr="00AF2E46">
      <w:pPr>
        <w:rPr>
          <w:rFonts w:cs="Times New Roman" w:eastAsia="Times New Roman"/>
          <w:lang w:eastAsia="hr-HR"/>
        </w:rPr>
      </w:pPr>
    </w:p>
    <w:p w:rsidRDefault="009A1C7B" w:rsidP="009A1C7B" w:rsidR="009A1C7B" w:rsidRPr="00AF2E46">
      <w:pPr>
        <w:jc w:val="both"/>
      </w:pPr>
      <w:r w:rsidRPr="00AF2E46">
        <w:rPr>
          <w:rFonts w:cs="Times New Roman" w:eastAsia="Times New Roman"/>
          <w:lang w:eastAsia="hr-HR"/>
        </w:rPr>
        <w:tab/>
        <w:t>Trgovački sud u Zagrebu, po sucu toga suda Vesni Sremac Šoštar, kao stečajnom sucu, po prijedlogu FINA-e, RC Zagreb, Podružnica Zagreb, Trg svibanjskih žrtava 1995. 1.,  radi provođenja stečajnog postupka nad dužnikom</w:t>
      </w:r>
      <w:r w:rsidR="00BC4CE2" w:rsidRPr="00AF2E46">
        <w:rPr>
          <w:rFonts w:cs="Times New Roman" w:eastAsia="Times New Roman"/>
          <w:lang w:eastAsia="hr-HR"/>
        </w:rPr>
        <w:t xml:space="preserve"> </w:t>
      </w:r>
      <w:r w:rsidR="00516E2E" w:rsidRPr="00AF2E46">
        <w:rPr>
          <w:rFonts w:cs="Times New Roman" w:eastAsia="Times New Roman"/>
          <w:lang w:eastAsia="hr-HR"/>
        </w:rPr>
        <w:t>CIKO d.o.o., Hrvatska Kostajnica, Krste Frankopana 22, OIB: 07809235759, MBS: 120009703, dana 29. rujna 2017.</w:t>
      </w:r>
    </w:p>
    <w:p w:rsidRDefault="009A1C7B" w:rsidP="009A1C7B" w:rsidR="009A1C7B" w:rsidRPr="00AF2E46">
      <w:pPr>
        <w:ind w:firstLine="720" w:left="1440"/>
        <w:jc w:val="both"/>
        <w:rPr>
          <w:rFonts w:cs="Times New Roman" w:eastAsia="Times New Roman"/>
          <w:lang w:eastAsia="hr-HR"/>
        </w:rPr>
      </w:pPr>
      <w:r w:rsidRPr="00AF2E46">
        <w:rPr>
          <w:rFonts w:cs="Times New Roman" w:eastAsia="Times New Roman"/>
          <w:lang w:eastAsia="hr-HR"/>
        </w:rPr>
        <w:tab/>
        <w:t xml:space="preserve">     </w:t>
      </w:r>
    </w:p>
    <w:p w:rsidRDefault="009A1C7B" w:rsidP="009A1C7B" w:rsidR="009A1C7B" w:rsidRPr="00AF2E46">
      <w:pPr>
        <w:ind w:firstLine="720" w:left="1440"/>
        <w:jc w:val="both"/>
        <w:rPr>
          <w:rFonts w:cs="Times New Roman" w:eastAsia="Times New Roman"/>
          <w:lang w:eastAsia="hr-HR"/>
        </w:rPr>
      </w:pPr>
      <w:r w:rsidRPr="00AF2E46">
        <w:rPr>
          <w:rFonts w:cs="Times New Roman" w:eastAsia="Times New Roman"/>
          <w:lang w:eastAsia="hr-HR"/>
        </w:rPr>
        <w:t xml:space="preserve">              </w:t>
      </w:r>
      <w:r w:rsidRPr="00AF2E46">
        <w:rPr>
          <w:rFonts w:cs="Times New Roman" w:eastAsia="Times New Roman"/>
          <w:lang w:eastAsia="hr-HR"/>
        </w:rPr>
        <w:tab/>
        <w:t xml:space="preserve">   r i j e š i o    j e</w:t>
      </w:r>
    </w:p>
    <w:p w:rsidRDefault="009A1C7B" w:rsidP="009A1C7B" w:rsidR="009A1C7B" w:rsidRPr="00AF2E46">
      <w:pPr>
        <w:ind w:firstLine="720" w:left="1440"/>
        <w:jc w:val="both"/>
        <w:rPr>
          <w:rFonts w:cs="Times New Roman" w:eastAsia="Times New Roman"/>
          <w:lang w:eastAsia="hr-HR"/>
        </w:rPr>
      </w:pPr>
    </w:p>
    <w:p w:rsidRDefault="009A1C7B" w:rsidP="009A1C7B" w:rsidR="009A1C7B" w:rsidRPr="00AF2E46">
      <w:pPr>
        <w:jc w:val="both"/>
        <w:rPr>
          <w:rFonts w:cs="Times New Roman" w:eastAsia="Times New Roman"/>
          <w:lang w:eastAsia="hr-HR"/>
        </w:rPr>
      </w:pPr>
      <w:r w:rsidRPr="00AF2E46">
        <w:rPr>
          <w:rFonts w:cs="Times New Roman" w:eastAsia="Times New Roman"/>
          <w:lang w:eastAsia="hr-HR"/>
        </w:rPr>
        <w:tab/>
        <w:t>Pokreće se prethodni postupak radi utvrđivanja pretpostavki za otvaranje stečajnog postupka nad dužnikom</w:t>
      </w:r>
      <w:r w:rsidR="00C8248A" w:rsidRPr="00AF2E46">
        <w:rPr>
          <w:rFonts w:cs="Times New Roman" w:eastAsia="Times New Roman"/>
          <w:lang w:eastAsia="hr-HR"/>
        </w:rPr>
        <w:t xml:space="preserve"> </w:t>
      </w:r>
      <w:r w:rsidR="00516E2E" w:rsidRPr="00AF2E46">
        <w:rPr>
          <w:rFonts w:cs="Times New Roman" w:eastAsia="Times New Roman"/>
          <w:lang w:eastAsia="hr-HR"/>
        </w:rPr>
        <w:t xml:space="preserve">CIKO d.o.o., Hrvatska Kostajnica, Krste Frankopana 22, OIB: 07809235759, MBS: 120009703  </w:t>
      </w:r>
      <w:r w:rsidRPr="00AF2E46">
        <w:rPr>
          <w:rFonts w:cs="Times New Roman" w:eastAsia="Times New Roman"/>
          <w:lang w:eastAsia="hr-HR"/>
        </w:rPr>
        <w:t>(čl.115.st.1. SZ-a).</w:t>
      </w:r>
    </w:p>
    <w:p w:rsidRDefault="009A1C7B" w:rsidP="009A1C7B" w:rsidR="009A1C7B" w:rsidRPr="00AF2E46">
      <w:pPr>
        <w:jc w:val="both"/>
        <w:rPr>
          <w:rFonts w:cs="Times New Roman" w:eastAsia="Times New Roman"/>
          <w:lang w:eastAsia="hr-HR"/>
        </w:rPr>
      </w:pP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z a k lj u č i o    j e</w:t>
      </w:r>
    </w:p>
    <w:p w:rsidRDefault="009A1C7B" w:rsidP="009A1C7B" w:rsidR="009A1C7B" w:rsidRPr="00AF2E46">
      <w:pPr>
        <w:jc w:val="both"/>
        <w:rPr>
          <w:rFonts w:cs="Times New Roman" w:eastAsia="Times New Roman"/>
          <w:lang w:eastAsia="hr-HR"/>
        </w:rPr>
      </w:pPr>
    </w:p>
    <w:p w:rsidRDefault="009A1C7B" w:rsidP="00C8248A"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Nalaže se osobi ovlaštenoj za zastupanje dužnik</w:t>
      </w:r>
      <w:r w:rsidR="00B03CD0" w:rsidRPr="00AF2E46">
        <w:rPr>
          <w:rFonts w:cs="Times New Roman" w:eastAsia="Times New Roman"/>
          <w:lang w:eastAsia="hr-HR"/>
        </w:rPr>
        <w:t>a</w:t>
      </w:r>
      <w:r w:rsidR="00C8248A" w:rsidRPr="00AF2E46">
        <w:rPr>
          <w:rFonts w:cs="Times New Roman" w:eastAsia="Times New Roman"/>
          <w:lang w:eastAsia="hr-HR"/>
        </w:rPr>
        <w:t xml:space="preserve"> </w:t>
      </w:r>
      <w:r w:rsidR="00516E2E" w:rsidRPr="00AF2E46">
        <w:rPr>
          <w:rFonts w:cs="Times New Roman" w:eastAsia="Times New Roman"/>
          <w:lang w:eastAsia="hr-HR"/>
        </w:rPr>
        <w:t>CIKO d.o.o., Hrvatska Kostajnica, Krste Frankopana 22, OIB: 07809235759, MBS: 120009703</w:t>
      </w:r>
      <w:r w:rsidR="00C8248A" w:rsidRPr="00AF2E46">
        <w:rPr>
          <w:rFonts w:cs="Times New Roman" w:eastAsia="Times New Roman"/>
          <w:lang w:eastAsia="hr-HR"/>
        </w:rPr>
        <w:t xml:space="preserve">, </w:t>
      </w:r>
      <w:r w:rsidR="00516E2E" w:rsidRPr="00AF2E46">
        <w:rPr>
          <w:rFonts w:cs="Times New Roman" w:eastAsia="Times New Roman"/>
          <w:lang w:eastAsia="hr-HR"/>
        </w:rPr>
        <w:t xml:space="preserve">Jeleni Pintarić iz </w:t>
      </w:r>
      <w:r w:rsidR="00AF2E46" w:rsidRPr="00AF2E46">
        <w:rPr>
          <w:rFonts w:cs="Times New Roman" w:eastAsia="Times New Roman"/>
          <w:lang w:eastAsia="hr-HR"/>
        </w:rPr>
        <w:t>Zagreba, Ulica Vladimira Ruždjaka 17, OIB: 46395108084</w:t>
      </w:r>
      <w:r w:rsidR="00C8248A" w:rsidRPr="00AF2E46">
        <w:rPr>
          <w:rFonts w:cs="Times New Roman" w:eastAsia="Times New Roman"/>
          <w:lang w:eastAsia="hr-HR"/>
        </w:rPr>
        <w:t xml:space="preserve"> </w:t>
      </w:r>
      <w:r w:rsidR="004A64EA" w:rsidRPr="00AF2E46">
        <w:rPr>
          <w:rFonts w:cs="Times New Roman" w:eastAsia="Times New Roman"/>
          <w:lang w:eastAsia="hr-HR"/>
        </w:rPr>
        <w:t xml:space="preserve"> </w:t>
      </w:r>
      <w:r w:rsidRPr="00AF2E46">
        <w:rPr>
          <w:rFonts w:cs="Times New Roman" w:eastAsia="Times New Roman"/>
          <w:lang w:eastAsia="hr-HR"/>
        </w:rPr>
        <w:t xml:space="preserve">u roku od 8 dana, dostaviti ovome sudu popis imovine i obveza dužnika i to popis: </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nekretnina i pokretnina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imovinskih prava dužnika na tuđim stvarima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novčanih i nenovčanih tražbina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drugih prava koja čine imovinu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novčanih sredstava na računima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druge imovine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obveza dužnika unesenih u njegove poslovne knjige</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drugih novčanih i nenovčanih obveza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razlučnih prava na imovini dužnika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izlučnih prava</w:t>
      </w:r>
    </w:p>
    <w:p w:rsidRDefault="009A1C7B" w:rsidP="009A1C7B" w:rsidR="009A1C7B" w:rsidRPr="00AF2E46">
      <w:pPr>
        <w:numPr>
          <w:ilvl w:val="0"/>
          <w:numId w:val="6"/>
        </w:numPr>
        <w:jc w:val="both"/>
        <w:rPr>
          <w:rFonts w:cs="Times New Roman" w:eastAsia="Times New Roman"/>
          <w:lang w:eastAsia="hr-HR"/>
        </w:rPr>
      </w:pPr>
      <w:r w:rsidRPr="00AF2E46">
        <w:rPr>
          <w:rFonts w:cs="Times New Roman" w:eastAsia="Times New Roman"/>
          <w:lang w:eastAsia="hr-HR"/>
        </w:rPr>
        <w:t>prosječnih mjesečnih troškova redovnoga poslovanja dužnika u posljednjih godinu dana</w:t>
      </w:r>
    </w:p>
    <w:p w:rsidRDefault="009A1C7B" w:rsidP="009A1C7B" w:rsidR="009A1C7B" w:rsidRPr="00AF2E46">
      <w:pPr>
        <w:ind w:left="1416"/>
        <w:jc w:val="both"/>
        <w:rPr>
          <w:rFonts w:cs="Times New Roman" w:eastAsia="Times New Roman"/>
          <w:lang w:eastAsia="hr-HR"/>
        </w:rPr>
      </w:pPr>
      <w:r w:rsidRPr="00AF2E46">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AF2E46">
      <w:pPr>
        <w:ind w:left="1440"/>
        <w:jc w:val="both"/>
        <w:rPr>
          <w:rFonts w:cs="Times New Roman" w:eastAsia="Times New Roman"/>
          <w:lang w:eastAsia="hr-HR"/>
        </w:rPr>
      </w:pPr>
    </w:p>
    <w:p w:rsidRDefault="009A1C7B" w:rsidP="00EE5C59" w:rsidR="009A1C7B" w:rsidRPr="00AF2E46">
      <w:pPr>
        <w:ind w:left="1440"/>
        <w:jc w:val="both"/>
        <w:rPr>
          <w:rFonts w:cs="Times New Roman" w:eastAsia="Times New Roman"/>
          <w:lang w:eastAsia="hr-HR"/>
        </w:rPr>
      </w:pPr>
      <w:r w:rsidRPr="00AF2E46">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AF2E46">
      <w:pPr>
        <w:ind w:left="1440"/>
        <w:jc w:val="both"/>
        <w:rPr>
          <w:rFonts w:cs="Times New Roman" w:eastAsia="Times New Roman"/>
          <w:lang w:eastAsia="hr-HR"/>
        </w:rPr>
      </w:pPr>
      <w:r w:rsidRPr="00AF2E46">
        <w:rPr>
          <w:rFonts w:cs="Times New Roman" w:eastAsia="Times New Roman"/>
          <w:lang w:eastAsia="hr-HR"/>
        </w:rPr>
        <w:t>Za davanje neistinitog ili nepotpunog popisa imovine i obveza, dužnik odgovara kao za davanje lažnog iskaza pred sudom.</w:t>
      </w:r>
    </w:p>
    <w:p w:rsidRDefault="00CC782F" w:rsidP="00C80CFD" w:rsidR="00CC782F" w:rsidRPr="00AF2E46">
      <w:pPr>
        <w:jc w:val="both"/>
      </w:pPr>
    </w:p>
    <w:p w:rsidRDefault="009A1C7B" w:rsidP="009A1C7B"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AF2E46">
      <w:pPr>
        <w:ind w:left="1440"/>
        <w:jc w:val="both"/>
        <w:rPr>
          <w:rFonts w:cs="Times New Roman" w:eastAsia="Times New Roman"/>
          <w:lang w:eastAsia="hr-HR"/>
        </w:rPr>
      </w:pPr>
      <w:r w:rsidRPr="00AF2E46">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Zakazuje se ročište radi očitovanja o prijedlogu za otvaranje stečajnog postupka za dan:</w:t>
      </w:r>
    </w:p>
    <w:p w:rsidRDefault="009A1C7B" w:rsidP="009A1C7B" w:rsidR="009A1C7B" w:rsidRPr="00AF2E46">
      <w:pPr>
        <w:ind w:left="1440"/>
        <w:jc w:val="both"/>
        <w:rPr>
          <w:rFonts w:cs="Times New Roman" w:eastAsia="Times New Roman"/>
          <w:lang w:eastAsia="hr-HR"/>
        </w:rPr>
      </w:pPr>
    </w:p>
    <w:p w:rsidRDefault="00AF2E46" w:rsidP="009A1C7B" w:rsidR="009A1C7B" w:rsidRPr="00AF2E46">
      <w:pPr>
        <w:ind w:left="1416"/>
      </w:pPr>
      <w:r w:rsidRPr="00AF2E46">
        <w:t xml:space="preserve">8. studenog </w:t>
      </w:r>
      <w:r w:rsidR="000B2149" w:rsidRPr="00AF2E46">
        <w:t xml:space="preserve">2017. </w:t>
      </w:r>
      <w:r w:rsidRPr="00AF2E46">
        <w:t>godine u  10:15</w:t>
      </w:r>
      <w:r w:rsidR="00937C74" w:rsidRPr="00AF2E46">
        <w:t xml:space="preserve"> </w:t>
      </w:r>
      <w:r w:rsidR="009A1C7B" w:rsidRPr="00AF2E46">
        <w:t xml:space="preserve"> sati u Zagrebu, Petrinjska 8,  soba br.  55/III</w:t>
      </w:r>
      <w:r w:rsidR="000B2149" w:rsidRPr="00AF2E46">
        <w:t xml:space="preserve"> </w:t>
      </w:r>
      <w:r w:rsidR="009A1C7B" w:rsidRPr="00AF2E46">
        <w:t>- dvorišna zgrada</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Na ročište dostavom ovog zaključka pozivaju se:</w:t>
      </w:r>
      <w:r w:rsidR="00790947" w:rsidRPr="00AF2E46">
        <w:rPr>
          <w:rFonts w:cs="Times New Roman" w:eastAsia="Times New Roman"/>
          <w:lang w:eastAsia="hr-HR"/>
        </w:rPr>
        <w:t xml:space="preserve"> </w:t>
      </w:r>
    </w:p>
    <w:p w:rsidRDefault="009A1C7B" w:rsidP="009A1C7B" w:rsidR="009A1C7B" w:rsidRPr="00AF2E46">
      <w:pPr>
        <w:numPr>
          <w:ilvl w:val="0"/>
          <w:numId w:val="7"/>
        </w:numPr>
        <w:jc w:val="both"/>
        <w:rPr>
          <w:rFonts w:cs="Times New Roman" w:eastAsia="Times New Roman"/>
          <w:lang w:eastAsia="hr-HR"/>
        </w:rPr>
      </w:pPr>
      <w:r w:rsidRPr="00AF2E46">
        <w:rPr>
          <w:rFonts w:cs="Times New Roman" w:eastAsia="Times New Roman"/>
          <w:lang w:eastAsia="hr-HR"/>
        </w:rPr>
        <w:t>predlagatelj</w:t>
      </w:r>
    </w:p>
    <w:p w:rsidRDefault="009A1C7B" w:rsidP="009A1C7B" w:rsidR="009A1C7B" w:rsidRPr="00AF2E46">
      <w:pPr>
        <w:numPr>
          <w:ilvl w:val="0"/>
          <w:numId w:val="7"/>
        </w:numPr>
        <w:jc w:val="both"/>
        <w:rPr>
          <w:rFonts w:cs="Times New Roman" w:eastAsia="Times New Roman"/>
          <w:lang w:eastAsia="hr-HR"/>
        </w:rPr>
      </w:pPr>
      <w:r w:rsidRPr="00AF2E46">
        <w:rPr>
          <w:rFonts w:cs="Times New Roman" w:eastAsia="Times New Roman"/>
          <w:lang w:eastAsia="hr-HR"/>
        </w:rPr>
        <w:t>dužnik</w:t>
      </w:r>
    </w:p>
    <w:p w:rsidRDefault="009A1C7B" w:rsidP="009A1C7B" w:rsidR="009A1C7B" w:rsidRPr="00AF2E46">
      <w:pPr>
        <w:numPr>
          <w:ilvl w:val="0"/>
          <w:numId w:val="7"/>
        </w:numPr>
        <w:jc w:val="both"/>
        <w:rPr>
          <w:rFonts w:cs="Times New Roman" w:eastAsia="Times New Roman"/>
          <w:lang w:eastAsia="hr-HR"/>
        </w:rPr>
      </w:pPr>
      <w:r w:rsidRPr="00AF2E46">
        <w:rPr>
          <w:rFonts w:cs="Times New Roman" w:eastAsia="Times New Roman"/>
          <w:lang w:eastAsia="hr-HR"/>
        </w:rPr>
        <w:t>zastupnik po zakonu dužnika</w:t>
      </w:r>
    </w:p>
    <w:p w:rsidRDefault="009A1C7B" w:rsidP="009A1C7B" w:rsidR="009A1C7B" w:rsidRPr="00AF2E46">
      <w:pPr>
        <w:ind w:left="1080"/>
        <w:jc w:val="both"/>
        <w:rPr>
          <w:rFonts w:cs="Times New Roman" w:eastAsia="Times New Roman"/>
          <w:lang w:eastAsia="hr-HR"/>
        </w:rPr>
      </w:pPr>
    </w:p>
    <w:p w:rsidRDefault="009A1C7B" w:rsidP="009A1C7B" w:rsidR="009A1C7B" w:rsidRPr="00AF2E46">
      <w:pPr>
        <w:numPr>
          <w:ilvl w:val="0"/>
          <w:numId w:val="5"/>
        </w:numPr>
        <w:jc w:val="both"/>
        <w:rPr>
          <w:rFonts w:cs="Times New Roman" w:eastAsia="Times New Roman"/>
          <w:lang w:eastAsia="hr-HR"/>
        </w:rPr>
      </w:pPr>
      <w:r w:rsidRPr="00AF2E46">
        <w:rPr>
          <w:rFonts w:cs="Times New Roman" w:eastAsia="Times New Roman"/>
          <w:lang w:eastAsia="hr-HR"/>
        </w:rPr>
        <w:t>Pozvane osobe mogu se o prijedlogu i pisano očitovati.</w:t>
      </w:r>
    </w:p>
    <w:p w:rsidRDefault="009A1C7B" w:rsidP="009A1C7B" w:rsidR="009A1C7B" w:rsidRPr="00AF2E46">
      <w:pPr>
        <w:ind w:left="1080"/>
        <w:jc w:val="both"/>
        <w:rPr>
          <w:rFonts w:cs="Times New Roman" w:eastAsia="Times New Roman"/>
          <w:lang w:eastAsia="hr-HR"/>
        </w:rPr>
      </w:pPr>
    </w:p>
    <w:p w:rsidRDefault="009A1C7B" w:rsidP="009A1C7B" w:rsidR="009A1C7B" w:rsidRPr="00AF2E46">
      <w:pPr>
        <w:jc w:val="center"/>
        <w:rPr>
          <w:rFonts w:cs="Times New Roman" w:eastAsia="Times New Roman"/>
          <w:lang w:eastAsia="hr-HR"/>
        </w:rPr>
      </w:pPr>
      <w:r w:rsidRPr="00AF2E46">
        <w:rPr>
          <w:rFonts w:cs="Times New Roman" w:eastAsia="Times New Roman"/>
          <w:lang w:eastAsia="hr-HR"/>
        </w:rPr>
        <w:t>Obrazloženje</w:t>
      </w:r>
    </w:p>
    <w:p w:rsidRDefault="009A1C7B" w:rsidP="009A1C7B" w:rsidR="009A1C7B" w:rsidRPr="00AF2E46">
      <w:pPr>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U odnosu na rješenje:</w:t>
      </w:r>
    </w:p>
    <w:p w:rsidRDefault="009A1C7B" w:rsidP="009A1C7B" w:rsidR="009A1C7B" w:rsidRPr="00AF2E46">
      <w:pPr>
        <w:jc w:val="both"/>
        <w:rPr>
          <w:rFonts w:cs="Times New Roman" w:eastAsia="Times New Roman"/>
          <w:lang w:eastAsia="hr-HR"/>
        </w:rPr>
      </w:pPr>
    </w:p>
    <w:p w:rsidRDefault="009A1C7B" w:rsidP="009A1C7B" w:rsidR="003540F2" w:rsidRPr="00AF2E46">
      <w:pPr>
        <w:ind w:firstLine="720"/>
        <w:jc w:val="both"/>
        <w:rPr>
          <w:rFonts w:cs="Times New Roman" w:eastAsia="Times New Roman"/>
          <w:lang w:eastAsia="hr-HR"/>
        </w:rPr>
      </w:pPr>
      <w:r w:rsidRPr="00AF2E46">
        <w:rPr>
          <w:rFonts w:cs="Times New Roman" w:eastAsia="Times New Roman"/>
          <w:lang w:eastAsia="hr-HR"/>
        </w:rPr>
        <w:t xml:space="preserve"> Prijedlogom za otvaranje stečajnog postupka Financijske agencije </w:t>
      </w:r>
      <w:r w:rsidRPr="00AF2E46">
        <w:t>Zagreb RC Zagreb,</w:t>
      </w:r>
      <w:r w:rsidRPr="00AF2E46">
        <w:rPr>
          <w:rFonts w:cs="Times New Roman" w:eastAsia="Times New Roman"/>
          <w:lang w:eastAsia="hr-HR"/>
        </w:rPr>
        <w:t xml:space="preserve"> predloženo je, temeljem odredbe članka 110. stavka 1. Stečajnog zakona (NN 71/15, dalje: SZ), otvaranje stečajnog postupka nad dužnikom</w:t>
      </w:r>
      <w:r w:rsidR="00C8248A" w:rsidRPr="00AF2E46">
        <w:rPr>
          <w:rFonts w:cs="Times New Roman" w:eastAsia="Times New Roman"/>
          <w:lang w:eastAsia="hr-HR"/>
        </w:rPr>
        <w:t xml:space="preserve"> </w:t>
      </w:r>
      <w:r w:rsidR="00AF2E46" w:rsidRPr="00AF2E46">
        <w:rPr>
          <w:rFonts w:cs="Times New Roman" w:eastAsia="Times New Roman"/>
          <w:lang w:eastAsia="hr-HR"/>
        </w:rPr>
        <w:t>CIKO d.o.o., Hrvatska Kostajnica, Krste Frankopana 22, OIB: 07809235759, MBS: 120009703</w:t>
      </w:r>
      <w:r w:rsidR="00C8248A" w:rsidRPr="00AF2E46">
        <w:rPr>
          <w:rFonts w:cs="Times New Roman" w:eastAsia="Times New Roman"/>
          <w:lang w:eastAsia="hr-HR"/>
        </w:rPr>
        <w:t>.</w:t>
      </w:r>
      <w:r w:rsidR="004A64EA" w:rsidRPr="00AF2E46">
        <w:rPr>
          <w:rFonts w:cs="Times New Roman" w:eastAsia="Times New Roman"/>
          <w:lang w:eastAsia="hr-HR"/>
        </w:rPr>
        <w:t xml:space="preserve"> </w:t>
      </w:r>
    </w:p>
    <w:p w:rsidRDefault="00370583" w:rsidP="009A1C7B" w:rsidR="00370583"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 xml:space="preserve">Iz prijedloga je vidljivo da dužnik ima evidentiranih neizvršenih osnova za plaćanje u ukupnom iznosu od </w:t>
      </w:r>
      <w:r w:rsidR="003540F2" w:rsidRPr="00AF2E46">
        <w:t xml:space="preserve"> </w:t>
      </w:r>
      <w:r w:rsidR="00AF2E46" w:rsidRPr="00AF2E46">
        <w:t>65.629,64</w:t>
      </w:r>
      <w:r w:rsidR="00370583" w:rsidRPr="00AF2E46">
        <w:t xml:space="preserve"> </w:t>
      </w:r>
      <w:r w:rsidRPr="00AF2E46">
        <w:t>kn</w:t>
      </w:r>
      <w:r w:rsidRPr="00AF2E46">
        <w:rPr>
          <w:rFonts w:cs="Times New Roman" w:eastAsia="Times New Roman"/>
          <w:color w:val="FF0000"/>
          <w:lang w:eastAsia="hr-HR"/>
        </w:rPr>
        <w:t xml:space="preserve"> </w:t>
      </w:r>
      <w:r w:rsidRPr="00AF2E46">
        <w:rPr>
          <w:rFonts w:cs="Times New Roman" w:eastAsia="Times New Roman"/>
          <w:lang w:eastAsia="hr-HR"/>
        </w:rPr>
        <w:t>i da ima</w:t>
      </w:r>
      <w:r w:rsidR="006811E3" w:rsidRPr="00AF2E46">
        <w:rPr>
          <w:rFonts w:cs="Times New Roman" w:eastAsia="Times New Roman"/>
          <w:lang w:eastAsia="hr-HR"/>
        </w:rPr>
        <w:t xml:space="preserve"> </w:t>
      </w:r>
      <w:r w:rsidR="003540F2" w:rsidRPr="00AF2E46">
        <w:rPr>
          <w:rFonts w:cs="Times New Roman" w:eastAsia="Times New Roman"/>
          <w:lang w:eastAsia="hr-HR"/>
        </w:rPr>
        <w:t xml:space="preserve">jednog </w:t>
      </w:r>
      <w:r w:rsidRPr="00AF2E46">
        <w:rPr>
          <w:rFonts w:cs="Times New Roman" w:eastAsia="Times New Roman"/>
          <w:lang w:eastAsia="hr-HR"/>
        </w:rPr>
        <w:t>zaposlenika.</w:t>
      </w:r>
      <w:r w:rsidR="003540F2" w:rsidRPr="00AF2E46">
        <w:rPr>
          <w:rFonts w:cs="Times New Roman" w:eastAsia="Times New Roman"/>
          <w:lang w:eastAsia="hr-HR"/>
        </w:rPr>
        <w:t xml:space="preserve"> </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lastRenderedPageBreak/>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 xml:space="preserve"> U odnosu na zaključak:</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Osobe koje su pozvane na navedeno ročište o prijedlogu mogu se očitovati i pisano (čl.123.st.2. SZ-a).</w:t>
      </w:r>
    </w:p>
    <w:p w:rsidRDefault="009A1C7B" w:rsidP="009A1C7B" w:rsidR="009A1C7B" w:rsidRPr="00AF2E46">
      <w:pPr>
        <w:ind w:firstLine="720"/>
        <w:jc w:val="both"/>
        <w:rPr>
          <w:rFonts w:cs="Times New Roman" w:eastAsia="Times New Roman"/>
          <w:lang w:eastAsia="hr-HR"/>
        </w:rPr>
      </w:pPr>
    </w:p>
    <w:p w:rsidRDefault="009A1C7B" w:rsidP="009A1C7B" w:rsidR="009A1C7B" w:rsidRPr="00AF2E46">
      <w:pPr>
        <w:ind w:firstLine="720"/>
        <w:jc w:val="both"/>
        <w:rPr>
          <w:rFonts w:cs="Times New Roman" w:eastAsia="Times New Roman"/>
          <w:lang w:eastAsia="hr-HR"/>
        </w:rPr>
      </w:pPr>
      <w:r w:rsidRPr="00AF2E46">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AF2E46">
      <w:pPr>
        <w:jc w:val="both"/>
        <w:rPr>
          <w:rFonts w:cs="Times New Roman" w:eastAsia="Times New Roman"/>
          <w:lang w:eastAsia="hr-HR"/>
        </w:rPr>
      </w:pPr>
    </w:p>
    <w:p w:rsidRDefault="00C907BC" w:rsidP="009A1C7B" w:rsidR="009A1C7B" w:rsidRPr="00AF2E46">
      <w:pPr>
        <w:jc w:val="center"/>
      </w:pPr>
      <w:r w:rsidRPr="00AF2E46">
        <w:t xml:space="preserve">U Zagrebu,  </w:t>
      </w:r>
      <w:r w:rsidR="00AF2E46" w:rsidRPr="00AF2E46">
        <w:t>29. rujna</w:t>
      </w:r>
      <w:r w:rsidR="009A1C7B" w:rsidRPr="00AF2E46">
        <w:t xml:space="preserve"> 2017. g.</w:t>
      </w:r>
    </w:p>
    <w:p w:rsidRDefault="00EE5C59" w:rsidP="009A1C7B" w:rsidR="00EE5C59" w:rsidRPr="00AF2E46">
      <w:pPr>
        <w:jc w:val="center"/>
      </w:pPr>
    </w:p>
    <w:p w:rsidRDefault="009A1C7B" w:rsidP="009A1C7B" w:rsidR="009A1C7B" w:rsidRPr="00AF2E46">
      <w:pPr>
        <w:jc w:val="right"/>
        <w:rPr>
          <w:rFonts w:cs="Times New Roman" w:eastAsia="Times New Roman"/>
          <w:lang w:eastAsia="hr-HR"/>
        </w:rPr>
      </w:pP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r>
      <w:r w:rsidRPr="00AF2E46">
        <w:rPr>
          <w:rFonts w:cs="Times New Roman" w:eastAsia="Times New Roman"/>
          <w:lang w:eastAsia="hr-HR"/>
        </w:rPr>
        <w:tab/>
        <w:t>SUDAC:</w:t>
      </w:r>
    </w:p>
    <w:p w:rsidRDefault="009A1C7B" w:rsidP="00E53D3D" w:rsidR="00AF2E46">
      <w:pPr>
        <w:pStyle w:val="Uvuenotijeloteksta"/>
        <w:ind w:firstLine="141" w:left="1983"/>
        <w:jc w:val="right"/>
      </w:pPr>
      <w:r w:rsidRPr="00AF2E46">
        <w:tab/>
      </w:r>
      <w:r w:rsidRPr="00AF2E46">
        <w:tab/>
      </w:r>
      <w:r w:rsidRPr="00AF2E46">
        <w:tab/>
      </w:r>
      <w:r w:rsidRPr="00AF2E46">
        <w:tab/>
        <w:t xml:space="preserve">     </w:t>
      </w:r>
      <w:r w:rsidR="00AF2E46">
        <w:t xml:space="preserve">                     </w:t>
      </w:r>
      <w:r w:rsidRPr="00AF2E46">
        <w:t xml:space="preserve"> </w:t>
      </w:r>
      <w:r w:rsidR="00CF3FD6" w:rsidRPr="00AF2E46">
        <w:t>Vesna Sremac Šoštar</w:t>
      </w:r>
      <w:r w:rsidR="00AF2E46">
        <w:t>,v.r.</w:t>
      </w:r>
    </w:p>
    <w:p w:rsidRDefault="00AF2E46" w:rsidP="00D338FD" w:rsidR="00AF2E46">
      <w:pPr>
        <w:pStyle w:val="Uvuenotijeloteksta"/>
        <w:ind w:firstLine="141" w:left="1983"/>
        <w:jc w:val="right"/>
      </w:pPr>
      <w:r>
        <w:t>Za točnost otpravka</w:t>
      </w:r>
    </w:p>
    <w:p w:rsidRDefault="00AF2E46" w:rsidP="009A1C7B" w:rsidR="009A1C7B" w:rsidRPr="00AF2E46">
      <w:pPr>
        <w:jc w:val="right"/>
        <w:rPr>
          <w:rFonts w:cs="Times New Roman" w:eastAsia="Times New Roman"/>
          <w:lang w:eastAsia="hr-HR"/>
        </w:rPr>
      </w:pPr>
      <w:r>
        <w:t>Matea Bizjak</w:t>
      </w:r>
    </w:p>
    <w:p w:rsidRDefault="009765CF" w:rsidP="009765CF" w:rsidR="009765CF" w:rsidRPr="00AF2E46">
      <w:pPr>
        <w:jc w:val="center"/>
        <w:rPr>
          <w:rFonts w:cs="Times New Roman" w:eastAsia="Times New Roman"/>
          <w:lang w:eastAsia="hr-HR"/>
        </w:rPr>
      </w:pPr>
    </w:p>
    <w:p w:rsidRDefault="009A1C7B" w:rsidP="009A1C7B" w:rsidR="009A1C7B" w:rsidRPr="00AF2E46">
      <w:pPr>
        <w:jc w:val="both"/>
        <w:rPr>
          <w:rFonts w:cs="Times New Roman" w:eastAsia="Times New Roman"/>
          <w:lang w:eastAsia="hr-HR"/>
        </w:rPr>
      </w:pPr>
      <w:r w:rsidRPr="00AF2E46">
        <w:rPr>
          <w:rFonts w:cs="Times New Roman" w:eastAsia="Times New Roman"/>
          <w:lang w:eastAsia="hr-HR"/>
        </w:rPr>
        <w:t xml:space="preserve">  </w:t>
      </w:r>
    </w:p>
    <w:p w:rsidRDefault="009A1C7B" w:rsidP="009A1C7B" w:rsidR="009A1C7B" w:rsidRPr="00AF2E46">
      <w:pPr>
        <w:jc w:val="both"/>
        <w:rPr>
          <w:rFonts w:cs="Times New Roman" w:eastAsia="Times New Roman"/>
          <w:lang w:eastAsia="hr-HR"/>
        </w:rPr>
      </w:pPr>
      <w:r w:rsidRPr="00AF2E46">
        <w:rPr>
          <w:rFonts w:cs="Times New Roman" w:eastAsia="Times New Roman"/>
          <w:lang w:eastAsia="hr-HR"/>
        </w:rPr>
        <w:t>UPUTA O PRAVNOM LIJEKU:</w:t>
      </w:r>
    </w:p>
    <w:p w:rsidRDefault="009A1C7B" w:rsidP="009A1C7B" w:rsidR="009A1C7B" w:rsidRPr="00AF2E46">
      <w:pPr>
        <w:jc w:val="both"/>
        <w:rPr>
          <w:rFonts w:cs="Times New Roman" w:eastAsia="Times New Roman"/>
          <w:lang w:eastAsia="hr-HR"/>
        </w:rPr>
      </w:pPr>
      <w:r w:rsidRPr="00AF2E46">
        <w:rPr>
          <w:rFonts w:cs="Times New Roman" w:eastAsia="Times New Roman"/>
          <w:lang w:eastAsia="hr-HR"/>
        </w:rPr>
        <w:t>Protiv ovog rješenja nije dopuštena posebna žalba (čl.115.st.1. SZ-a).</w:t>
      </w:r>
    </w:p>
    <w:p w:rsidRDefault="009A1C7B" w:rsidP="009A1C7B" w:rsidR="009A1C7B" w:rsidRPr="00AF2E46">
      <w:pPr>
        <w:jc w:val="both"/>
        <w:rPr>
          <w:rFonts w:cs="Times New Roman" w:eastAsia="Times New Roman"/>
          <w:lang w:eastAsia="hr-HR"/>
        </w:rPr>
      </w:pPr>
      <w:r w:rsidRPr="00AF2E46">
        <w:rPr>
          <w:rFonts w:cs="Times New Roman" w:eastAsia="Times New Roman"/>
          <w:lang w:eastAsia="hr-HR"/>
        </w:rPr>
        <w:t>Protiv ovog zaključka nije dopušten pravni lijek (čl.19.st.7. SZ-a).</w:t>
      </w:r>
    </w:p>
    <w:p w:rsidRDefault="0008676F" w:rsidP="00AF2E46" w:rsidR="0008676F"/>
    <w:p w:rsidRDefault="00AF2E46" w:rsidP="00AF2E46" w:rsidR="00AF2E46" w:rsidRPr="00AF2E46">
      <w:pPr>
        <w:pStyle w:val="Zaglavlje"/>
        <w:tabs>
          <w:tab w:pos="4536" w:val="clear"/>
          <w:tab w:pos="9072" w:val="clear"/>
        </w:tabs>
      </w:pPr>
    </w:p>
    <w:sectPr w:rsidSect="00516E2E" w:rsidR="00AF2E46" w:rsidRPr="00AF2E46">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5139"/>
      <w:docPartObj>
        <w:docPartGallery w:val="Page Numbers (Top of Page)"/>
        <w:docPartUnique/>
      </w:docPartObj>
    </w:sdtPr>
    <w:sdtEndPr/>
    <w:sdtContent>
      <w:p w:rsidRDefault="00516E2E" w:rsidP="00516E2E" w:rsidR="00516E2E">
        <w:pPr>
          <w:pStyle w:val="Zaglavlje"/>
          <w:tabs>
            <w:tab w:pos="4536" w:val="clear"/>
            <w:tab w:pos="9072" w:val="clear"/>
            <w:tab w:pos="7800" w:val="left"/>
          </w:tabs>
          <w:jc w:val="center"/>
        </w:pPr>
        <w:r>
          <w:t xml:space="preserve"> </w:t>
        </w:r>
        <w:r w:rsidR="006D6ACD">
          <w:fldChar w:fldCharType="begin"/>
        </w:r>
        <w:r w:rsidR="006D6ACD">
          <w:instrText>PAGE   \* MERGEFORMAT</w:instrText>
        </w:r>
        <w:r w:rsidR="006D6ACD">
          <w:fldChar w:fldCharType="separate"/>
        </w:r>
        <w:r w:rsidR="00AD4D02">
          <w:rPr>
            <w:noProof/>
          </w:rPr>
          <w:t>3</w:t>
        </w:r>
        <w:r w:rsidR="006D6ACD">
          <w:fldChar w:fldCharType="end"/>
        </w:r>
      </w:p>
      <w:p w:rsidRDefault="00516E2E" w:rsidP="00516E2E" w:rsidR="006D6ACD">
        <w:pPr>
          <w:pStyle w:val="Zaglavlje"/>
          <w:tabs>
            <w:tab w:pos="4536" w:val="clear"/>
            <w:tab w:pos="9072" w:val="clear"/>
            <w:tab w:pos="7800" w:val="left"/>
          </w:tabs>
          <w:jc w:val="right"/>
        </w:pPr>
        <w:r>
          <w:t>48.St-2560/17</w:t>
        </w:r>
      </w:p>
    </w:sdtContent>
  </w:sdt>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2226435"/>
      <w:docPartObj>
        <w:docPartGallery w:val="Page Numbers (Top of Page)"/>
        <w:docPartUnique/>
      </w:docPartObj>
    </w:sdtPr>
    <w:sdtEndPr/>
    <w:sdtContent>
      <w:p w:rsidRDefault="00516E2E" w:rsidP="00516E2E" w:rsidR="00516E2E">
        <w:pPr>
          <w:pStyle w:val="Zaglavlje"/>
          <w:jc w:val="right"/>
        </w:pPr>
        <w:r>
          <w:t>48. St-2560/17</w:t>
        </w:r>
      </w:p>
    </w:sdtContent>
  </w:sdt>
  <w:p w:rsidRDefault="00516E2E" w:rsidR="00516E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4C995CE9"/>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7">
    <w:nsid w:val="5B0B6EDD"/>
    <w:multiLevelType w:val="hybridMultilevel"/>
    <w:tmpl w:val="349CD108"/>
    <w:lvl w:tplc="FF5AA98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8676F"/>
    <w:rsid w:val="000B2149"/>
    <w:rsid w:val="000C4886"/>
    <w:rsid w:val="000E1695"/>
    <w:rsid w:val="001060B0"/>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151FF"/>
    <w:rsid w:val="00516E2E"/>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BC6"/>
    <w:rsid w:val="0086700A"/>
    <w:rsid w:val="0088666A"/>
    <w:rsid w:val="008A2BD6"/>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AD4D02"/>
    <w:rsid w:val="00AF2E46"/>
    <w:rsid w:val="00B0164E"/>
    <w:rsid w:val="00B03CD0"/>
    <w:rsid w:val="00B67A9F"/>
    <w:rsid w:val="00B71151"/>
    <w:rsid w:val="00B920E0"/>
    <w:rsid w:val="00B954A7"/>
    <w:rsid w:val="00BB4CB5"/>
    <w:rsid w:val="00BB7D85"/>
    <w:rsid w:val="00BC4CE2"/>
    <w:rsid w:val="00BD271E"/>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rsid w:val="00AF2E46"/>
    <w:pPr>
      <w:ind w:firstLine="708"/>
      <w:jc w:val="both"/>
    </w:pPr>
    <w:rPr>
      <w:rFonts w:cs="Times New Roman" w:eastAsia="Times New Roman"/>
      <w:szCs w:val="24"/>
      <w:lang w:eastAsia="hr-HR"/>
    </w:rPr>
  </w:style>
  <w:style w:customStyle="true" w:styleId="UvuenotijelotekstaChar" w:type="character">
    <w:name w:val="Uvučeno tijelo teksta Char"/>
    <w:basedOn w:val="Zadanifontodlomka"/>
    <w:link w:val="Uvuenotijeloteksta"/>
    <w:rsid w:val="00AF2E46"/>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rsid w:val="00AF2E46"/>
    <w:pPr>
      <w:ind w:firstLine="708"/>
      <w:jc w:val="both"/>
    </w:pPr>
    <w:rPr>
      <w:rFonts w:cs="Times New Roman" w:eastAsia="Times New Roman"/>
      <w:szCs w:val="24"/>
      <w:lang w:eastAsia="hr-HR"/>
    </w:rPr>
  </w:style>
  <w:style w:customStyle="1" w:styleId="UvuenotijelotekstaChar" w:type="character">
    <w:name w:val="Uvučeno tijelo teksta Char"/>
    <w:basedOn w:val="Zadanifontodlomka"/>
    <w:link w:val="Uvuenotijeloteksta"/>
    <w:rsid w:val="00AF2E46"/>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2560</izvorni_sadrzaj>
    <derivirana_varijabla naziv="DomainObject.Predmet.Broj_1">2560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St-2560/2017</izvorni_sadrzaj>
    <derivirana_varijabla naziv="DomainObject.Predmet.OznakaBroj_1">St-2560/2017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CIKO d.o.o.</izvorni_sadrzaj>
    <derivirana_varijabla naziv="DomainObject.Predmet.ProtustrankaFormated_1">  CIKO d.o.o.</derivirana_varijabla>
  </DomainObject.Predmet.ProtustrankaFormated>
  <DomainObject.Predmet.ProtustrankaFormatedOIB>
    <izvorni_sadrzaj>  CIKO d.o.o., OIB 07809235759</izvorni_sadrzaj>
    <derivirana_varijabla naziv="DomainObject.Predmet.ProtustrankaFormatedOIB_1">  CIKO d.o.o., OIB 07809235759</derivirana_varijabla>
  </DomainObject.Predmet.ProtustrankaFormatedOIB>
  <DomainObject.Predmet.ProtustrankaFormatedWithAdress>
    <izvorni_sadrzaj> CIKO d.o.o., Krste Frankopana 22, 44430 Hrvatska Kostajnica</izvorni_sadrzaj>
    <derivirana_varijabla naziv="DomainObject.Predmet.ProtustrankaFormatedWithAdress_1"> CIKO d.o.o., Krste Frankopana 22, 44430 Hrvatska Kostajnica</derivirana_varijabla>
  </DomainObject.Predmet.ProtustrankaFormatedWithAdress>
  <DomainObject.Predmet.ProtustrankaFormatedWithAdressOIB>
    <izvorni_sadrzaj> CIKO d.o.o., OIB 07809235759, Krste Frankopana 22, 44430 Hrvatska Kostajnica</izvorni_sadrzaj>
    <derivirana_varijabla naziv="DomainObject.Predmet.ProtustrankaFormatedWithAdressOIB_1"> CIKO d.o.o., OIB 07809235759, Krste Frankopana 22, 44430 Hrvatska Kostajnica</derivirana_varijabla>
  </DomainObject.Predmet.ProtustrankaFormatedWithAdressOIB>
  <DomainObject.Predmet.ProtustrankaWithAdress>
    <izvorni_sadrzaj>CIKO d.o.o. Krste Frankopana 22, 44430 Hrvatska Kostajnica</izvorni_sadrzaj>
    <derivirana_varijabla naziv="DomainObject.Predmet.ProtustrankaWithAdress_1">CIKO d.o.o. Krste Frankopana 22, 44430 Hrvatska Kostajnica</derivirana_varijabla>
  </DomainObject.Predmet.ProtustrankaWithAdress>
  <DomainObject.Predmet.ProtustrankaWithAdressOIB>
    <izvorni_sadrzaj>CIKO d.o.o., OIB 07809235759, Krste Frankopana 22, 44430 Hrvatska Kostajnica</izvorni_sadrzaj>
    <derivirana_varijabla naziv="DomainObject.Predmet.ProtustrankaWithAdressOIB_1">CIKO d.o.o., OIB 07809235759, Krste Frankopana 22, 44430 Hrvatska Kostajnica</derivirana_varijabla>
  </DomainObject.Predmet.ProtustrankaWithAdressOIB>
  <DomainObject.Predmet.ProtustrankaNazivFormated>
    <izvorni_sadrzaj>CIKO d.o.o.</izvorni_sadrzaj>
    <derivirana_varijabla naziv="DomainObject.Predmet.ProtustrankaNazivFormated_1">CIKO d.o.o.</derivirana_varijabla>
  </DomainObject.Predmet.ProtustrankaNazivFormated>
  <DomainObject.Predmet.ProtustrankaNazivFormatedOIB>
    <izvorni_sadrzaj>CIKO d.o.o., OIB 07809235759</izvorni_sadrzaj>
    <derivirana_varijabla naziv="DomainObject.Predmet.ProtustrankaNazivFormatedOIB_1">CIKO d.o.o., OIB 07809235759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CIKO d.o.o.</item>
    </izvorni_sadrzaj>
    <derivirana_varijabla naziv="DomainObject.Predmet.ProtuStrankaListFormated_1">
      <item>CIKO d.o.o.</item>
    </derivirana_varijabla>
  </DomainObject.Predmet.ProtuStrankaListFormated>
  <DomainObject.Predmet.ProtuStrankaListFormatedOIB>
    <izvorni_sadrzaj>
      <item>CIKO d.o.o., OIB 07809235759</item>
    </izvorni_sadrzaj>
    <derivirana_varijabla naziv="DomainObject.Predmet.ProtuStrankaListFormatedOIB_1">
      <item>CIKO d.o.o., OIB 07809235759</item>
    </derivirana_varijabla>
  </DomainObject.Predmet.ProtuStrankaListFormatedOIB>
  <DomainObject.Predmet.ProtuStrankaListFormatedWithAdress>
    <izvorni_sadrzaj>
      <item>CIKO d.o.o., Krste Frankopana 22, 44430 Hrvatska Kostajnica</item>
    </izvorni_sadrzaj>
    <derivirana_varijabla naziv="DomainObject.Predmet.ProtuStrankaListFormatedWithAdress_1">
      <item>CIKO d.o.o., Krste Frankopana 22, 44430 Hrvatska Kostajnica</item>
    </derivirana_varijabla>
  </DomainObject.Predmet.ProtuStrankaListFormatedWithAdress>
  <DomainObject.Predmet.ProtuStrankaListFormatedWithAdressOIB>
    <izvorni_sadrzaj>
      <item>CIKO d.o.o., OIB 07809235759, Krste Frankopana 22, 44430 Hrvatska Kostajnica</item>
    </izvorni_sadrzaj>
    <derivirana_varijabla naziv="DomainObject.Predmet.ProtuStrankaListFormatedWithAdressOIB_1">
      <item>CIKO d.o.o., OIB 07809235759, Krste Frankopana 22, 44430 Hrvatska Kostajnica</item>
    </derivirana_varijabla>
  </DomainObject.Predmet.ProtuStrankaListFormatedWithAdressOIB>
  <DomainObject.Predmet.ProtuStrankaListNazivFormated>
    <izvorni_sadrzaj>
      <item>CIKO d.o.o.</item>
    </izvorni_sadrzaj>
    <derivirana_varijabla naziv="DomainObject.Predmet.ProtuStrankaListNazivFormated_1">
      <item>CIKO d.o.o.</item>
    </derivirana_varijabla>
  </DomainObject.Predmet.ProtuStrankaListNazivFormated>
  <DomainObject.Predmet.ProtuStrankaListNazivFormatedOIB>
    <izvorni_sadrzaj>
      <item>CIKO d.o.o., OIB 07809235759</item>
    </izvorni_sadrzaj>
    <derivirana_varijabla naziv="DomainObject.Predmet.ProtuStrankaListNazivFormatedOIB_1">
      <item>CIKO d.o.o., OIB 07809235759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CIKO d.o.o.</izvorni_sadrzaj>
    <derivirana_varijabla naziv="DomainObject.Predmet.ProtustrankaIDrugi_1">CIKO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CIKO d.o.o., OIB 07809235759, Krste Frankopana 22, 44430 Hrvatska Kostajnica</izvorni_sadrzaj>
    <derivirana_varijabla naziv="DomainObject.Predmet.ProtustrankaIDrugiAdressOIB_1">CIKO d.o.o., OIB 07809235759, Krste Frankopana 22,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CIKO d.o.o.</item>
    </izvorni_sadrzaj>
    <derivirana_varijabla naziv="DomainObject.Predmet.SudioniciListNaziv_1">
      <item>FINA Regionalni centar Zagreb</item>
      <item>CIKO d.o.o.</item>
    </derivirana_varijabla>
  </DomainObject.Predmet.SudioniciListNaziv>
  <DomainObject.Predmet.SudioniciListAdressOIB>
    <izvorni_sadrzaj>
      <item>CIKO d.o.o., OIB 07809235759, Krste Frankopana 22,44430 Hrvatska Kostajnica</item>
      <item>FINA Regionalni centar Zagreb, OIB 85821130368, Trg svibanjskih žrtava 1995. 1,10000 Zagreb</item>
    </izvorni_sadrzaj>
    <derivirana_varijabla naziv="DomainObject.Predmet.SudioniciListAdressOIB_1">
      <item>CIKO d.o.o., OIB 07809235759, Krste Frankopana 22,44430 Hrvatska Kostajnica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07809235759</item>
    </izvorni_sadrzaj>
    <derivirana_varijabla naziv="DomainObject.Predmet.SudioniciListNazivOIB_1">
      <item>, OIB 85821130368</item>
      <item>, OIB 07809235759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239753-2945-4A66-B7D4-08305A0613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5021</properties:Characters>
  <properties:Lines>137</properties:Lines>
  <properties:Paragraphs>58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2017-09-29T12:07:00Z</dcterms:created>
  <dc:creator>Vinka Mihalinčić</dc:creator>
  <cp:lastModifiedBy>Matea Bizjak</cp:lastModifiedBy>
  <cp:lastPrinted>2017-09-29T12:26:00Z</cp:lastPrinted>
  <dcterms:modified xmlns:xsi="http://www.w3.org/2001/XMLSchema-instance" xsi:type="dcterms:W3CDTF">2017-09-29T12:27:00Z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