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396c" w14:paraId="587396c" w:rsidRDefault="000C5461" w:rsidP="007A05D7" w:rsidR="000C5461">
      <w:pPr>
        <w15:collapsed w:val="false"/>
        <w:rPr>
          <w:b/>
        </w:rPr>
      </w:pPr>
      <w:bookmarkStart w:name="_GoBack" w:id="0"/>
      <w:bookmarkEnd w:id="0"/>
    </w:p>
    <w:p w:rsidRDefault="000C5461" w:rsidP="007A05D7" w:rsidR="000C5461">
      <w:pPr>
        <w:rPr>
          <w:b/>
        </w:rPr>
      </w:pPr>
    </w:p>
    <w:p w:rsidRDefault="00CC6E6C" w:rsidP="00CC6E6C" w:rsidR="00CC6E6C">
      <w:pPr>
        <w:rPr>
          <w:b/>
        </w:rPr>
      </w:pPr>
    </w:p>
    <w:p w:rsidRDefault="00CC6E6C" w:rsidP="00CC6E6C" w:rsidR="00CC6E6C">
      <w:pPr>
        <w:rPr>
          <w:b/>
        </w:rPr>
      </w:pPr>
    </w:p>
    <w:p w:rsidRDefault="00CC6E6C" w:rsidP="00CC6E6C" w:rsidR="00CC6E6C">
      <w:pPr>
        <w:rPr>
          <w:b/>
        </w:rPr>
      </w:pPr>
    </w:p>
    <w:p w:rsidRDefault="00CC6E6C" w:rsidP="00CC6E6C" w:rsidR="00CC6E6C">
      <w:pPr>
        <w:rPr>
          <w:b/>
        </w:rPr>
      </w:pPr>
    </w:p>
    <w:p w:rsidRDefault="00CC6E6C" w:rsidP="00CC6E6C" w:rsidR="00CC6E6C">
      <w:r>
        <w:t>REPUBLIKA HRVATSKA</w:t>
      </w:r>
      <w:r>
        <w:br/>
        <w:t>TRGOVAČKI SUD U OSIJEKU</w:t>
      </w:r>
      <w:r>
        <w:br/>
        <w:t>STALNA SLUŽBA TRGOVAČKOG</w:t>
      </w:r>
    </w:p>
    <w:p w:rsidRDefault="00CC6E6C" w:rsidP="00CC6E6C" w:rsidR="00CC6E6C">
      <w:r>
        <w:t>SUDA U SLAVONSKOM BRODU</w:t>
      </w:r>
      <w:r>
        <w:br/>
        <w:t xml:space="preserve">Trg pobjede 13.                                                                       </w:t>
      </w:r>
    </w:p>
    <w:p w:rsidRDefault="00CC6E6C" w:rsidP="00CC6E6C" w:rsidR="00CC6E6C">
      <w:pPr>
        <w:rPr>
          <w:b/>
        </w:rPr>
      </w:pPr>
      <w:r>
        <w:t xml:space="preserve">350000 Slavonski Brod                                                  </w:t>
      </w:r>
      <w:r w:rsidRPr="00510AD3">
        <w:rPr>
          <w:b/>
        </w:rPr>
        <w:t>Broj:St-</w:t>
      </w:r>
      <w:r w:rsidR="00605EB1">
        <w:rPr>
          <w:b/>
        </w:rPr>
        <w:t>1735</w:t>
      </w:r>
      <w:r>
        <w:rPr>
          <w:b/>
        </w:rPr>
        <w:t>/2015-3</w:t>
      </w:r>
    </w:p>
    <w:p w:rsidRDefault="00CC6E6C" w:rsidP="00CC6E6C" w:rsidR="00CC6E6C" w:rsidRPr="00510AD3">
      <w:pPr>
        <w:rPr>
          <w:b/>
        </w:rPr>
      </w:pPr>
    </w:p>
    <w:p w:rsidRDefault="00CC6E6C" w:rsidP="00CC6E6C" w:rsidR="00CC6E6C"/>
    <w:p w:rsidRDefault="00CC6E6C" w:rsidP="00CC6E6C" w:rsidR="00CC6E6C" w:rsidRPr="00510AD3">
      <w:pPr>
        <w:jc w:val="center"/>
        <w:rPr>
          <w:b/>
        </w:rPr>
      </w:pPr>
      <w:r>
        <w:rPr>
          <w:b/>
        </w:rPr>
        <w:t>R J E Š E N J E</w:t>
      </w:r>
    </w:p>
    <w:p w:rsidRDefault="00CC6E6C" w:rsidP="00CC6E6C" w:rsidR="00CC6E6C"/>
    <w:p w:rsidRDefault="00CC6E6C" w:rsidP="00CC6E6C" w:rsidR="00CC6E6C">
      <w:r>
        <w:t xml:space="preserve">     TRGOVAČKI SUD U OSIJEKU STALNA SLUŽBA TRGOVAČKOG SUDA U SALVONSKOM BRODU , po stečajnom sucu Davorinu Pavičić,   odlučujući o prijedlogu FINE za otvaranje stečajnog postupka nad dužnikom </w:t>
      </w:r>
      <w:r w:rsidR="00605EB1">
        <w:t>AGROEKONOMIJA</w:t>
      </w:r>
      <w:r>
        <w:t xml:space="preserve"> d.o.o.  OIB: </w:t>
      </w:r>
      <w:r w:rsidR="00605EB1">
        <w:t>46050557817</w:t>
      </w:r>
      <w:r>
        <w:t>,</w:t>
      </w:r>
      <w:r w:rsidR="00605EB1">
        <w:t xml:space="preserve"> sa sjedištem u Ive Lola Ribara 16, 35214 STARO TOPOLJE</w:t>
      </w:r>
      <w:r>
        <w:t xml:space="preserve">, dana </w:t>
      </w:r>
      <w:r w:rsidR="00605EB1">
        <w:t>2. lipnja</w:t>
      </w:r>
      <w:r>
        <w:t xml:space="preserve">  2016.g.</w:t>
      </w:r>
    </w:p>
    <w:p w:rsidRDefault="00CC6E6C" w:rsidP="00CC6E6C" w:rsidR="00CC6E6C"/>
    <w:p w:rsidRDefault="00CC6E6C" w:rsidP="00CC6E6C" w:rsidR="00CC6E6C">
      <w:pPr>
        <w:jc w:val="center"/>
        <w:rPr>
          <w:b/>
        </w:rPr>
      </w:pPr>
      <w:r w:rsidRPr="00510AD3">
        <w:rPr>
          <w:b/>
        </w:rPr>
        <w:t>r i j e š i o   j e</w:t>
      </w:r>
    </w:p>
    <w:p w:rsidRDefault="003C4304" w:rsidP="00CC6E6C" w:rsidR="003C4304">
      <w:pPr>
        <w:jc w:val="center"/>
        <w:rPr>
          <w:b/>
        </w:rPr>
      </w:pPr>
    </w:p>
    <w:p w:rsidRDefault="00605EB1" w:rsidP="00605EB1" w:rsidR="00605EB1">
      <w:pPr>
        <w:rPr>
          <w:b/>
        </w:rPr>
      </w:pPr>
      <w:r>
        <w:rPr>
          <w:b/>
        </w:rPr>
        <w:t>I</w:t>
      </w:r>
      <w:r>
        <w:rPr>
          <w:b/>
        </w:rPr>
        <w:tab/>
        <w:t>Pokreće se prethodni postupak radi utvrđivanja pretpostavki za otvaranje stečajnog postupka nad dužnikom AGROEKONOMIJA d.o.o., OIB: 46050557817, u ulici Ive Lole Ribara 16, Staro Topolje.</w:t>
      </w:r>
    </w:p>
    <w:p w:rsidRDefault="00605EB1" w:rsidP="00605EB1" w:rsidR="00605EB1">
      <w:pPr>
        <w:rPr>
          <w:b/>
        </w:rPr>
      </w:pPr>
    </w:p>
    <w:p w:rsidRDefault="00605EB1" w:rsidP="00605EB1" w:rsidR="00605EB1">
      <w:pPr>
        <w:rPr>
          <w:b/>
        </w:rPr>
      </w:pPr>
      <w:r>
        <w:rPr>
          <w:b/>
        </w:rPr>
        <w:t>II</w:t>
      </w:r>
      <w:r>
        <w:rPr>
          <w:b/>
        </w:rPr>
        <w:tab/>
        <w:t>Ročište radi očitovanja o prijedlogu za otvaranje stečajnog postupka zakazuje se za dan</w:t>
      </w:r>
    </w:p>
    <w:p w:rsidRDefault="004E1766" w:rsidP="00605EB1" w:rsidR="004E1766">
      <w:pPr>
        <w:rPr>
          <w:b/>
        </w:rPr>
      </w:pPr>
      <w:r>
        <w:rPr>
          <w:b/>
        </w:rPr>
        <w:t xml:space="preserve">                                                 </w:t>
      </w:r>
      <w:r w:rsidR="00FD2704">
        <w:rPr>
          <w:b/>
        </w:rPr>
        <w:t>30</w:t>
      </w:r>
      <w:r>
        <w:rPr>
          <w:b/>
        </w:rPr>
        <w:t>. lipnja 2016.g. u 0</w:t>
      </w:r>
      <w:r w:rsidR="00FD2704">
        <w:rPr>
          <w:b/>
        </w:rPr>
        <w:t>8</w:t>
      </w:r>
      <w:r>
        <w:rPr>
          <w:b/>
        </w:rPr>
        <w:t>,</w:t>
      </w:r>
      <w:r w:rsidR="00FD2704">
        <w:rPr>
          <w:b/>
        </w:rPr>
        <w:t>3</w:t>
      </w:r>
      <w:r>
        <w:rPr>
          <w:b/>
        </w:rPr>
        <w:t>0 sati</w:t>
      </w:r>
    </w:p>
    <w:p w:rsidRDefault="004E1766" w:rsidP="00605EB1" w:rsidR="004E1766">
      <w:pPr>
        <w:rPr>
          <w:b/>
        </w:rPr>
      </w:pPr>
    </w:p>
    <w:p w:rsidRDefault="003C4304" w:rsidP="00CC6E6C" w:rsidR="00934586">
      <w:pPr>
        <w:jc w:val="center"/>
        <w:rPr>
          <w:b/>
        </w:rPr>
      </w:pPr>
      <w:r>
        <w:rPr>
          <w:b/>
        </w:rPr>
        <w:t>k</w:t>
      </w:r>
      <w:r w:rsidR="00605EB1">
        <w:rPr>
          <w:b/>
        </w:rPr>
        <w:t xml:space="preserve">od Trgovačkog suda Osijek </w:t>
      </w:r>
      <w:r w:rsidR="004E1766">
        <w:rPr>
          <w:b/>
        </w:rPr>
        <w:t>,</w:t>
      </w:r>
      <w:r w:rsidR="00605EB1">
        <w:rPr>
          <w:b/>
        </w:rPr>
        <w:t xml:space="preserve"> Staln</w:t>
      </w:r>
      <w:r w:rsidR="004E1766">
        <w:rPr>
          <w:b/>
        </w:rPr>
        <w:t>a</w:t>
      </w:r>
      <w:r w:rsidR="00605EB1">
        <w:rPr>
          <w:b/>
        </w:rPr>
        <w:t xml:space="preserve"> služb</w:t>
      </w:r>
      <w:r w:rsidR="004E1766">
        <w:rPr>
          <w:b/>
        </w:rPr>
        <w:t>a</w:t>
      </w:r>
      <w:r w:rsidR="00605EB1">
        <w:rPr>
          <w:b/>
        </w:rPr>
        <w:t xml:space="preserve"> u Slavonskom Brodu, Trg pobjede 13/III sudnica 77/III</w:t>
      </w:r>
    </w:p>
    <w:p w:rsidRDefault="00605EB1" w:rsidP="00CC6E6C" w:rsidR="00605EB1">
      <w:pPr>
        <w:jc w:val="center"/>
        <w:rPr>
          <w:b/>
        </w:rPr>
      </w:pPr>
    </w:p>
    <w:p w:rsidRDefault="00934586" w:rsidP="00934586" w:rsidR="00605EB1">
      <w:pPr>
        <w:rPr>
          <w:b/>
        </w:rPr>
      </w:pPr>
      <w:r>
        <w:rPr>
          <w:b/>
        </w:rPr>
        <w:t>I</w:t>
      </w:r>
      <w:r w:rsidR="00605EB1">
        <w:rPr>
          <w:b/>
        </w:rPr>
        <w:t>II</w:t>
      </w:r>
      <w:r>
        <w:rPr>
          <w:b/>
        </w:rPr>
        <w:tab/>
        <w:t>Nalaže se osob</w:t>
      </w:r>
      <w:r w:rsidR="00166DAC">
        <w:rPr>
          <w:b/>
        </w:rPr>
        <w:t>i</w:t>
      </w:r>
      <w:r>
        <w:rPr>
          <w:b/>
        </w:rPr>
        <w:t xml:space="preserve"> ovlašten</w:t>
      </w:r>
      <w:r w:rsidR="00166DAC">
        <w:rPr>
          <w:b/>
        </w:rPr>
        <w:t>oj</w:t>
      </w:r>
      <w:r>
        <w:rPr>
          <w:b/>
        </w:rPr>
        <w:t xml:space="preserve"> za zastupanje dužnika po zakonu</w:t>
      </w:r>
      <w:r w:rsidR="004E1766">
        <w:rPr>
          <w:b/>
        </w:rPr>
        <w:t xml:space="preserve"> MARKO KOKANOVIĆ iz Gundinaca, Zagrebačka 122</w:t>
      </w:r>
      <w:r>
        <w:rPr>
          <w:b/>
        </w:rPr>
        <w:t xml:space="preserve"> , OIB: </w:t>
      </w:r>
      <w:r w:rsidR="004E1766">
        <w:rPr>
          <w:b/>
        </w:rPr>
        <w:t>78054529136,</w:t>
      </w:r>
      <w:r>
        <w:rPr>
          <w:b/>
        </w:rPr>
        <w:t xml:space="preserve"> da </w:t>
      </w:r>
      <w:r w:rsidR="00605EB1">
        <w:rPr>
          <w:b/>
        </w:rPr>
        <w:t>najkasnije do zakazanog ročišta dostavi stečajnom sucu javnobilježnički ovjerovljeni popis imovine i obveza na propisanom obrascu, te bilance za posljednje tri poslovne godine.</w:t>
      </w:r>
    </w:p>
    <w:p w:rsidRDefault="00934586" w:rsidP="00934586" w:rsidR="00934586">
      <w:pPr>
        <w:rPr>
          <w:b/>
        </w:rPr>
      </w:pPr>
    </w:p>
    <w:p w:rsidRDefault="005F1EC2" w:rsidP="00934586" w:rsidR="005F1EC2">
      <w:pPr>
        <w:rPr>
          <w:b/>
        </w:rPr>
      </w:pPr>
      <w:r>
        <w:rPr>
          <w:b/>
        </w:rPr>
        <w:t xml:space="preserve">                                                      O b r a z l o ž e n j e</w:t>
      </w:r>
    </w:p>
    <w:p w:rsidRDefault="005F1EC2" w:rsidP="00934586" w:rsidR="005F1EC2">
      <w:pPr>
        <w:rPr>
          <w:b/>
        </w:rPr>
      </w:pPr>
    </w:p>
    <w:p w:rsidRDefault="005F1EC2" w:rsidP="00934586" w:rsidR="00605EB1">
      <w:pPr>
        <w:rPr>
          <w:b/>
        </w:rPr>
      </w:pPr>
      <w:r>
        <w:rPr>
          <w:b/>
        </w:rPr>
        <w:tab/>
        <w:t xml:space="preserve">Predlagatelj- Financijska agencija </w:t>
      </w:r>
      <w:r w:rsidR="004E1766">
        <w:rPr>
          <w:b/>
        </w:rPr>
        <w:t xml:space="preserve"> RC Osijek</w:t>
      </w:r>
      <w:r>
        <w:rPr>
          <w:b/>
        </w:rPr>
        <w:t xml:space="preserve"> podnijela</w:t>
      </w:r>
      <w:r w:rsidR="003C4304">
        <w:rPr>
          <w:b/>
        </w:rPr>
        <w:t xml:space="preserve"> je</w:t>
      </w:r>
      <w:r>
        <w:rPr>
          <w:b/>
        </w:rPr>
        <w:t xml:space="preserve"> prijedlog za otvaranje stečajnog postupka nad stečajnim dužnikom</w:t>
      </w:r>
      <w:r w:rsidR="003C4304">
        <w:rPr>
          <w:b/>
        </w:rPr>
        <w:t xml:space="preserve"> </w:t>
      </w:r>
      <w:r w:rsidR="00605EB1">
        <w:rPr>
          <w:b/>
        </w:rPr>
        <w:t>AGROEKONOMIJA d.o.o. iz Starog Topolja, ulica Ive Lola Ribara</w:t>
      </w:r>
      <w:r w:rsidR="003C4304">
        <w:rPr>
          <w:b/>
        </w:rPr>
        <w:t xml:space="preserve"> 16,</w:t>
      </w:r>
      <w:r w:rsidR="00605EB1">
        <w:rPr>
          <w:b/>
        </w:rPr>
        <w:t xml:space="preserve"> temeljem čl. </w:t>
      </w:r>
      <w:r w:rsidR="004E1766">
        <w:rPr>
          <w:b/>
        </w:rPr>
        <w:t>110.st.1. Stečajnog zakona, navodeći da je na dan 24. Prosinca 2015.g. dužnik u očevidniku redosljeda osnova za plaćanje imao evidentirane neizvršene osnove za plaćanje u neprekidnom razdoblju od 120 dana, u ukupnom iznosu od 697.548,10 kn te da je imao zaposlene 4 osobe.</w:t>
      </w:r>
    </w:p>
    <w:p w:rsidRDefault="004E1766" w:rsidP="00934586" w:rsidR="004E1766">
      <w:pPr>
        <w:rPr>
          <w:b/>
        </w:rPr>
      </w:pPr>
      <w:r>
        <w:rPr>
          <w:b/>
        </w:rPr>
        <w:tab/>
        <w:t>Temeljem iznesenih podataka sud je utvrdio da je predlagatelj ovlašten za podnošenje prijedloga za otvaranje stečajn</w:t>
      </w:r>
      <w:r w:rsidR="00FD2704">
        <w:rPr>
          <w:b/>
        </w:rPr>
        <w:t>o</w:t>
      </w:r>
      <w:r>
        <w:rPr>
          <w:b/>
        </w:rPr>
        <w:t xml:space="preserve">g postupka temeljem čl. 110.st.1. SZ-a, a da </w:t>
      </w:r>
      <w:r>
        <w:rPr>
          <w:b/>
        </w:rPr>
        <w:lastRenderedPageBreak/>
        <w:t xml:space="preserve">bi sud mogao utvrditi sve činjenice vezane za strukturu i obim imovine koja bi mogla uči u stečajnu masu, te da bi z.z. omogućio da se očituje o podnesenom prijedlogu, valjalo je temeljem prijedloga pokrenuti prethodni postupak i zakazati ročište zbog čega je odlučeno kao u izreci ovoga rješenja a na temelju odredbe čl. 115.st.1. i 123. SZ-a. </w:t>
      </w: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  <w:r>
        <w:rPr>
          <w:b/>
        </w:rPr>
        <w:tab/>
        <w:t xml:space="preserve">U Slavonskom Brodu, </w:t>
      </w:r>
      <w:r w:rsidR="003C4304">
        <w:rPr>
          <w:b/>
        </w:rPr>
        <w:t>2. lipnja</w:t>
      </w:r>
      <w:r>
        <w:rPr>
          <w:b/>
        </w:rPr>
        <w:t xml:space="preserve"> 2016.g.</w:t>
      </w: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  <w:r>
        <w:rPr>
          <w:b/>
        </w:rPr>
        <w:t xml:space="preserve">                                                                                                   Stečajni sudac:</w:t>
      </w: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  <w:r>
        <w:rPr>
          <w:b/>
        </w:rPr>
        <w:t xml:space="preserve">                                                                                                   Davorin Pavičić</w:t>
      </w: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  <w:r>
        <w:rPr>
          <w:b/>
        </w:rPr>
        <w:t>NAPUTAK O PRANVOM LIJEKU:</w:t>
      </w:r>
    </w:p>
    <w:p w:rsidRDefault="003345DD" w:rsidP="00934586" w:rsidR="00FD2704">
      <w:pPr>
        <w:rPr>
          <w:b/>
        </w:rPr>
      </w:pPr>
      <w:r>
        <w:rPr>
          <w:b/>
        </w:rPr>
        <w:t xml:space="preserve">Protiv ovog rješenje </w:t>
      </w:r>
      <w:r w:rsidR="00FD2704">
        <w:rPr>
          <w:b/>
        </w:rPr>
        <w:t>posebna</w:t>
      </w:r>
      <w:r>
        <w:rPr>
          <w:b/>
        </w:rPr>
        <w:t xml:space="preserve"> žalba</w:t>
      </w:r>
      <w:r w:rsidR="00FD2704">
        <w:rPr>
          <w:b/>
        </w:rPr>
        <w:t xml:space="preserve"> nije dopuštena</w:t>
      </w: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FD2704" w:rsidP="00934586" w:rsidR="00FD2704">
      <w:pPr>
        <w:rPr>
          <w:b/>
        </w:rPr>
      </w:pPr>
    </w:p>
    <w:p w:rsidRDefault="00FD2704" w:rsidP="00934586" w:rsidR="00FD2704">
      <w:pPr>
        <w:rPr>
          <w:b/>
        </w:rPr>
      </w:pPr>
    </w:p>
    <w:p w:rsidRDefault="00FD2704" w:rsidP="00934586" w:rsidR="00FD2704">
      <w:pPr>
        <w:rPr>
          <w:b/>
        </w:rPr>
      </w:pPr>
    </w:p>
    <w:p w:rsidRDefault="003345DD" w:rsidP="00934586" w:rsidR="003345DD">
      <w:pPr>
        <w:rPr>
          <w:b/>
        </w:rPr>
      </w:pPr>
      <w:r>
        <w:rPr>
          <w:b/>
        </w:rPr>
        <w:lastRenderedPageBreak/>
        <w:t>Dostaviti:</w:t>
      </w:r>
    </w:p>
    <w:p w:rsidRDefault="003345DD" w:rsidP="00934586" w:rsidR="003345DD">
      <w:pPr>
        <w:rPr>
          <w:b/>
        </w:rPr>
      </w:pPr>
      <w:r>
        <w:rPr>
          <w:b/>
        </w:rPr>
        <w:t>z.z. dužnika</w:t>
      </w:r>
      <w:r w:rsidR="00FD2704">
        <w:rPr>
          <w:b/>
        </w:rPr>
        <w:t xml:space="preserve"> uz prijedlog</w:t>
      </w:r>
    </w:p>
    <w:p w:rsidRDefault="003345DD" w:rsidP="00934586" w:rsidR="003345DD">
      <w:pPr>
        <w:rPr>
          <w:b/>
        </w:rPr>
      </w:pPr>
      <w:r>
        <w:rPr>
          <w:b/>
        </w:rPr>
        <w:t xml:space="preserve">FINI- </w:t>
      </w:r>
    </w:p>
    <w:p w:rsidRDefault="003345DD" w:rsidP="00934586" w:rsidR="003345DD">
      <w:pPr>
        <w:rPr>
          <w:b/>
        </w:rPr>
      </w:pPr>
      <w:r>
        <w:rPr>
          <w:b/>
        </w:rPr>
        <w:t>Objaviti na E oglasna ploča sudova</w:t>
      </w:r>
    </w:p>
    <w:p w:rsidRDefault="00FD2704" w:rsidP="00934586" w:rsidR="00FD2704">
      <w:pPr>
        <w:rPr>
          <w:b/>
        </w:rPr>
      </w:pPr>
    </w:p>
    <w:p w:rsidRDefault="00FD2704" w:rsidP="00934586" w:rsidR="00FD2704">
      <w:pPr>
        <w:rPr>
          <w:b/>
        </w:rPr>
      </w:pPr>
      <w:r>
        <w:rPr>
          <w:b/>
        </w:rPr>
        <w:t>2.6.2016.                            S u d a c:</w:t>
      </w: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  <w:r>
        <w:rPr>
          <w:b/>
        </w:rPr>
        <w:t xml:space="preserve">              </w:t>
      </w:r>
    </w:p>
    <w:p w:rsidRDefault="00934586" w:rsidP="00934586" w:rsidR="00934586" w:rsidRPr="00934586">
      <w:pPr>
        <w:rPr>
          <w:b/>
        </w:rPr>
      </w:pPr>
    </w:p>
    <w:p w:rsidRDefault="00CC6E6C" w:rsidP="00CC6E6C" w:rsidR="00CC6E6C">
      <w:pPr>
        <w:jc w:val="center"/>
        <w:rPr>
          <w:b/>
        </w:rPr>
      </w:pPr>
    </w:p>
    <w:p w:rsidRDefault="000C5461" w:rsidP="00FB4E00" w:rsidR="000C5461">
      <w:pPr>
        <w:rPr>
          <w:b/>
        </w:rPr>
      </w:pPr>
    </w:p>
    <w:sectPr w:rsidSect="0032337D" w:rsidR="000C546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609" w:rsidR="00542609">
      <w:r>
        <w:separator/>
      </w:r>
    </w:p>
  </w:endnote>
  <w:endnote w:id="0" w:type="continuationSeparator">
    <w:p w:rsidRDefault="00542609" w:rsidR="00542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609" w:rsidR="00542609">
      <w:r>
        <w:separator/>
      </w:r>
    </w:p>
  </w:footnote>
  <w:footnote w:id="0" w:type="continuationSeparator">
    <w:p w:rsidRDefault="00542609" w:rsidR="005426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461" w:rsidP="002C77EA" w:rsidR="000C54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5461" w:rsidR="000C54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461" w:rsidP="002C77EA" w:rsidR="000C54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70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5461" w:rsidR="000C54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831E5"/>
    <w:multiLevelType w:val="hybridMultilevel"/>
    <w:tmpl w:val="78D2B3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F544F2"/>
    <w:multiLevelType w:val="hybridMultilevel"/>
    <w:tmpl w:val="459AAC8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F6B1247"/>
    <w:multiLevelType w:val="hybridMultilevel"/>
    <w:tmpl w:val="313EA430"/>
    <w:lvl w:tplc="E45AF66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D6D1D12"/>
    <w:multiLevelType w:val="hybridMultilevel"/>
    <w:tmpl w:val="0D840398"/>
    <w:lvl w:tplc="18AE4F5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E00"/>
    <w:rsid w:val="00022FA3"/>
    <w:rsid w:val="000C5461"/>
    <w:rsid w:val="000F0847"/>
    <w:rsid w:val="000F0C46"/>
    <w:rsid w:val="00166DAC"/>
    <w:rsid w:val="00173BF5"/>
    <w:rsid w:val="001A1A41"/>
    <w:rsid w:val="00216681"/>
    <w:rsid w:val="00222704"/>
    <w:rsid w:val="00252EDE"/>
    <w:rsid w:val="002B6E8D"/>
    <w:rsid w:val="002C77EA"/>
    <w:rsid w:val="0032337D"/>
    <w:rsid w:val="003345DD"/>
    <w:rsid w:val="003C3F52"/>
    <w:rsid w:val="003C4304"/>
    <w:rsid w:val="004338C7"/>
    <w:rsid w:val="004B16FA"/>
    <w:rsid w:val="004E1766"/>
    <w:rsid w:val="00510AD3"/>
    <w:rsid w:val="00540FE3"/>
    <w:rsid w:val="00542609"/>
    <w:rsid w:val="005B1322"/>
    <w:rsid w:val="005E2DE4"/>
    <w:rsid w:val="005F1EC2"/>
    <w:rsid w:val="00605774"/>
    <w:rsid w:val="00605EB1"/>
    <w:rsid w:val="006423E2"/>
    <w:rsid w:val="00730BBB"/>
    <w:rsid w:val="0076555E"/>
    <w:rsid w:val="007670C4"/>
    <w:rsid w:val="007A05D7"/>
    <w:rsid w:val="007E5E73"/>
    <w:rsid w:val="007F5A8D"/>
    <w:rsid w:val="0080648D"/>
    <w:rsid w:val="00862D6F"/>
    <w:rsid w:val="00934586"/>
    <w:rsid w:val="00A455BE"/>
    <w:rsid w:val="00A70EA3"/>
    <w:rsid w:val="00A84B80"/>
    <w:rsid w:val="00A9025D"/>
    <w:rsid w:val="00AB1AB0"/>
    <w:rsid w:val="00B1331F"/>
    <w:rsid w:val="00B75A92"/>
    <w:rsid w:val="00BC7B81"/>
    <w:rsid w:val="00C16D88"/>
    <w:rsid w:val="00CA7D0A"/>
    <w:rsid w:val="00CB58AD"/>
    <w:rsid w:val="00CC6E6C"/>
    <w:rsid w:val="00CD308A"/>
    <w:rsid w:val="00CF2843"/>
    <w:rsid w:val="00CF7C6D"/>
    <w:rsid w:val="00DD6BC9"/>
    <w:rsid w:val="00E10C47"/>
    <w:rsid w:val="00E42090"/>
    <w:rsid w:val="00EA5232"/>
    <w:rsid w:val="00EA693F"/>
    <w:rsid w:val="00EB06F9"/>
    <w:rsid w:val="00EC6F9E"/>
    <w:rsid w:val="00EF51D3"/>
    <w:rsid w:val="00F32414"/>
    <w:rsid w:val="00FB4E00"/>
    <w:rsid w:val="00FD2704"/>
    <w:rsid w:val="00FE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4E00"/>
    <w:rPr>
      <w:rFonts w:eastAsia="Times New Roman" w:hAnsi="Times New Roman" w:ascii="Times New Roman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FB4E0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2337D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AB1AB0"/>
    <w:rPr>
      <w:rFonts w:cs="Times New Roman" w:hAnsi="Times New Roman" w:ascii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32337D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B13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3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3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3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3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4E00"/>
    <w:rPr>
      <w:rFonts w:ascii="Times New Roman" w:eastAsia="Times New Roman" w:hAnsi="Times New Roman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FB4E0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2337D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AB1AB0"/>
    <w:rPr>
      <w:rFonts w:ascii="Times New Roman" w:cs="Times New Roman" w:hAnsi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32337D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B13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3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3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3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3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AGROEKONOMIJA društvo s ograničenom odgovornošću za proizvodnju i usluge u poljoprivredi i turizmu</izvorni_sadrzaj>
    <derivirana_varijabla naziv="DomainObject.Predmet.ProtustrankaFormated_1">  AGROEKONOMIJA društvo s ograničenom odgovornošću za proizvodnju i usluge u poljoprivredi i turizmu</derivirana_varijabla>
  </DomainObject.Predmet.ProtustrankaFormated>
  <DomainObject.Predmet.ProtustrankaFormatedOIB>
    <izvorni_sadrzaj>  AGROEKONOMIJA društvo s ograničenom odgovornošću za proizvodnju i usluge u poljoprivredi i turizmu, OIB 46050557817</izvorni_sadrzaj>
    <derivirana_varijabla naziv="DomainObject.Predmet.ProtustrankaFormatedOIB_1">  AGROEKONOMIJA društvo s ograničenom odgovornošću za proizvodnju i usluge u poljoprivredi i turizmu, OIB 46050557817</derivirana_varijabla>
  </DomainObject.Predmet.ProtustrankaFormatedOIB>
  <DomainObject.Predmet.ProtustrankaFormatedWithAdress>
    <izvorni_sadrzaj> AGROEKONOMIJA društvo s ograničenom odgovornošću za proizvodnju i usluge u poljoprivredi i turizmu, Ive Lole Ribara 16, 35214 Staro Topolje</izvorni_sadrzaj>
    <derivirana_varijabla naziv="DomainObject.Predmet.ProtustrankaFormatedWithAdress_1"> AGROEKONOMIJA društvo s ograničenom odgovornošću za proizvodnju i usluge u poljoprivredi i turizmu,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turizmu, OIB 46050557817, Ive Lole Ribara 16, 35214 Staro Topolje</izvorni_sadrzaj>
    <derivirana_varijabla naziv="DomainObject.Predmet.ProtustrankaFormatedWithAdressOIB_1"> AGROEKONOMIJA društvo s ograničenom odgovornošću za proizvodnju i usluge u poljoprivredi i turizmu,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Ive Lole Ribara 16, 35214 Staro Topolje</izvorni_sadrzaj>
    <derivirana_varijabla naziv="DomainObject.Predmet.ProtustrankaWithAdress_1">AGROEKONOMIJA društvo s ograničenom odgovornošću za proizvodnju i usluge u poljoprivredi i turizmu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turizmu, OIB 46050557817, Ive Lole Ribara 16, 35214 Staro Topolje</izvorni_sadrzaj>
    <derivirana_varijabla naziv="DomainObject.Predmet.ProtustrankaWithAdressOIB_1">AGROEKONOMIJA društvo s ograničenom odgovornošću za proizvodnju i usluge u poljoprivredi i turizmu,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</izvorni_sadrzaj>
    <derivirana_varijabla naziv="DomainObject.Predmet.ProtustrankaNazivFormated_1">AGROEKONOMIJA društvo s ograničenom odgovornošću za proizvodnju i usluge u poljoprivredi i turizmu</derivirana_varijabla>
  </DomainObject.Predmet.ProtustrankaNazivFormated>
  <DomainObject.Predmet.ProtustrankaNazivFormatedOIB>
    <izvorni_sadrzaj>AGROEKONOMIJA društvo s ograničenom odgovornošću za proizvodnju i usluge u poljoprivredi i turizmu, OIB 46050557817</izvorni_sadrzaj>
    <derivirana_varijabla naziv="DomainObject.Predmet.ProtustrankaNazivFormatedOIB_1">AGROEKONOMIJA društvo s ograničenom odgovornošću za proizvodnju i usluge u poljoprivredi i turizmu,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</item>
    </izvorni_sadrzaj>
    <derivirana_varijabla naziv="DomainObject.Predmet.ProtuStrankaListFormated_1">
      <item>AGROEKONOMIJA društvo s ograničenom odgovornošću za proizvodnju i usluge u poljoprivredi i turizmu</item>
    </derivirana_varijabla>
  </DomainObject.Predmet.ProtuStrankaListFormated>
  <DomainObject.Predmet.ProtuStrankaListFormatedOIB>
    <izvorni_sadrzaj>
      <item>AGROEKONOMIJA društvo s ograničenom odgovornošću za proizvodnju i usluge u poljoprivredi i turizmu, OIB 46050557817</item>
    </izvorni_sadrzaj>
    <derivirana_varijabla naziv="DomainObject.Predmet.ProtuStrankaListFormatedOIB_1">
      <item>AGROEKONOMIJA društvo s ograničenom odgovornošću za proizvodnju i usluge u poljoprivredi i turizmu,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</item>
    </izvorni_sadrzaj>
    <derivirana_varijabla naziv="DomainObject.Predmet.ProtuStrankaListNazivFormated_1">
      <item>AGROEKONOMIJA društvo s ograničenom odgovornošću za proizvodnju i usluge u poljoprivredi i turizmu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turizmu, OIB 46050557817</item>
    </izvorni_sadrzaj>
    <derivirana_varijabla naziv="DomainObject.Predmet.ProtuStrankaListNazivFormatedOIB_1">
      <item>AGROEKONOMIJA društvo s ograničenom odgovornošću za proizvodnju i usluge u poljoprivredi i turizmu, OIB 46050557817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</izvorni_sadrzaj>
    <derivirana_varijabla naziv="DomainObject.Predmet.ProtustrankaIDrugi_1">AGROEKONOMIJA društvo s ograničenom odgovornošću za proizvodnju i usluge u poljoprivredi i turizmu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turizmu, OIB 46050557817, Ive Lole Ribara 16, 35214 Staro Topolje</izvorni_sadrzaj>
    <derivirana_varijabla naziv="DomainObject.Predmet.ProtustrankaIDrugiAdressOIB_1">AGROEKONOMIJA društvo s ograničenom odgovornošću za proizvodnju i usluge u poljoprivredi i turizmu,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</item>
    </izvorni_sadrzaj>
    <derivirana_varijabla naziv="DomainObject.Predmet.SudioniciListNaziv_1">
      <item>FINANCIJSKA AGENCIJA RC OSIJEK</item>
      <item>AGROEKONOMIJA društvo s ograničenom odgovornošću za proizvodnju i usluge u poljoprivredi i turizmu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</izvorni_sadrzaj>
    <derivirana_varijabla naziv="DomainObject.Predmet.SudioniciListNazivOIB_1">
      <item>, OIB 85821130368</item>
      <item>, OIB 46050557817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388</properties:Words>
  <properties:Characters>2068</properties:Characters>
  <properties:Lines>110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ST-132-13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2016-06-02T11:50:00Z</dcterms:created>
  <dc:creator>Pavičić</dc:creator>
  <cp:lastModifiedBy>wsadmin</cp:lastModifiedBy>
  <cp:lastPrinted>2016-06-02T11:50:00Z</cp:lastPrinted>
  <dcterms:modified xmlns:xsi="http://www.w3.org/2001/XMLSchema-instance" xsi:type="dcterms:W3CDTF">2016-06-02T11:54:00Z</dcterms:modified>
  <cp:revision>4</cp:revision>
  <dc:title>ST-132-13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