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df55b" w14:paraId="16df55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26E3A">
        <w:rPr>
          <w:b/>
        </w:rPr>
        <w:t>183</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B26E3A" w:rsidRPr="00B26E3A">
        <w:t>ISSA – EXIM VELETRGOVINA d.o.o. Milna, Otok Brač, OIB: 71140115712</w:t>
      </w:r>
      <w:r w:rsidR="00025F8B">
        <w:t xml:space="preserve">, </w:t>
      </w:r>
      <w:r>
        <w:t>dana</w:t>
      </w:r>
      <w:r w:rsidR="000F41F7">
        <w:t xml:space="preserve"> </w:t>
      </w:r>
      <w:r w:rsidR="004061E7">
        <w:t>26</w:t>
      </w:r>
      <w:r w:rsidR="003D6E8C">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26E3A" w:rsidRPr="00B26E3A">
        <w:t>ISSA – EXIM VELETRGOVINA d.o.o. Milna, Otok Brač, OIB: 71140115712</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B26E3A">
        <w:t>6</w:t>
      </w:r>
      <w:r w:rsidR="003D6E8C">
        <w:t xml:space="preserve">. rujna </w:t>
      </w:r>
      <w:r w:rsidR="005604F1">
        <w:t>2018</w:t>
      </w:r>
      <w:r w:rsidR="00C82BA1">
        <w:t>.</w:t>
      </w:r>
      <w:r w:rsidR="0064322E">
        <w:t xml:space="preserve"> u</w:t>
      </w:r>
      <w:r w:rsidR="0041632C">
        <w:t xml:space="preserve"> </w:t>
      </w:r>
      <w:r w:rsidR="00B26E3A">
        <w:t>10</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B26E3A">
        <w:rPr>
          <w:szCs w:val="24"/>
        </w:rPr>
        <w:t>Tonći Gudelj iz Podstražja, Milna 8</w:t>
      </w:r>
      <w:r w:rsidR="0041632C">
        <w:rPr>
          <w:szCs w:val="24"/>
        </w:rPr>
        <w:t xml:space="preserve">, OIB: </w:t>
      </w:r>
      <w:r w:rsidR="00B26E3A">
        <w:rPr>
          <w:szCs w:val="24"/>
        </w:rPr>
        <w:t>69212136323</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B26E3A">
        <w:rPr>
          <w:szCs w:val="24"/>
        </w:rPr>
        <w:t>Tonću Gudelju</w:t>
      </w:r>
      <w:r w:rsidR="00B26E3A">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26E3A" w:rsidP="00B26E3A" w:rsidR="00B26E3A">
      <w:pPr>
        <w:ind w:firstLine="708"/>
        <w:jc w:val="both"/>
      </w:pPr>
      <w:r>
        <w:t>Financijska agencija, Regionalni centar Split podnijela je ovom sudu 7. studenog 2017., na temelju odredbe čl. 429. st. 1. Stečajnog zakona (Narodne novine broj 71/15 i 104/17, dalje SZ), zahtjev za provedbu skraćenog stečajnog postupka nad dužnikom ISSA – EXIM VELETRGOVINA d.o.o. Milna.</w:t>
      </w:r>
    </w:p>
    <w:p w:rsidRDefault="00B26E3A" w:rsidP="00B26E3A" w:rsidR="00B26E3A">
      <w:pPr>
        <w:ind w:firstLine="708"/>
        <w:jc w:val="both"/>
      </w:pPr>
    </w:p>
    <w:p w:rsidRDefault="00B26E3A" w:rsidP="00B26E3A" w:rsidR="00B26E3A">
      <w:pPr>
        <w:ind w:firstLine="708"/>
        <w:jc w:val="both"/>
      </w:pPr>
      <w:r>
        <w:t>U podnesenom zahtjevu je navedeno da dužnik na dan 23.10.2017., u Očevidniku redoslijeda osnova za plaćanje, ima evidentirane neizvršene osnove za plaćanje u neprekinutom razdoblju od 120 dana, u ukupnom iznosu od 94.620,48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B26E3A">
        <w:t>4. prosinca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B26E3A">
        <w:t>19. prosinca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B26E3A">
        <w:t>39.278,03</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EC08AB">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B26E3A">
        <w:t>12.12.2017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B26E3A">
        <w:t>39.278,03</w:t>
      </w:r>
      <w:r w:rsidR="00BF1E80">
        <w:t xml:space="preserve"> kn. Isto tako, dostavljen je i godišnji finan</w:t>
      </w:r>
      <w:r w:rsidR="0041632C">
        <w:t>cijski izvještaj dužnika za 201</w:t>
      </w:r>
      <w:r w:rsidR="00EC08AB">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B26E3A">
        <w:t>1011</w:t>
      </w:r>
      <w:r w:rsidR="00834A8F">
        <w:t>/</w:t>
      </w:r>
      <w:r w:rsidR="00F8105A">
        <w:t>201</w:t>
      </w:r>
      <w:r w:rsidR="003D6E8C">
        <w:t>7</w:t>
      </w:r>
      <w:r w:rsidR="00834A8F">
        <w:t xml:space="preserve"> od </w:t>
      </w:r>
      <w:r w:rsidR="00B26E3A">
        <w:t>19.01.2018</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B26E3A">
        <w:t>19.01.2018</w:t>
      </w:r>
      <w:r>
        <w:t>. god., ovaj pr</w:t>
      </w:r>
      <w:r w:rsidR="00CD0CB8">
        <w:t>edmet je zaveden po novi poslo</w:t>
      </w:r>
      <w:r>
        <w:t xml:space="preserve">vni broj </w:t>
      </w:r>
      <w:r w:rsidRPr="00805EA6">
        <w:t>St-</w:t>
      </w:r>
      <w:r w:rsidR="00B26E3A">
        <w:t>183</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B26E3A">
        <w:t>19.01.2018</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lastRenderedPageBreak/>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4061E7">
        <w:rPr>
          <w:szCs w:val="24"/>
        </w:rPr>
        <w:t>26</w:t>
      </w:r>
      <w:r w:rsidR="003D6E8C">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5D64">
          <w:rPr>
            <w:noProof/>
          </w:rPr>
          <w:t>4</w:t>
        </w:r>
        <w:r>
          <w:fldChar w:fldCharType="end"/>
        </w:r>
      </w:sdtContent>
    </w:sdt>
    <w:r>
      <w:t>-</w:t>
    </w:r>
    <w:r>
      <w:tab/>
      <w:t xml:space="preserve">   12. St-</w:t>
    </w:r>
    <w:r w:rsidR="00B26E3A">
      <w:t>183</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45226"/>
    <w:rsid w:val="003A2582"/>
    <w:rsid w:val="003B6696"/>
    <w:rsid w:val="003D6E8C"/>
    <w:rsid w:val="003F15EC"/>
    <w:rsid w:val="004061E7"/>
    <w:rsid w:val="0041632C"/>
    <w:rsid w:val="004745EB"/>
    <w:rsid w:val="005604F1"/>
    <w:rsid w:val="00574E7E"/>
    <w:rsid w:val="00581DAB"/>
    <w:rsid w:val="0064322E"/>
    <w:rsid w:val="006F4A44"/>
    <w:rsid w:val="00757C72"/>
    <w:rsid w:val="00805EA6"/>
    <w:rsid w:val="00834A8F"/>
    <w:rsid w:val="00864E8A"/>
    <w:rsid w:val="008E4A02"/>
    <w:rsid w:val="009B7DF4"/>
    <w:rsid w:val="00A05D64"/>
    <w:rsid w:val="00A160C7"/>
    <w:rsid w:val="00A65088"/>
    <w:rsid w:val="00A86E8D"/>
    <w:rsid w:val="00A91F7C"/>
    <w:rsid w:val="00A9627C"/>
    <w:rsid w:val="00B26E3A"/>
    <w:rsid w:val="00BE546C"/>
    <w:rsid w:val="00BF1E80"/>
    <w:rsid w:val="00C16A78"/>
    <w:rsid w:val="00C21DEF"/>
    <w:rsid w:val="00C82BA1"/>
    <w:rsid w:val="00CD0CB8"/>
    <w:rsid w:val="00CD2728"/>
    <w:rsid w:val="00CD4305"/>
    <w:rsid w:val="00CD43BF"/>
    <w:rsid w:val="00CF43DA"/>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5D64"/>
    <w:rPr>
      <w:color w:val="808080"/>
      <w:bdr w:space="0" w:sz="0" w:color="auto" w:val="none"/>
      <w:shd w:fill="auto" w:color="auto" w:val="clear"/>
    </w:rPr>
  </w:style>
  <w:style w:customStyle="true" w:styleId="eSPISCCParagraphDefaultFont" w:type="character">
    <w:name w:val="eSPIS_CC_Paragraph Default Font"/>
    <w:basedOn w:val="Zadanifontodlomka"/>
    <w:rsid w:val="00A05D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D64"/>
    <w:rPr>
      <w:bdr w:space="0" w:sz="0" w:color="auto" w:val="none"/>
      <w:shd w:fill="FFFFCC" w:color="auto" w:val="clear"/>
      <w:lang w:val="hr-HR"/>
    </w:rPr>
  </w:style>
  <w:style w:customStyle="true" w:styleId="PozadinaSvijetloCrvena" w:type="character">
    <w:name w:val="Pozadina_SvijetloCrvena"/>
    <w:basedOn w:val="eSPISCCParagraphDefaultFont"/>
    <w:rsid w:val="00A05D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D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5D64"/>
    <w:rPr>
      <w:color w:val="808080"/>
      <w:bdr w:color="auto" w:space="0" w:sz="0" w:val="none"/>
      <w:shd w:color="auto" w:fill="auto" w:val="clear"/>
    </w:rPr>
  </w:style>
  <w:style w:customStyle="1" w:styleId="eSPISCCParagraphDefaultFont" w:type="character">
    <w:name w:val="eSPIS_CC_Paragraph Default Font"/>
    <w:basedOn w:val="Zadanifontodlomka"/>
    <w:rsid w:val="00A05D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D64"/>
    <w:rPr>
      <w:bdr w:color="auto" w:space="0" w:sz="0" w:val="none"/>
      <w:shd w:color="auto" w:fill="FFFFCC" w:val="clear"/>
      <w:lang w:val="hr-HR"/>
    </w:rPr>
  </w:style>
  <w:style w:customStyle="1" w:styleId="PozadinaSvijetloCrvena" w:type="character">
    <w:name w:val="Pozadina_SvijetloCrvena"/>
    <w:basedOn w:val="eSPISCCParagraphDefaultFont"/>
    <w:rsid w:val="00A05D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D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135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ISSA - EXIM VELETRGOVINA d.o.o. za trgovinu</izvorni_sadrzaj>
    <derivirana_varijabla naziv="DomainObject.Predmet.ProtustrankaFormated_1">  ISSA - EXIM VELETRGOVINA d.o.o. za trgovinu</derivirana_varijabla>
  </DomainObject.Predmet.ProtustrankaFormated>
  <DomainObject.Predmet.ProtustrankaFormatedOIB>
    <izvorni_sadrzaj>  ISSA - EXIM VELETRGOVINA d.o.o. za trgovinu, OIB 71140115712</izvorni_sadrzaj>
    <derivirana_varijabla naziv="DomainObject.Predmet.ProtustrankaFormatedOIB_1">  ISSA - EXIM VELETRGOVINA d.o.o. za trgovinu, OIB 71140115712</derivirana_varijabla>
  </DomainObject.Predmet.ProtustrankaFormatedOIB>
  <DomainObject.Predmet.ProtustrankaFormatedWithAdress>
    <izvorni_sadrzaj> ISSA - EXIM VELETRGOVINA d.o.o. za trgovinu, Otok Brač, 21405 Milna</izvorni_sadrzaj>
    <derivirana_varijabla naziv="DomainObject.Predmet.ProtustrankaFormatedWithAdress_1"> ISSA - EXIM VELETRGOVINA d.o.o. za trgovinu, Otok Brač, 21405 Milna</derivirana_varijabla>
  </DomainObject.Predmet.ProtustrankaFormatedWithAdress>
  <DomainObject.Predmet.ProtustrankaFormatedWithAdressOIB>
    <izvorni_sadrzaj> ISSA - EXIM VELETRGOVINA d.o.o. za trgovinu, OIB 71140115712, Otok Brač, 21405 Milna</izvorni_sadrzaj>
    <derivirana_varijabla naziv="DomainObject.Predmet.ProtustrankaFormatedWithAdressOIB_1"> ISSA - EXIM VELETRGOVINA d.o.o. za trgovinu, OIB 71140115712, Otok Brač, 21405 Milna</derivirana_varijabla>
  </DomainObject.Predmet.ProtustrankaFormatedWithAdressOIB>
  <DomainObject.Predmet.ProtustrankaWithAdress>
    <izvorni_sadrzaj>ISSA - EXIM VELETRGOVINA d.o.o. za trgovinu Otok Brač, 21405 Milna</izvorni_sadrzaj>
    <derivirana_varijabla naziv="DomainObject.Predmet.ProtustrankaWithAdress_1">ISSA - EXIM VELETRGOVINA d.o.o. za trgovinu Otok Brač, 21405 Milna</derivirana_varijabla>
  </DomainObject.Predmet.ProtustrankaWithAdress>
  <DomainObject.Predmet.ProtustrankaWithAdressOIB>
    <izvorni_sadrzaj>ISSA - EXIM VELETRGOVINA d.o.o. za trgovinu, OIB 71140115712, Otok Brač, 21405 Milna</izvorni_sadrzaj>
    <derivirana_varijabla naziv="DomainObject.Predmet.ProtustrankaWithAdressOIB_1">ISSA - EXIM VELETRGOVINA d.o.o. za trgovinu, OIB 71140115712, Otok Brač, 21405 Milna</derivirana_varijabla>
  </DomainObject.Predmet.ProtustrankaWithAdressOIB>
  <DomainObject.Predmet.ProtustrankaNazivFormated>
    <izvorni_sadrzaj>ISSA - EXIM VELETRGOVINA d.o.o. za trgovinu</izvorni_sadrzaj>
    <derivirana_varijabla naziv="DomainObject.Predmet.ProtustrankaNazivFormated_1">ISSA - EXIM VELETRGOVINA d.o.o. za trgovinu</derivirana_varijabla>
  </DomainObject.Predmet.ProtustrankaNazivFormated>
  <DomainObject.Predmet.ProtustrankaNazivFormatedOIB>
    <izvorni_sadrzaj>ISSA - EXIM VELETRGOVINA d.o.o. za trgovinu, OIB 71140115712</izvorni_sadrzaj>
    <derivirana_varijabla naziv="DomainObject.Predmet.ProtustrankaNazivFormatedOIB_1">ISSA - EXIM VELETRGOVINA d.o.o. za trgovinu, OIB 71140115712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ISSA - EXIM VELETRGOVINA d.o.o. za trgovinu</item>
    </izvorni_sadrzaj>
    <derivirana_varijabla naziv="DomainObject.Predmet.ProtuStrankaListFormated_1">
      <item>ISSA - EXIM VELETRGOVINA d.o.o. za trgovinu</item>
    </derivirana_varijabla>
  </DomainObject.Predmet.ProtuStrankaListFormated>
  <DomainObject.Predmet.ProtuStrankaListFormatedOIB>
    <izvorni_sadrzaj>
      <item>ISSA - EXIM VELETRGOVINA d.o.o. za trgovinu, OIB 71140115712</item>
    </izvorni_sadrzaj>
    <derivirana_varijabla naziv="DomainObject.Predmet.ProtuStrankaListFormatedOIB_1">
      <item>ISSA - EXIM VELETRGOVINA d.o.o. za trgovinu, OIB 71140115712</item>
    </derivirana_varijabla>
  </DomainObject.Predmet.ProtuStrankaListFormatedOIB>
  <DomainObject.Predmet.ProtuStrankaListFormatedWithAdress>
    <izvorni_sadrzaj>
      <item>ISSA - EXIM VELETRGOVINA d.o.o. za trgovinu, Otok Brač, 21405 Milna</item>
    </izvorni_sadrzaj>
    <derivirana_varijabla naziv="DomainObject.Predmet.ProtuStrankaListFormatedWithAdress_1">
      <item>ISSA - EXIM VELETRGOVINA d.o.o. za trgovinu, Otok Brač, 21405 Milna</item>
    </derivirana_varijabla>
  </DomainObject.Predmet.ProtuStrankaListFormatedWithAdress>
  <DomainObject.Predmet.ProtuStrankaListFormatedWithAdressOIB>
    <izvorni_sadrzaj>
      <item>ISSA - EXIM VELETRGOVINA d.o.o. za trgovinu, OIB 71140115712, Otok Brač, 21405 Milna</item>
    </izvorni_sadrzaj>
    <derivirana_varijabla naziv="DomainObject.Predmet.ProtuStrankaListFormatedWithAdressOIB_1">
      <item>ISSA - EXIM VELETRGOVINA d.o.o. za trgovinu, OIB 71140115712, Otok Brač, 21405 Milna</item>
    </derivirana_varijabla>
  </DomainObject.Predmet.ProtuStrankaListFormatedWithAdressOIB>
  <DomainObject.Predmet.ProtuStrankaListNazivFormated>
    <izvorni_sadrzaj>
      <item>ISSA - EXIM VELETRGOVINA d.o.o. za trgovinu</item>
    </izvorni_sadrzaj>
    <derivirana_varijabla naziv="DomainObject.Predmet.ProtuStrankaListNazivFormated_1">
      <item>ISSA - EXIM VELETRGOVINA d.o.o. za trgovinu</item>
    </derivirana_varijabla>
  </DomainObject.Predmet.ProtuStrankaListNazivFormated>
  <DomainObject.Predmet.ProtuStrankaListNazivFormatedOIB>
    <izvorni_sadrzaj>
      <item>ISSA - EXIM VELETRGOVINA d.o.o. za trgovinu, OIB 71140115712</item>
    </izvorni_sadrzaj>
    <derivirana_varijabla naziv="DomainObject.Predmet.ProtuStrankaListNazivFormatedOIB_1">
      <item>ISSA - EXIM VELETRGOVINA d.o.o. za trgovinu, OIB 71140115712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ISSA - EXIM VELETRGOVINA d.o.o. za trgovinu</izvorni_sadrzaj>
    <derivirana_varijabla naziv="DomainObject.Predmet.ProtustrankaIDrugi_1">ISSA - EXIM VELETRGOVINA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ISSA - EXIM VELETRGOVINA d.o.o. za trgovinu, OIB 71140115712, Otok Brač, 21405 Milna</izvorni_sadrzaj>
    <derivirana_varijabla naziv="DomainObject.Predmet.ProtustrankaIDrugiAdressOIB_1">ISSA - EXIM VELETRGOVINA d.o.o. za trgovinu, OIB 71140115712, Otok Brač,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ISSA - EXIM VELETRGOVINA d.o.o. za trgovinu</item>
      <item>RH, Ministarstvo financija</item>
      <item>Županijsko državno odvjetništvo</item>
    </izvorni_sadrzaj>
    <derivirana_varijabla naziv="DomainObject.Predmet.SudioniciListNaziv_1">
      <item>ISSA - EXIM VELETRGOVINA d.o.o. za trgovinu</item>
      <item>RH, Ministarstvo financija</item>
      <item>Županijsko državno odvjetništvo</item>
    </derivirana_varijabla>
  </DomainObject.Predmet.SudioniciListNaziv>
  <DomainObject.Predmet.SudioniciListAdressOIB>
    <izvorni_sadrzaj>
      <item>ISSA - EXIM VELETRGOVINA d.o.o. za trgovinu, OIB 71140115712, Otok Brač,21405 Milna</item>
      <item>RH, Ministarstvo financija, OIB 18683136487</item>
      <item>Županijsko državno odvjetništvo, OIB 70793241859, Gundulićeva 29a,21000 Split</item>
    </izvorni_sadrzaj>
    <derivirana_varijabla naziv="DomainObject.Predmet.SudioniciListAdressOIB_1">
      <item>ISSA - EXIM VELETRGOVINA d.o.o. za trgovinu, OIB 71140115712, Otok Brač,21405 Milna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71140115712</item>
      <item>, OIB 18683136487</item>
      <item>, OIB 70793241859</item>
    </izvorni_sadrzaj>
    <derivirana_varijabla naziv="DomainObject.Predmet.SudioniciListNazivOIB_1">
      <item>, OIB 71140115712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1310</properties:Words>
  <properties:Characters>7245</properties:Characters>
  <properties:Lines>163</properties:Lines>
  <properties:Paragraphs>52</properties:Paragraphs>
  <properties:TotalTime>218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2018-07-26T06:50:00Z</cp:lastPrinted>
  <dcterms:modified xmlns:xsi="http://www.w3.org/2001/XMLSchema-instance" xsi:type="dcterms:W3CDTF">2018-07-26T06:50:00Z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