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393fe" w14:paraId="03393fe" w:rsidRDefault="00524808" w:rsidP="00524808" w:rsidR="00524808">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524808" w:rsidP="00524808" w:rsidR="00524808">
      <w:pPr>
        <w:spacing w:after="0"/>
        <w:jc w:val="both"/>
      </w:pPr>
      <w:r>
        <w:t xml:space="preserve">       REPUBLIKA HRVATSKA</w:t>
      </w:r>
    </w:p>
    <w:p w:rsidRDefault="00524808" w:rsidP="00524808" w:rsidR="00524808">
      <w:pPr>
        <w:spacing w:after="0"/>
        <w:jc w:val="both"/>
      </w:pPr>
      <w:r>
        <w:rPr>
          <w:lang w:val="pt-BR"/>
        </w:rPr>
        <w:t>TRGOVA</w:t>
      </w:r>
      <w:r>
        <w:t>Č</w:t>
      </w:r>
      <w:r>
        <w:rPr>
          <w:lang w:val="pt-BR"/>
        </w:rPr>
        <w:t>KI SUD U VARA</w:t>
      </w:r>
      <w:r>
        <w:t>Ž</w:t>
      </w:r>
      <w:r>
        <w:rPr>
          <w:lang w:val="pt-BR"/>
        </w:rPr>
        <w:t>DINU</w:t>
      </w:r>
    </w:p>
    <w:p w:rsidRDefault="00524808" w:rsidP="00524808" w:rsidR="00524808">
      <w:pPr>
        <w:spacing w:after="0"/>
        <w:rPr>
          <w:bCs/>
        </w:rPr>
      </w:pPr>
      <w:r>
        <w:t xml:space="preserve">                      </w:t>
      </w:r>
      <w:r>
        <w:rPr>
          <w:lang w:val="pt-BR"/>
        </w:rPr>
        <w:t>B. Radić 2</w:t>
      </w:r>
      <w:r>
        <w:rPr>
          <w:bCs/>
        </w:rPr>
        <w:t xml:space="preserve">   </w:t>
      </w:r>
    </w:p>
    <w:p w:rsidRDefault="00524808" w:rsidP="00524808" w:rsidR="00524808">
      <w:pPr>
        <w:spacing w:after="0"/>
        <w:rPr>
          <w:bCs/>
        </w:rPr>
      </w:pPr>
    </w:p>
    <w:p w:rsidRDefault="00524808" w:rsidP="00524808" w:rsidR="00524808">
      <w:pPr>
        <w:spacing w:after="0"/>
        <w:jc w:val="right"/>
      </w:pPr>
      <w:r>
        <w:t>Broj: 3 St-135/16-32</w:t>
      </w:r>
    </w:p>
    <w:p w:rsidRDefault="00524808" w:rsidP="00524808" w:rsidR="00524808">
      <w:pPr>
        <w:spacing w:after="0"/>
        <w:jc w:val="right"/>
      </w:pPr>
    </w:p>
    <w:p w:rsidRDefault="00524808" w:rsidP="00524808" w:rsidR="00524808">
      <w:pPr>
        <w:spacing w:after="0"/>
        <w:jc w:val="right"/>
      </w:pPr>
    </w:p>
    <w:p w:rsidRDefault="00524808" w:rsidP="00524808" w:rsidR="00524808">
      <w:pPr>
        <w:spacing w:after="0"/>
        <w:jc w:val="right"/>
      </w:pPr>
    </w:p>
    <w:p w:rsidRDefault="00524808" w:rsidP="00524808" w:rsidR="00524808">
      <w:pPr>
        <w:spacing w:after="0"/>
        <w:jc w:val="center"/>
      </w:pPr>
      <w:r>
        <w:t>R E P U B L I K A   H R V A T S K A</w:t>
      </w:r>
    </w:p>
    <w:p w:rsidRDefault="00524808" w:rsidP="00524808" w:rsidR="00524808">
      <w:pPr>
        <w:spacing w:after="0"/>
      </w:pPr>
    </w:p>
    <w:p w:rsidRDefault="00524808" w:rsidP="00524808" w:rsidR="00524808">
      <w:pPr>
        <w:spacing w:after="0"/>
        <w:jc w:val="center"/>
      </w:pPr>
      <w:r>
        <w:t>R J E Š E N J E</w:t>
      </w:r>
    </w:p>
    <w:p w:rsidRDefault="00524808" w:rsidP="00524808" w:rsidR="00524808">
      <w:pPr>
        <w:spacing w:after="0"/>
        <w:rPr>
          <w:b/>
        </w:rPr>
      </w:pPr>
    </w:p>
    <w:p w:rsidRDefault="00524808" w:rsidP="00524808" w:rsidR="00524808">
      <w:pPr>
        <w:spacing w:after="0"/>
        <w:rPr>
          <w:b/>
        </w:rPr>
      </w:pPr>
    </w:p>
    <w:p w:rsidRDefault="00524808" w:rsidP="00524808" w:rsidR="00524808">
      <w:pPr>
        <w:spacing w:after="0"/>
        <w:ind w:firstLine="708"/>
        <w:jc w:val="both"/>
      </w:pPr>
      <w:r>
        <w:t xml:space="preserve">TRGOVAČKI SUD U VARAŽDINU, po sucu toga suda Jasni Lekić, kao stečajnom sucu, u stečajnom postupku nad stečajnim dužnikom CATTUS d.o.o. u stečaju, Goričan, Zrinskih 10, MBS: 070094258, OIB: 40591797789, dana 13. rujna 2017. godine, </w:t>
      </w:r>
    </w:p>
    <w:p w:rsidRDefault="00524808" w:rsidP="00524808" w:rsidR="00524808">
      <w:pPr>
        <w:spacing w:after="0"/>
        <w:jc w:val="both"/>
      </w:pPr>
      <w:r>
        <w:t xml:space="preserve"> </w:t>
      </w:r>
    </w:p>
    <w:p w:rsidRDefault="00524808" w:rsidP="00524808" w:rsidR="00524808">
      <w:pPr>
        <w:spacing w:after="0"/>
        <w:jc w:val="both"/>
      </w:pPr>
    </w:p>
    <w:p w:rsidRDefault="00524808" w:rsidP="00524808" w:rsidR="00524808">
      <w:pPr>
        <w:spacing w:after="0"/>
        <w:jc w:val="center"/>
      </w:pPr>
      <w:r>
        <w:t>r i j e š i o   j e</w:t>
      </w:r>
    </w:p>
    <w:p w:rsidRDefault="00524808" w:rsidP="00524808" w:rsidR="00524808">
      <w:pPr>
        <w:spacing w:after="0"/>
        <w:jc w:val="center"/>
      </w:pPr>
    </w:p>
    <w:p w:rsidRDefault="00524808" w:rsidP="00524808" w:rsidR="00524808">
      <w:pPr>
        <w:spacing w:after="0"/>
        <w:jc w:val="both"/>
      </w:pPr>
    </w:p>
    <w:p w:rsidRDefault="00524808" w:rsidP="00524808" w:rsidR="00524808">
      <w:pPr>
        <w:spacing w:after="0"/>
        <w:ind w:firstLine="708"/>
        <w:jc w:val="both"/>
      </w:pPr>
      <w:r>
        <w:t>Odobrava se nagrada stečajnoj upraviteljici Daši Panjaković Senjić iz Osijeka u bruto iznosu od 6.000,00 kn, te se platež nalaže računovodstvu ovoga suda na žiro-račun stečajne upraviteljice broj IBAN: HR29 23400093110342634 kod Privredne banke d.d. Zagreb,  iz sredstava Fonda dodatnih sudskih pristojbi za pokriće troškova stečajnog postupka u kojima za to nema dostatno sredstava, budući da u ovome predmetu nisu prikupljena sredstva radi isplate.</w:t>
      </w:r>
    </w:p>
    <w:p w:rsidRDefault="00524808" w:rsidP="00524808" w:rsidR="00524808">
      <w:pPr>
        <w:spacing w:after="0"/>
        <w:ind w:firstLine="708"/>
        <w:jc w:val="both"/>
      </w:pPr>
    </w:p>
    <w:p w:rsidRDefault="00524808" w:rsidP="00524808" w:rsidR="00524808">
      <w:pPr>
        <w:spacing w:after="0"/>
        <w:jc w:val="center"/>
      </w:pPr>
      <w:r>
        <w:t>Obrazloženje</w:t>
      </w:r>
    </w:p>
    <w:p w:rsidRDefault="00524808" w:rsidP="00524808" w:rsidR="00524808">
      <w:pPr>
        <w:spacing w:after="0"/>
        <w:jc w:val="center"/>
      </w:pPr>
    </w:p>
    <w:p w:rsidRDefault="00524808" w:rsidP="00524808" w:rsidR="00524808">
      <w:pPr>
        <w:spacing w:after="0"/>
        <w:jc w:val="center"/>
      </w:pPr>
    </w:p>
    <w:p w:rsidRDefault="00524808" w:rsidP="00524808" w:rsidR="00524808">
      <w:pPr>
        <w:spacing w:after="0"/>
        <w:jc w:val="both"/>
      </w:pPr>
      <w:r>
        <w:tab/>
        <w:t>Stečajna upraviteljica je zatražila određivanje nagrade za rad stečajnog upravitelja podneskom od 12.5.2017. U podnesku navodi da je tijekom trajanja ovog stečajnog postupka, a nakon preuzimanja dužnosti, obavila i poduzela radnje sukladno Stečajnom zakonu i to sastavila pisano izvješće o gospodarskom položaju stečajnog dužnika i njegovim uzrocima, ispitala i pregledala devet prijavljenih tražbina, sačinila tablicu prijavljenih tražbina vjerovnika, popis vjerovnika, popis imovine, pregled imovine i obveza, predračun troškova, izrađen je pečat, zatvoreni stari žiro-računi i otvoren novi žiro-račun, te sve ostale poslove koji se tiču provedbe ovog stečajnog postupka.</w:t>
      </w:r>
    </w:p>
    <w:p w:rsidRDefault="00524808" w:rsidP="00524808" w:rsidR="00524808">
      <w:pPr>
        <w:spacing w:after="0"/>
        <w:jc w:val="both"/>
      </w:pPr>
      <w:r>
        <w:tab/>
        <w:t>Sud je donio rješenje broj 3 St-135/16-31 od 31.8.2017. kojim se obustavlja i zaključuje stečajni postupak nad stečajnim dužnikom Cattus d.o.o. u stečaju, Goričan, jer se nakon otvaranja stečajnog postupka pokazalo da stečajna masa nije dostatna ni za namirenje troškova stečajnog postupka. Rješenje je objavljeno na e-Oglasnoj ploči ovoga suda dana 31.8.2017.</w:t>
      </w:r>
    </w:p>
    <w:p w:rsidRDefault="00524808" w:rsidP="00524808" w:rsidR="00524808">
      <w:pPr>
        <w:spacing w:after="0"/>
        <w:jc w:val="both"/>
      </w:pPr>
      <w:r>
        <w:lastRenderedPageBreak/>
        <w:tab/>
        <w:t>Slijedom navedenog, obzirom da u ovom stečajnom postupku nad tvrtkom Cattus d.o.o. u stečaju nema nikakvih sredstava jer se nakon otvaranja stečajnog postupka utvrdilo da stečajni dužnik nema stečajnu masu koja se može unovčiti tijekom stečajnog postupka, nagradu valja isplatiti iz sredstava Fonda za namirenje troškova stečajnog postupka, ovog suda.</w:t>
      </w:r>
    </w:p>
    <w:p w:rsidRDefault="00524808" w:rsidP="00524808" w:rsidR="00524808">
      <w:pPr>
        <w:spacing w:after="0"/>
        <w:jc w:val="both"/>
      </w:pPr>
      <w:r>
        <w:tab/>
        <w:t>Sud je vodio računa o složenosti i obujmu poslova stečajnog upravitelja temeljem članka 5. Uredbe o kriterijima i načinu obračuna i plaćanja nagrade stečajnim upraviteljima (Narodne novine broj: 105/15), usvojio zahtjev stečajne upraviteljice, te temeljem članka 94. st. 2. Stečajnog zakona (Narodne novine broj: 71/15) donio rješenje kao u izreci.</w:t>
      </w:r>
    </w:p>
    <w:p w:rsidRDefault="00524808" w:rsidP="00524808" w:rsidR="00524808">
      <w:pPr>
        <w:spacing w:after="0"/>
        <w:ind w:firstLine="708"/>
        <w:jc w:val="both"/>
      </w:pPr>
    </w:p>
    <w:p w:rsidRDefault="00524808" w:rsidP="00524808" w:rsidR="00524808">
      <w:pPr>
        <w:spacing w:after="0"/>
        <w:jc w:val="both"/>
      </w:pPr>
    </w:p>
    <w:p w:rsidRDefault="00524808" w:rsidP="00524808" w:rsidR="00524808">
      <w:pPr>
        <w:spacing w:after="0"/>
        <w:jc w:val="both"/>
      </w:pPr>
    </w:p>
    <w:p w:rsidRDefault="00524808" w:rsidP="00524808" w:rsidR="00524808">
      <w:pPr>
        <w:spacing w:after="0"/>
        <w:jc w:val="center"/>
      </w:pPr>
      <w:r>
        <w:t>U Varaždinu, 13. rujna 2017. godine</w:t>
      </w:r>
    </w:p>
    <w:p w:rsidRDefault="00524808" w:rsidP="00524808" w:rsidR="00524808">
      <w:pPr>
        <w:spacing w:after="0"/>
        <w:jc w:val="center"/>
      </w:pPr>
    </w:p>
    <w:p w:rsidRDefault="00524808" w:rsidP="00524808" w:rsidR="00524808">
      <w:pPr>
        <w:spacing w:after="0"/>
      </w:pPr>
    </w:p>
    <w:p w:rsidRDefault="00524808" w:rsidP="00524808" w:rsidR="00524808">
      <w:pPr>
        <w:spacing w:after="0"/>
      </w:pPr>
    </w:p>
    <w:p w:rsidRDefault="00524808" w:rsidP="00524808" w:rsidR="00524808">
      <w:pPr>
        <w:spacing w:after="0"/>
        <w:jc w:val="both"/>
      </w:pPr>
      <w:r>
        <w:t xml:space="preserve">                                                                                                     STEČAJNI SUDAC:</w:t>
      </w:r>
    </w:p>
    <w:p w:rsidRDefault="00524808" w:rsidP="00524808" w:rsidR="00524808">
      <w:pPr>
        <w:spacing w:after="0"/>
        <w:jc w:val="both"/>
      </w:pPr>
    </w:p>
    <w:p w:rsidRDefault="00524808" w:rsidP="00524808" w:rsidR="00524808">
      <w:pPr>
        <w:spacing w:after="0"/>
        <w:jc w:val="both"/>
      </w:pPr>
      <w:r>
        <w:t xml:space="preserve">                                                                                                            Jasna Lekić</w:t>
      </w:r>
    </w:p>
    <w:p w:rsidRDefault="00524808" w:rsidP="00524808" w:rsidR="00524808">
      <w:pPr>
        <w:spacing w:after="0"/>
        <w:jc w:val="both"/>
      </w:pPr>
    </w:p>
    <w:p w:rsidRDefault="00524808" w:rsidP="00524808" w:rsidR="00524808">
      <w:pPr>
        <w:spacing w:after="0"/>
        <w:jc w:val="both"/>
      </w:pPr>
    </w:p>
    <w:p w:rsidRDefault="00524808" w:rsidP="00524808" w:rsidR="00524808">
      <w:pPr>
        <w:spacing w:after="0"/>
        <w:jc w:val="both"/>
      </w:pPr>
      <w:r>
        <w:t xml:space="preserve">                                                                                      </w:t>
      </w:r>
    </w:p>
    <w:p w:rsidRDefault="00524808" w:rsidP="00524808" w:rsidR="00524808">
      <w:pPr>
        <w:spacing w:after="0"/>
        <w:jc w:val="both"/>
      </w:pPr>
    </w:p>
    <w:p w:rsidRDefault="00524808" w:rsidP="00524808" w:rsidR="00524808">
      <w:pPr>
        <w:spacing w:after="0"/>
        <w:jc w:val="both"/>
      </w:pPr>
    </w:p>
    <w:p w:rsidRDefault="00524808" w:rsidP="00524808" w:rsidR="00524808">
      <w:pPr>
        <w:spacing w:after="0"/>
        <w:jc w:val="both"/>
      </w:pPr>
      <w:r>
        <w:t>POUKA O PRAVNOM LIJEKU:</w:t>
      </w:r>
    </w:p>
    <w:p w:rsidRDefault="00524808" w:rsidP="00524808" w:rsidR="00524808">
      <w:pPr>
        <w:spacing w:after="0"/>
        <w:jc w:val="both"/>
      </w:pPr>
    </w:p>
    <w:p w:rsidRDefault="00524808" w:rsidP="00524808" w:rsidR="00524808">
      <w:pPr>
        <w:spacing w:after="0"/>
        <w:ind w:firstLine="708"/>
        <w:jc w:val="both"/>
      </w:pPr>
      <w:r>
        <w:t>Protiv ovog rješenja stečajni upravitelj, i stečajni vjerovnici imaju pravo žalbe u roku od osam (8) dana od proteka osmog dana od objave na e-oglasnoj ploči suda Visokom trgovačkom sudu Republike Hrvatske u Zagrebu. Žalba se podnosi putem ovog suda pisano u tri (3) primjerka.</w:t>
      </w:r>
    </w:p>
    <w:p w:rsidRDefault="00524808" w:rsidP="00524808" w:rsidR="00524808">
      <w:pPr>
        <w:spacing w:after="0"/>
        <w:ind w:firstLine="708"/>
        <w:jc w:val="both"/>
      </w:pPr>
      <w:r>
        <w:t xml:space="preserve"> </w:t>
      </w:r>
    </w:p>
    <w:p w:rsidRDefault="00524808" w:rsidP="00524808" w:rsidR="00524808">
      <w:pPr>
        <w:spacing w:after="0"/>
        <w:jc w:val="both"/>
      </w:pPr>
    </w:p>
    <w:p w:rsidRDefault="00524808" w:rsidP="00524808" w:rsidR="00524808">
      <w:pPr>
        <w:spacing w:after="0"/>
        <w:jc w:val="both"/>
      </w:pPr>
    </w:p>
    <w:p w:rsidRDefault="00524808" w:rsidP="00524808" w:rsidR="00524808">
      <w:pPr>
        <w:spacing w:after="0"/>
        <w:jc w:val="both"/>
      </w:pPr>
    </w:p>
    <w:p w:rsidRDefault="00524808" w:rsidP="00524808" w:rsidR="00524808">
      <w:pPr>
        <w:spacing w:after="0"/>
        <w:jc w:val="both"/>
      </w:pPr>
      <w:r>
        <w:t>DNA: 1. Stečajna upraviteljica Daša Panjaković Senjić iz Osijeka, Gornjodravska obala 89a</w:t>
      </w:r>
    </w:p>
    <w:p w:rsidRDefault="00524808" w:rsidP="00524808" w:rsidR="00524808">
      <w:pPr>
        <w:spacing w:after="0"/>
        <w:jc w:val="both"/>
      </w:pPr>
      <w:r>
        <w:t xml:space="preserve">           2. Računovodstvo – ovdje</w:t>
      </w:r>
    </w:p>
    <w:p w:rsidRDefault="00524808" w:rsidP="00524808" w:rsidR="00524808">
      <w:pPr>
        <w:spacing w:after="0"/>
        <w:jc w:val="both"/>
      </w:pPr>
      <w:r>
        <w:t xml:space="preserve">           3. e-Oglasna ploča suda</w:t>
      </w:r>
    </w:p>
    <w:p w:rsidRDefault="00AE649C" w:rsidP="00524808" w:rsidR="00AE649C" w:rsidRPr="00B76F3C">
      <w:pPr>
        <w:pStyle w:val="NormaleSPIS"/>
        <w:spacing w:after="0"/>
      </w:pPr>
    </w:p>
    <w:p w:rsidRDefault="00AB4602" w:rsidP="00524808"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524808"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FF2" w:rsidP="00537B78" w:rsidR="00F06FF2">
      <w:r>
        <w:separator/>
      </w:r>
    </w:p>
  </w:endnote>
  <w:endnote w:id="0" w:type="continuationSeparator">
    <w:p w:rsidRDefault="00F06FF2" w:rsidP="00537B78" w:rsidR="00F06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FF2" w:rsidP="00537B78" w:rsidR="00F06FF2">
      <w:r>
        <w:separator/>
      </w:r>
    </w:p>
  </w:footnote>
  <w:footnote w:id="0" w:type="continuationSeparator">
    <w:p w:rsidRDefault="00F06FF2" w:rsidP="00537B78" w:rsidR="00F06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A7D8F"/>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4808"/>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FF2"/>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87745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St-135/2016-32</izvorni_sadrzaj>
    <derivirana_varijabla naziv="DomainObject.Oznaka_1">St-135/2016-32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St-135/2016</izvorni_sadrzaj>
    <derivirana_varijabla naziv="DomainObject.Predmet.OznakaBroj_1">St-135/2016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CATTUS društvo s ograničenom odgovornošću za proizvodnju i usluge</izvorni_sadrzaj>
    <derivirana_varijabla naziv="DomainObject.Predmet.ProtustrankaFormated_1">  CATTUS društvo s ograničenom odgovornošću za proizvodnju i usluge</derivirana_varijabla>
  </DomainObject.Predmet.ProtustrankaFormated>
  <DomainObject.Predmet.ProtustrankaFormatedOIB>
    <izvorni_sadrzaj>  CATTUS društvo s ograničenom odgovornošću za proizvodnju i usluge, OIB 40591797789</izvorni_sadrzaj>
    <derivirana_varijabla naziv="DomainObject.Predmet.ProtustrankaFormatedOIB_1">  CATTUS društvo s ograničenom odgovornošću za proizvodnju i usluge, OIB 40591797789</derivirana_varijabla>
  </DomainObject.Predmet.ProtustrankaFormatedOIB>
  <DomainObject.Predmet.ProtustrankaFormatedWithAdress>
    <izvorni_sadrzaj> CATTUS društvo s ograničenom odgovornošću za proizvodnju i usluge, Zrinskih 10, 40320 Goričan</izvorni_sadrzaj>
    <derivirana_varijabla naziv="DomainObject.Predmet.ProtustrankaFormatedWithAdress_1"> CATTUS društvo s ograničenom odgovornošću za proizvodnju i usluge, Zrinskih 10, 40320 Goričan</derivirana_varijabla>
  </DomainObject.Predmet.ProtustrankaFormatedWithAdress>
  <DomainObject.Predmet.ProtustrankaFormatedWithAdressOIB>
    <izvorni_sadrzaj> CATTUS društvo s ograničenom odgovornošću za proizvodnju i usluge, OIB 40591797789, Zrinskih 10, 40320 Goričan</izvorni_sadrzaj>
    <derivirana_varijabla naziv="DomainObject.Predmet.ProtustrankaFormatedWithAdressOIB_1"> CATTUS društvo s ograničenom odgovornošću za proizvodnju i usluge, OIB 40591797789, Zrinskih 10, 40320 Goričan</derivirana_varijabla>
  </DomainObject.Predmet.ProtustrankaFormatedWithAdressOIB>
  <DomainObject.Predmet.ProtustrankaWithAdress>
    <izvorni_sadrzaj>CATTUS društvo s ograničenom odgovornošću za proizvodnju i usluge Zrinskih 10, 40320 Goričan</izvorni_sadrzaj>
    <derivirana_varijabla naziv="DomainObject.Predmet.ProtustrankaWithAdress_1">CATTUS društvo s ograničenom odgovornošću za proizvodnju i usluge Zrinskih 10, 40320 Goričan</derivirana_varijabla>
  </DomainObject.Predmet.ProtustrankaWithAdress>
  <DomainObject.Predmet.ProtustrankaWithAdressOIB>
    <izvorni_sadrzaj>CATTUS društvo s ograničenom odgovornošću za proizvodnju i usluge, OIB 40591797789, Zrinskih 10, 40320 Goričan</izvorni_sadrzaj>
    <derivirana_varijabla naziv="DomainObject.Predmet.ProtustrankaWithAdressOIB_1">CATTUS društvo s ograničenom odgovornošću za proizvodnju i usluge, OIB 40591797789, Zrinskih 10, 40320 Goričan</derivirana_varijabla>
  </DomainObject.Predmet.ProtustrankaWithAdressOIB>
  <DomainObject.Predmet.ProtustrankaNazivFormated>
    <izvorni_sadrzaj>CATTUS društvo s ograničenom odgovornošću za proizvodnju i usluge</izvorni_sadrzaj>
    <derivirana_varijabla naziv="DomainObject.Predmet.ProtustrankaNazivFormated_1">CATTUS društvo s ograničenom odgovornošću za proizvodnju i usluge</derivirana_varijabla>
  </DomainObject.Predmet.ProtustrankaNazivFormated>
  <DomainObject.Predmet.ProtustrankaNazivFormatedOIB>
    <izvorni_sadrzaj>CATTUS društvo s ograničenom odgovornošću za proizvodnju i usluge, OIB 40591797789</izvorni_sadrzaj>
    <derivirana_varijabla naziv="DomainObject.Predmet.ProtustrankaNazivFormatedOIB_1">CATTUS društvo s ograničenom odgovornošću za proizvodnju i usluge, OIB 40591797789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223956.36</izvorni_sadrzaj>
    <derivirana_varijabla naziv="DomainObject.Predmet.TrenutnaVrijednost_1">223956.36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CATTUS društvo s ograničenom odgovornošću za proizvodnju i usluge</item>
    </izvorni_sadrzaj>
    <derivirana_varijabla naziv="DomainObject.Predmet.ProtuStrankaListFormated_1">
      <item>CATTUS društvo s ograničenom odgovornošću za proizvodnju i usluge</item>
    </derivirana_varijabla>
  </DomainObject.Predmet.ProtuStrankaListFormated>
  <DomainObject.Predmet.ProtuStrankaListFormatedOIB>
    <izvorni_sadrzaj>
      <item>CATTUS društvo s ograničenom odgovornošću za proizvodnju i usluge, OIB 40591797789</item>
    </izvorni_sadrzaj>
    <derivirana_varijabla naziv="DomainObject.Predmet.ProtuStrankaListFormatedOIB_1">
      <item>CATTUS društvo s ograničenom odgovornošću za proizvodnju i usluge, OIB 40591797789</item>
    </derivirana_varijabla>
  </DomainObject.Predmet.ProtuStrankaListFormatedOIB>
  <DomainObject.Predmet.ProtuStrankaListFormatedWithAdress>
    <izvorni_sadrzaj>
      <item>CATTUS društvo s ograničenom odgovornošću za proizvodnju i usluge, Zrinskih 10, 40320 Goričan</item>
    </izvorni_sadrzaj>
    <derivirana_varijabla naziv="DomainObject.Predmet.ProtuStrankaListFormatedWithAdress_1">
      <item>CATTUS društvo s ograničenom odgovornošću za proizvodnju i usluge, Zrinskih 10, 40320 Goričan</item>
    </derivirana_varijabla>
  </DomainObject.Predmet.ProtuStrankaListFormatedWithAdress>
  <DomainObject.Predmet.ProtuStrankaListFormatedWithAdressOIB>
    <izvorni_sadrzaj>
      <item>CATTUS društvo s ograničenom odgovornošću za proizvodnju i usluge, OIB 40591797789, Zrinskih 10, 40320 Goričan</item>
    </izvorni_sadrzaj>
    <derivirana_varijabla naziv="DomainObject.Predmet.ProtuStrankaListFormatedWithAdressOIB_1">
      <item>CATTUS društvo s ograničenom odgovornošću za proizvodnju i usluge, OIB 40591797789, Zrinskih 10, 40320 Goričan</item>
    </derivirana_varijabla>
  </DomainObject.Predmet.ProtuStrankaListFormatedWithAdressOIB>
  <DomainObject.Predmet.ProtuStrankaListNazivFormated>
    <izvorni_sadrzaj>
      <item>CATTUS društvo s ograničenom odgovornošću za proizvodnju i usluge</item>
    </izvorni_sadrzaj>
    <derivirana_varijabla naziv="DomainObject.Predmet.ProtuStrankaListNazivFormated_1">
      <item>CATTUS društvo s ograničenom odgovornošću za proizvodnju i usluge</item>
    </derivirana_varijabla>
  </DomainObject.Predmet.ProtuStrankaListNazivFormated>
  <DomainObject.Predmet.ProtuStrankaListNazivFormatedOIB>
    <izvorni_sadrzaj>
      <item>CATTUS društvo s ograničenom odgovornošću za proizvodnju i usluge, OIB 40591797789</item>
    </izvorni_sadrzaj>
    <derivirana_varijabla naziv="DomainObject.Predmet.ProtuStrankaListNazivFormatedOIB_1">
      <item>CATTUS društvo s ograničenom odgovornošću za proizvodnju i usluge, OIB 40591797789</item>
    </derivirana_varijabla>
  </DomainObject.Predmet.ProtuStrankaListNazivFormatedOIB>
  <DomainObject.Predmet.OstaliListFormated>
    <izvorni_sadrzaj>
      <item>Sudski registar</item>
      <item>Daša Panjaković Senjić</item>
    </izvorni_sadrzaj>
    <derivirana_varijabla naziv="DomainObject.Predmet.OstaliListFormated_1">
      <item>Sudski registar</item>
      <item>Daša Panjaković Senjić</item>
    </derivirana_varijabla>
  </DomainObject.Predmet.OstaliListFormated>
  <DomainObject.Predmet.OstaliListFormatedOIB>
    <izvorni_sadrzaj>
      <item>Sudski registar</item>
      <item>Daša Panjaković Senjić, OIB 39849053592</item>
    </izvorni_sadrzaj>
    <derivirana_varijabla naziv="DomainObject.Predmet.OstaliListFormatedOIB_1">
      <item>Sudski registar</item>
      <item>Daša Panjaković Senjić, OIB 39849053592</item>
    </derivirana_varijabla>
  </DomainObject.Predmet.OstaliListFormatedOIB>
  <DomainObject.Predmet.OstaliListFormatedWithAdress>
    <izvorni_sadrzaj>
      <item>Sudski registar</item>
      <item>Daša Panjaković Senjić, Gornjodravska obala 89a, 31000 Osijek</item>
    </izvorni_sadrzaj>
    <derivirana_varijabla naziv="DomainObject.Predmet.OstaliListFormatedWithAdress_1">
      <item>Sudski registar</item>
      <item>Daša Panjaković Senjić, Gornjodravska obala 89a, 31000 Osijek</item>
    </derivirana_varijabla>
  </DomainObject.Predmet.OstaliListFormatedWithAdress>
  <DomainObject.Predmet.OstaliListFormatedWithAdressOIB>
    <izvorni_sadrzaj>
      <item>Sudski registar</item>
      <item>Daša Panjaković Senjić, OIB 39849053592, Gornjodravska obala 89a, 31000 Osijek</item>
    </izvorni_sadrzaj>
    <derivirana_varijabla naziv="DomainObject.Predmet.OstaliListFormatedWithAdressOIB_1">
      <item>Sudski registar</item>
      <item>Daša Panjaković Senjić, OIB 39849053592, Gornjodravska obala 89a, 31000 Osijek</item>
    </derivirana_varijabla>
  </DomainObject.Predmet.OstaliListFormatedWithAdressOIB>
  <DomainObject.Predmet.OstaliListNazivFormated>
    <izvorni_sadrzaj>
      <item>Sudski registar</item>
      <item>Daša Panjaković Senjić</item>
    </izvorni_sadrzaj>
    <derivirana_varijabla naziv="DomainObject.Predmet.OstaliListNazivFormated_1">
      <item>Sudski registar</item>
      <item>Daša Panjaković Senjić</item>
    </derivirana_varijabla>
  </DomainObject.Predmet.OstaliListNazivFormated>
  <DomainObject.Predmet.OstaliListNazivFormatedOIB>
    <izvorni_sadrzaj>
      <item>Sudski registar</item>
      <item>Daša Panjaković Senjić, OIB 39849053592</item>
    </izvorni_sadrzaj>
    <derivirana_varijabla naziv="DomainObject.Predmet.OstaliListNazivFormatedOIB_1">
      <item>Sudski registar</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St-135/2016-32</izvorni_sadrzaj>
    <derivirana_varijabla naziv="DomainObject.PoslovniBrojDokumenta_1">St-135/2016-32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CATTUS društvo s ograničenom odgovornošću za proizvodnju i usluge</izvorni_sadrzaj>
    <derivirana_varijabla naziv="DomainObject.Predmet.ProtustrankaIDrugi_1">CATTUS društvo s ograničenom odgovornošću za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CATTUS društvo s ograničenom odgovornošću za proizvodnju i usluge, OIB 40591797789, Zrinskih 10, 40320 Goričan</izvorni_sadrzaj>
    <derivirana_varijabla naziv="DomainObject.Predmet.ProtustrankaIDrugiAdressOIB_1">CATTUS društvo s ograničenom odgovornošću za proizvodnju i usluge, OIB 40591797789, Zrinskih 10, 40320 Goričan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St-135/2016-31</izvorni_sadrzaj>
    <derivirana_varijabla naziv="DomainObject.Predmet.OdlukaRjesenje.Oznaka_1">St-135/2016-31</derivirana_varijabla>
  </DomainObject.Predmet.OdlukaRjesenje.Oznaka>
  <DomainObject.Predmet.SudioniciListNaziv>
    <izvorni_sadrzaj>
      <item>Financijska agencija</item>
      <item>CATTUS društvo s ograničenom odgovornošću za proizvodnju i usluge</item>
      <item>Sudski registar</item>
      <item>Daša Panjaković Senjić</item>
    </izvorni_sadrzaj>
    <derivirana_varijabla naziv="DomainObject.Predmet.SudioniciListNaziv_1">
      <item>Financijska agencija</item>
      <item>CATTUS društvo s ograničenom odgovornošću za proizvodnju i usluge</item>
      <item>Sudski registar</item>
      <item>Daša Panjaković Senjić</item>
    </derivirana_varijabla>
  </DomainObject.Predmet.SudioniciListNaziv>
  <DomainObject.Predmet.SudioniciListAdressOIB>
    <izvorni_sadrzaj>
      <item>Financijska agencija, OIB 85821130368, A. Cesarca 2,42000 Varaždin</item>
      <item>CATTUS društvo s ograničenom odgovornošću za proizvodnju i usluge, OIB 40591797789, Zrinskih 10,40320 Goričan</item>
      <item>Sudski registar</item>
      <item>Daša Panjaković Senjić, OIB 39849053592, Gornjodravska obala 89a,31000 Osijek</item>
    </izvorni_sadrzaj>
    <derivirana_varijabla naziv="DomainObject.Predmet.SudioniciListAdressOIB_1">
      <item>Financijska agencija, OIB 85821130368, A. Cesarca 2,42000 Varaždin</item>
      <item>CATTUS društvo s ograničenom odgovornošću za proizvodnju i usluge, OIB 40591797789, Zrinskih 10,40320 Goričan</item>
      <item>Sudski registar</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27EDE4-97C6-47EA-8789-3104EB7DFE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465</properties:Words>
  <properties:Characters>2615</properties:Characters>
  <properties:Lines>84</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2017-09-13T11:49:00Z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St-135/2016-32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