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b987" w14:paraId="a64b98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E181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28068E" w:rsidR="00155966" w:rsidRPr="0028068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068E" w:rsidP="0028068E" w:rsidR="00174D58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9</w:t>
      </w:r>
      <w:r w:rsidR="00EF6D8A">
        <w:rPr>
          <w:rFonts w:eastAsia="Calibri"/>
          <w:lang w:eastAsia="en-US"/>
        </w:rPr>
        <w:t xml:space="preserve"> St-</w:t>
      </w:r>
      <w:r w:rsidR="00E4705C">
        <w:rPr>
          <w:rFonts w:eastAsia="Calibri"/>
          <w:lang w:eastAsia="en-US"/>
        </w:rPr>
        <w:t>2269</w:t>
      </w:r>
      <w:r>
        <w:rPr>
          <w:rFonts w:eastAsia="Calibri"/>
          <w:lang w:eastAsia="en-US"/>
        </w:rPr>
        <w:t>/</w:t>
      </w:r>
      <w:r w:rsidR="005E6B92">
        <w:rPr>
          <w:rFonts w:eastAsia="Calibri"/>
          <w:lang w:eastAsia="en-US"/>
        </w:rPr>
        <w:t>16</w:t>
      </w:r>
      <w:r w:rsidR="00111253">
        <w:rPr>
          <w:rFonts w:eastAsia="Calibri"/>
          <w:lang w:eastAsia="en-US"/>
        </w:rPr>
        <w:t>-</w:t>
      </w:r>
      <w:r w:rsidR="00E4705C">
        <w:rPr>
          <w:rFonts w:eastAsia="Calibri"/>
          <w:lang w:eastAsia="en-US"/>
        </w:rPr>
        <w:t>7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E4705C">
        <w:t>Financijske agencije Regionalni centar Osijek Podružnica Osijek, L. Jagera 3</w:t>
      </w:r>
      <w:r w:rsidR="00BE1814" w:rsidRPr="00BE1814">
        <w:rPr>
          <w:rFonts w:eastAsia="Calibri"/>
          <w:lang w:eastAsia="en-US"/>
        </w:rPr>
        <w:t xml:space="preserve">, za pokretanje skraćenog stečajnog postupka nad dužnikom </w:t>
      </w:r>
      <w:r w:rsidR="00E4705C">
        <w:t>TUKERIĆ j.d.o.o. za graditeljstvo, trgovinu i usluge, Donji Miholjac, A. Kačića 72, MBS: 030124907, OIB: 84008177455</w:t>
      </w:r>
      <w:r w:rsidR="00E3258D" w:rsidRPr="00E3258D">
        <w:rPr>
          <w:rFonts w:eastAsia="Calibri"/>
          <w:lang w:eastAsia="en-US"/>
        </w:rPr>
        <w:t>,</w:t>
      </w:r>
      <w:r w:rsidR="0028068E">
        <w:rPr>
          <w:rFonts w:eastAsia="Calibri"/>
          <w:lang w:eastAsia="en-US"/>
        </w:rPr>
        <w:t xml:space="preserve"> dana </w:t>
      </w:r>
      <w:r w:rsidR="00E4705C">
        <w:rPr>
          <w:rFonts w:eastAsia="Calibri"/>
          <w:lang w:eastAsia="en-US"/>
        </w:rPr>
        <w:t>30. siječnja 2017</w:t>
      </w:r>
      <w:r w:rsidR="0028068E">
        <w:rPr>
          <w:rFonts w:eastAsia="Calibri"/>
          <w:lang w:eastAsia="en-US"/>
        </w:rPr>
        <w:t xml:space="preserve">.g.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11253" w:rsidR="00111253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E43518" w:rsidP="0028068E" w:rsidR="00111253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174D58" w:rsidP="003D411D" w:rsidR="00E43518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Obustavlja se skraćeni stečajni postupak nad </w:t>
      </w:r>
      <w:r w:rsidR="00486D61">
        <w:rPr>
          <w:rFonts w:eastAsia="Calibri"/>
          <w:lang w:eastAsia="en-US"/>
        </w:rPr>
        <w:t xml:space="preserve">dužnikom </w:t>
      </w:r>
      <w:r w:rsidR="00E4705C">
        <w:t>TUKERIĆ j.d.o.o. za graditeljstvo, trgovinu i usluge, Donji Miholjac, A. Kačića 72, MBS: 030124907, OIB: 84008177455</w:t>
      </w:r>
      <w:r w:rsidR="0028068E">
        <w:rPr>
          <w:rFonts w:eastAsia="Calibri"/>
          <w:lang w:eastAsia="en-US"/>
        </w:rPr>
        <w:t>.</w:t>
      </w:r>
    </w:p>
    <w:p w:rsidRDefault="00486D61" w:rsidP="00E43518" w:rsidR="00486D61">
      <w:pPr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486D61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28068E">
        <w:rPr>
          <w:rFonts w:eastAsia="Calibri"/>
          <w:lang w:eastAsia="en-US"/>
        </w:rPr>
        <w:t xml:space="preserve">i centar </w:t>
      </w:r>
      <w:r w:rsidR="00E4705C">
        <w:rPr>
          <w:rFonts w:eastAsia="Calibri"/>
          <w:lang w:eastAsia="en-US"/>
        </w:rPr>
        <w:t>Osijek</w:t>
      </w:r>
      <w:r w:rsidR="0028068E">
        <w:rPr>
          <w:rFonts w:eastAsia="Calibri"/>
          <w:lang w:eastAsia="en-US"/>
        </w:rPr>
        <w:t xml:space="preserve"> od </w:t>
      </w:r>
      <w:r w:rsidR="00E4705C">
        <w:rPr>
          <w:rFonts w:eastAsia="Calibri"/>
          <w:lang w:eastAsia="en-US"/>
        </w:rPr>
        <w:t>29.09</w:t>
      </w:r>
      <w:r w:rsidR="00BA75B5">
        <w:rPr>
          <w:rFonts w:eastAsia="Calibri"/>
          <w:lang w:eastAsia="en-US"/>
        </w:rPr>
        <w:t>.2016</w:t>
      </w:r>
      <w:r w:rsidR="0028068E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>k</w:t>
      </w:r>
      <w:r w:rsidR="007A0C7E">
        <w:rPr>
          <w:rFonts w:eastAsia="Calibri"/>
          <w:lang w:eastAsia="en-US"/>
        </w:rPr>
        <w:t>lasa broj: 110-07/</w:t>
      </w:r>
      <w:r w:rsidR="00BA75B5">
        <w:rPr>
          <w:rFonts w:eastAsia="Calibri"/>
          <w:lang w:eastAsia="en-US"/>
        </w:rPr>
        <w:t>16</w:t>
      </w:r>
      <w:r w:rsidR="00E4705C">
        <w:rPr>
          <w:rFonts w:eastAsia="Calibri"/>
          <w:lang w:eastAsia="en-US"/>
        </w:rPr>
        <w:t>-01/04, Ur.broj: 04-06-16</w:t>
      </w:r>
      <w:r w:rsidR="0028068E">
        <w:rPr>
          <w:rFonts w:eastAsia="Calibri"/>
          <w:lang w:eastAsia="en-US"/>
        </w:rPr>
        <w:t>-</w:t>
      </w:r>
      <w:r w:rsidR="00E4705C">
        <w:rPr>
          <w:rFonts w:eastAsia="Calibri"/>
          <w:lang w:eastAsia="en-US"/>
        </w:rPr>
        <w:t>12079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28068E">
        <w:rPr>
          <w:rFonts w:eastAsia="Calibri"/>
          <w:lang w:eastAsia="en-US"/>
        </w:rPr>
        <w:t xml:space="preserve">enim kod ovog suda </w:t>
      </w:r>
      <w:r w:rsidR="00E4705C">
        <w:rPr>
          <w:rFonts w:eastAsia="Calibri"/>
          <w:lang w:eastAsia="en-US"/>
        </w:rPr>
        <w:t>30</w:t>
      </w:r>
      <w:r w:rsidRPr="00174D58">
        <w:rPr>
          <w:rFonts w:eastAsia="Calibri"/>
          <w:lang w:eastAsia="en-US"/>
        </w:rPr>
        <w:t>.</w:t>
      </w:r>
      <w:r w:rsidR="00E4705C">
        <w:rPr>
          <w:rFonts w:eastAsia="Calibri"/>
          <w:lang w:eastAsia="en-US"/>
        </w:rPr>
        <w:t>09</w:t>
      </w:r>
      <w:r w:rsidR="00BE1814">
        <w:rPr>
          <w:rFonts w:eastAsia="Calibri"/>
          <w:lang w:eastAsia="en-US"/>
        </w:rPr>
        <w:t>.2016.</w:t>
      </w:r>
      <w:r w:rsidR="0028068E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E4705C">
        <w:t>TUKERIĆ j.d.o.o. za graditeljstvo, trgovinu i usluge, Donji Miholjac, A. Kačića 72, MBS: 030124907, OIB: 84008177455</w:t>
      </w:r>
      <w:r w:rsidR="00E3258D" w:rsidRPr="00E3258D">
        <w:rPr>
          <w:rFonts w:eastAsia="Calibri"/>
          <w:lang w:eastAsia="en-US"/>
        </w:rPr>
        <w:t>,</w:t>
      </w:r>
      <w:r w:rsidR="00030BAA">
        <w:rPr>
          <w:rFonts w:eastAsia="Calibri"/>
          <w:lang w:eastAsia="en-US"/>
        </w:rPr>
        <w:t xml:space="preserve"> </w:t>
      </w:r>
      <w:r w:rsidR="0028068E"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28068E">
        <w:rPr>
          <w:rFonts w:eastAsia="Calibri"/>
          <w:lang w:eastAsia="en-US"/>
        </w:rPr>
        <w:t xml:space="preserve">. u daljnjem tekstu SZ-a) dana </w:t>
      </w:r>
      <w:r w:rsidR="004535AF">
        <w:rPr>
          <w:rFonts w:eastAsia="Calibri"/>
          <w:lang w:eastAsia="en-US"/>
        </w:rPr>
        <w:t>11.10</w:t>
      </w:r>
      <w:r w:rsidR="00BE1814">
        <w:rPr>
          <w:rFonts w:eastAsia="Calibri"/>
          <w:lang w:eastAsia="en-US"/>
        </w:rPr>
        <w:t>.2016</w:t>
      </w:r>
      <w:r w:rsidR="0028068E">
        <w:rPr>
          <w:rFonts w:eastAsia="Calibri"/>
          <w:lang w:eastAsia="en-US"/>
        </w:rPr>
        <w:t xml:space="preserve">.g. </w:t>
      </w:r>
      <w:r w:rsidR="0028068E" w:rsidRPr="00174D58">
        <w:rPr>
          <w:rFonts w:eastAsia="Calibri"/>
          <w:lang w:eastAsia="en-US"/>
        </w:rPr>
        <w:t xml:space="preserve">objavio oglas na mrežnoj stranici e-oglasna ploča sudova pod </w:t>
      </w:r>
      <w:r w:rsidR="0028068E">
        <w:rPr>
          <w:rFonts w:eastAsia="Calibri"/>
          <w:lang w:eastAsia="en-US"/>
        </w:rPr>
        <w:t>poslovnim brojem St-</w:t>
      </w:r>
      <w:r w:rsidR="004535AF">
        <w:rPr>
          <w:rFonts w:eastAsia="Calibri"/>
          <w:lang w:eastAsia="en-US"/>
        </w:rPr>
        <w:t>2269</w:t>
      </w:r>
      <w:r w:rsidR="0028068E">
        <w:rPr>
          <w:rFonts w:eastAsia="Calibri"/>
          <w:lang w:eastAsia="en-US"/>
        </w:rPr>
        <w:t>/</w:t>
      </w:r>
      <w:r w:rsidR="005E6B92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-3</w:t>
      </w:r>
      <w:r w:rsidR="0028068E"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486D61" w:rsidP="00174D58" w:rsidR="00486D61">
      <w:pPr>
        <w:ind w:firstLine="1416"/>
        <w:jc w:val="both"/>
        <w:rPr>
          <w:rFonts w:eastAsia="Calibri"/>
          <w:lang w:eastAsia="en-US"/>
        </w:rPr>
      </w:pPr>
    </w:p>
    <w:p w:rsidRDefault="00486D61" w:rsidP="0028068E" w:rsidR="005E0B1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</w:t>
      </w:r>
      <w:r w:rsidR="00030BAA">
        <w:rPr>
          <w:rFonts w:eastAsia="Calibri"/>
          <w:lang w:eastAsia="en-US"/>
        </w:rPr>
        <w:t xml:space="preserve"> </w:t>
      </w:r>
      <w:r w:rsidR="00E3258D">
        <w:rPr>
          <w:rFonts w:eastAsia="Calibri"/>
          <w:lang w:eastAsia="en-US"/>
        </w:rPr>
        <w:t xml:space="preserve">potvrdu o blokadi računa i novčanih sredstava </w:t>
      </w:r>
      <w:r w:rsidR="00BE1814">
        <w:rPr>
          <w:rFonts w:eastAsia="Calibri"/>
          <w:lang w:eastAsia="en-US"/>
        </w:rPr>
        <w:t>dužnika</w:t>
      </w:r>
      <w:r w:rsidR="00E3258D">
        <w:rPr>
          <w:rFonts w:eastAsia="Calibri"/>
          <w:lang w:eastAsia="en-US"/>
        </w:rPr>
        <w:t xml:space="preserve"> od </w:t>
      </w:r>
      <w:r w:rsidR="004535AF">
        <w:rPr>
          <w:rFonts w:eastAsia="Calibri"/>
          <w:lang w:eastAsia="en-US"/>
        </w:rPr>
        <w:t>29.12</w:t>
      </w:r>
      <w:r w:rsidR="00E3258D">
        <w:rPr>
          <w:rFonts w:eastAsia="Calibri"/>
          <w:lang w:eastAsia="en-US"/>
        </w:rPr>
        <w:t xml:space="preserve">.2016. </w:t>
      </w:r>
      <w:r w:rsidR="00B606EC">
        <w:rPr>
          <w:rFonts w:eastAsia="Calibri"/>
          <w:lang w:eastAsia="en-US"/>
        </w:rPr>
        <w:t xml:space="preserve">g. </w:t>
      </w:r>
      <w:r w:rsidR="00BE1814">
        <w:rPr>
          <w:rFonts w:eastAsia="Calibri"/>
          <w:lang w:eastAsia="en-US"/>
        </w:rPr>
        <w:t>FINE</w:t>
      </w:r>
      <w:r w:rsidR="00B606EC">
        <w:rPr>
          <w:rFonts w:eastAsia="Calibri"/>
          <w:lang w:eastAsia="en-US"/>
        </w:rPr>
        <w:t xml:space="preserve"> </w:t>
      </w:r>
      <w:r w:rsidR="004535AF">
        <w:rPr>
          <w:rFonts w:eastAsia="Calibri"/>
          <w:lang w:eastAsia="en-US"/>
        </w:rPr>
        <w:t>RC Osijek, Podružnica Našice</w:t>
      </w:r>
      <w:r w:rsidR="00BE1814">
        <w:rPr>
          <w:rFonts w:eastAsia="Calibri"/>
          <w:lang w:eastAsia="en-US"/>
        </w:rPr>
        <w:t>,</w:t>
      </w:r>
      <w:r w:rsidR="00B606EC">
        <w:rPr>
          <w:rFonts w:eastAsia="Calibri"/>
          <w:lang w:eastAsia="en-US"/>
        </w:rPr>
        <w:t xml:space="preserve"> </w:t>
      </w:r>
      <w:r w:rsidR="005E0B18">
        <w:rPr>
          <w:rFonts w:eastAsia="Calibri"/>
          <w:lang w:eastAsia="en-US"/>
        </w:rPr>
        <w:t>sud je nedvojbeno ut</w:t>
      </w:r>
      <w:r w:rsidR="0028068E">
        <w:rPr>
          <w:rFonts w:eastAsia="Calibri"/>
          <w:lang w:eastAsia="en-US"/>
        </w:rPr>
        <w:t xml:space="preserve">vrdio da dužnik </w:t>
      </w:r>
      <w:r w:rsidR="00030BAA">
        <w:rPr>
          <w:rFonts w:eastAsia="Calibri"/>
          <w:lang w:eastAsia="en-US"/>
        </w:rPr>
        <w:t xml:space="preserve">nije u blokadi </w:t>
      </w:r>
      <w:r w:rsidR="00E3258D">
        <w:rPr>
          <w:rFonts w:eastAsia="Calibri"/>
          <w:lang w:eastAsia="en-US"/>
        </w:rPr>
        <w:t>te da su nepodmirene obveze u Očevidni</w:t>
      </w:r>
      <w:r w:rsidR="00BE1814">
        <w:rPr>
          <w:rFonts w:eastAsia="Calibri"/>
          <w:lang w:eastAsia="en-US"/>
        </w:rPr>
        <w:t>ku o redoslijedu plaćanja 0 kn,</w:t>
      </w:r>
      <w:r w:rsidR="00E3258D">
        <w:rPr>
          <w:rFonts w:eastAsia="Calibri"/>
          <w:lang w:eastAsia="en-US"/>
        </w:rPr>
        <w:t xml:space="preserve"> </w:t>
      </w:r>
      <w:r w:rsidR="00B606EC">
        <w:rPr>
          <w:rFonts w:eastAsia="Calibri"/>
          <w:lang w:eastAsia="en-US"/>
        </w:rPr>
        <w:t xml:space="preserve">odnosno da je </w:t>
      </w:r>
      <w:r w:rsidR="0028068E">
        <w:rPr>
          <w:rFonts w:eastAsia="Calibri"/>
          <w:lang w:eastAsia="en-US"/>
        </w:rPr>
        <w:t>podmirio dug</w:t>
      </w:r>
      <w:r w:rsidR="005E0B18">
        <w:rPr>
          <w:rFonts w:eastAsia="Calibri"/>
          <w:lang w:eastAsia="en-US"/>
        </w:rPr>
        <w:t xml:space="preserve">, a zbog kojeg iznosa je dužnik bio u blokadi neprekidno </w:t>
      </w:r>
      <w:r w:rsidR="004535AF">
        <w:rPr>
          <w:rFonts w:eastAsia="Calibri"/>
          <w:lang w:eastAsia="en-US"/>
        </w:rPr>
        <w:t>177</w:t>
      </w:r>
      <w:r w:rsidR="005E0B18">
        <w:rPr>
          <w:rFonts w:eastAsia="Calibri"/>
          <w:lang w:eastAsia="en-US"/>
        </w:rPr>
        <w:t xml:space="preserve"> dana.</w:t>
      </w:r>
    </w:p>
    <w:p w:rsidRDefault="007C72B1" w:rsidP="0028068E" w:rsidR="007C72B1">
      <w:pPr>
        <w:jc w:val="both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030BAA" w:rsidP="00BE1814" w:rsidR="00030BAA">
      <w:pPr>
        <w:rPr>
          <w:rFonts w:eastAsia="Calibri"/>
          <w:lang w:eastAsia="en-US"/>
        </w:rPr>
      </w:pPr>
    </w:p>
    <w:p w:rsidRDefault="00030BAA" w:rsidP="0028068E" w:rsidR="00030BAA">
      <w:pPr>
        <w:ind w:firstLine="708"/>
        <w:jc w:val="right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9 </w:t>
      </w:r>
      <w:r w:rsidR="00886B14">
        <w:rPr>
          <w:rFonts w:eastAsia="Calibri"/>
          <w:lang w:eastAsia="en-US"/>
        </w:rPr>
        <w:t>St-</w:t>
      </w:r>
      <w:r w:rsidR="004535AF">
        <w:rPr>
          <w:rFonts w:eastAsia="Calibri"/>
          <w:lang w:eastAsia="en-US"/>
        </w:rPr>
        <w:t>2269</w:t>
      </w:r>
      <w:r w:rsidR="005E6B92">
        <w:rPr>
          <w:rFonts w:eastAsia="Calibri"/>
          <w:lang w:eastAsia="en-US"/>
        </w:rPr>
        <w:t>/16</w:t>
      </w:r>
      <w:r w:rsidR="004535AF">
        <w:rPr>
          <w:rFonts w:eastAsia="Calibri"/>
          <w:lang w:eastAsia="en-US"/>
        </w:rPr>
        <w:t>-7</w:t>
      </w: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6A0EA5" w:rsidP="00174D58" w:rsidR="006A0EA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7C72B1">
        <w:rPr>
          <w:rFonts w:eastAsia="Calibri"/>
          <w:lang w:eastAsia="en-US"/>
        </w:rPr>
        <w:t xml:space="preserve"> </w:t>
      </w:r>
      <w:r w:rsidR="004535AF">
        <w:rPr>
          <w:rFonts w:eastAsia="Calibri"/>
          <w:lang w:eastAsia="en-US"/>
        </w:rPr>
        <w:t>30. siječnja 2017</w:t>
      </w:r>
      <w:r w:rsidR="0003233A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8068E" w:rsidP="0028068E" w:rsidR="0028068E" w:rsidRPr="00174D58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 xml:space="preserve">ničar: </w:t>
      </w:r>
      <w:r w:rsidR="00BE1814">
        <w:rPr>
          <w:rFonts w:eastAsia="Calibri"/>
          <w:lang w:eastAsia="en-US"/>
        </w:rPr>
        <w:t xml:space="preserve">Žana Bem </w:t>
      </w:r>
      <w:r w:rsidR="00BE1814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</w:t>
      </w:r>
      <w:r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>S u d a c</w:t>
      </w:r>
    </w:p>
    <w:p w:rsidRDefault="0028068E" w:rsidP="0028068E" w:rsidR="0028068E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Jadranka Pajur Vranješ</w:t>
      </w:r>
    </w:p>
    <w:p w:rsidRDefault="0028068E" w:rsidP="0028068E" w:rsidR="0028068E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28068E" w:rsidP="0028068E" w:rsidR="0028068E" w:rsidRPr="00174D58">
      <w:pPr>
        <w:rPr>
          <w:rFonts w:eastAsia="Calibri"/>
          <w:lang w:eastAsia="en-US"/>
        </w:rPr>
      </w:pPr>
      <w:r>
        <w:t>UPUTA O PRAVNOM LIJEKU:</w:t>
      </w:r>
    </w:p>
    <w:p w:rsidRDefault="0028068E" w:rsidP="0028068E" w:rsidR="0028068E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BE1814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1. Predlagatelju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174D58" w:rsidRPr="00174D58">
        <w:rPr>
          <w:rFonts w:eastAsia="Calibri"/>
          <w:lang w:eastAsia="en-US"/>
        </w:rPr>
        <w:t xml:space="preserve">. e-oglasna ploča suda          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174D58" w:rsidRPr="00174D58">
        <w:rPr>
          <w:rFonts w:eastAsia="Calibri"/>
          <w:lang w:eastAsia="en-US"/>
        </w:rPr>
        <w:t xml:space="preserve">. Riješeno obustavom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174D58" w:rsidRPr="00174D58">
        <w:rPr>
          <w:rFonts w:eastAsia="Calibri"/>
          <w:lang w:eastAsia="en-US"/>
        </w:rPr>
        <w:t xml:space="preserve">. Kal. </w:t>
      </w:r>
      <w:r w:rsidR="004535AF">
        <w:rPr>
          <w:rFonts w:eastAsia="Calibri"/>
          <w:lang w:eastAsia="en-US"/>
        </w:rPr>
        <w:t>4/3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086" w:rsidP="008174CD" w:rsidR="00342086">
      <w:r>
        <w:separator/>
      </w:r>
    </w:p>
  </w:endnote>
  <w:endnote w:id="0" w:type="continuationSeparator">
    <w:p w:rsidRDefault="00342086" w:rsidP="008174CD" w:rsidR="00342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086" w:rsidP="008174CD" w:rsidR="00342086">
      <w:r>
        <w:separator/>
      </w:r>
    </w:p>
  </w:footnote>
  <w:footnote w:id="0" w:type="continuationSeparator">
    <w:p w:rsidRDefault="00342086" w:rsidP="008174CD" w:rsidR="00342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0EFD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0BAA"/>
    <w:rsid w:val="0003233A"/>
    <w:rsid w:val="000D0EDA"/>
    <w:rsid w:val="001069CC"/>
    <w:rsid w:val="00111253"/>
    <w:rsid w:val="00155966"/>
    <w:rsid w:val="00174D58"/>
    <w:rsid w:val="0028068E"/>
    <w:rsid w:val="002A44DD"/>
    <w:rsid w:val="00333EEE"/>
    <w:rsid w:val="00342086"/>
    <w:rsid w:val="003660CC"/>
    <w:rsid w:val="003D411D"/>
    <w:rsid w:val="004234B8"/>
    <w:rsid w:val="004535AF"/>
    <w:rsid w:val="00486D61"/>
    <w:rsid w:val="004A600C"/>
    <w:rsid w:val="004C1FA5"/>
    <w:rsid w:val="00530AD4"/>
    <w:rsid w:val="005E0B18"/>
    <w:rsid w:val="005E6B92"/>
    <w:rsid w:val="006A0EA5"/>
    <w:rsid w:val="007A0C7E"/>
    <w:rsid w:val="007C72B1"/>
    <w:rsid w:val="007E5BDC"/>
    <w:rsid w:val="008174CD"/>
    <w:rsid w:val="008433AD"/>
    <w:rsid w:val="00886B14"/>
    <w:rsid w:val="00935171"/>
    <w:rsid w:val="00994F38"/>
    <w:rsid w:val="009D43D0"/>
    <w:rsid w:val="00B606EC"/>
    <w:rsid w:val="00B82754"/>
    <w:rsid w:val="00BA75B5"/>
    <w:rsid w:val="00BE1814"/>
    <w:rsid w:val="00CF735E"/>
    <w:rsid w:val="00D21A2C"/>
    <w:rsid w:val="00DE0702"/>
    <w:rsid w:val="00E207B3"/>
    <w:rsid w:val="00E30EFD"/>
    <w:rsid w:val="00E3258D"/>
    <w:rsid w:val="00E43518"/>
    <w:rsid w:val="00E4705C"/>
    <w:rsid w:val="00EF31FC"/>
    <w:rsid w:val="00EF6D8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06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30E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0E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EF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EF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0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30E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0E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EF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EF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St-2269/2016</izvorni_sadrzaj>
    <derivirana_varijabla naziv="DomainObject.Predmet.OznakaBroj_1">St-2269/2016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TUKERIĆ jednostavno društvo s ograničenom odgovornošću za graditeljstvo, trgovinu i usluge</izvorni_sadrzaj>
    <derivirana_varijabla naziv="DomainObject.Predmet.ProtustrankaFormated_1">  TUKERIĆ jednostavno društvo s ograničenom odgovornošću za graditeljstvo, trgovinu i usluge</derivirana_varijabla>
  </DomainObject.Predmet.ProtustrankaFormated>
  <DomainObject.Predmet.ProtustrankaFormatedOIB>
    <izvorni_sadrzaj>  TUKERIĆ jednostavno društvo s ograničenom odgovornošću za graditeljstvo, trgovinu i usluge, OIB 84008177455</izvorni_sadrzaj>
    <derivirana_varijabla naziv="DomainObject.Predmet.ProtustrankaFormatedOIB_1">  TUKERIĆ jednostavno društvo s ograničenom odgovornošću za graditeljstvo, trgovinu i usluge, OIB 84008177455</derivirana_varijabla>
  </DomainObject.Predmet.ProtustrankaFormatedOIB>
  <DomainObject.Predmet.ProtustrankaFormatedWithAdress>
    <izvorni_sadrzaj> TUKERIĆ jednostavno društvo s ograničenom odgovornošću za graditeljstvo, trgovinu i usluge, Andrije Kačića 72, 31540 Donji Miholjac</izvorni_sadrzaj>
    <derivirana_varijabla naziv="DomainObject.Predmet.ProtustrankaFormatedWithAdress_1"> TUKERIĆ jednostavno društvo s ograničenom odgovornošću za graditeljstvo, trgovinu i usluge, Andrije Kačića 72, 31540 Donji Miholjac</derivirana_varijabla>
  </DomainObject.Predmet.ProtustrankaFormatedWithAdress>
  <DomainObject.Predmet.ProtustrankaFormatedWithAdressOIB>
    <izvorni_sadrzaj> TUKERIĆ jednostavno društvo s ograničenom odgovornošću za graditeljstvo, trgovinu i usluge, OIB 84008177455, Andrije Kačića 72, 31540 Donji Miholjac</izvorni_sadrzaj>
    <derivirana_varijabla naziv="DomainObject.Predmet.ProtustrankaFormatedWithAdressOIB_1"> TUKERIĆ jednostavno društvo s ograničenom odgovornošću za graditeljstvo, trgovinu i usluge, OIB 84008177455, Andrije Kačića 72, 31540 Donji Miholjac</derivirana_varijabla>
  </DomainObject.Predmet.ProtustrankaFormatedWithAdressOIB>
  <DomainObject.Predmet.ProtustrankaWithAdress>
    <izvorni_sadrzaj>TUKERIĆ jednostavno društvo s ograničenom odgovornošću za graditeljstvo, trgovinu i usluge Andrije Kačića 72, 31540 Donji Miholjac</izvorni_sadrzaj>
    <derivirana_varijabla naziv="DomainObject.Predmet.ProtustrankaWithAdress_1">TUKERIĆ jednostavno društvo s ograničenom odgovornošću za graditeljstvo, trgovinu i usluge Andrije Kačića 72, 31540 Donji Miholjac</derivirana_varijabla>
  </DomainObject.Predmet.ProtustrankaWithAdress>
  <DomainObject.Predmet.ProtustrankaWithAdressOIB>
    <izvorni_sadrzaj>TUKERIĆ jednostavno društvo s ograničenom odgovornošću za graditeljstvo, trgovinu i usluge, OIB 84008177455, Andrije Kačića 72, 31540 Donji Miholjac</izvorni_sadrzaj>
    <derivirana_varijabla naziv="DomainObject.Predmet.ProtustrankaWithAdressOIB_1">TUKERIĆ jednostavno društvo s ograničenom odgovornošću za graditeljstvo, trgovinu i usluge, OIB 84008177455, Andrije Kačića 72, 31540 Donji Miholjac</derivirana_varijabla>
  </DomainObject.Predmet.ProtustrankaWithAdressOIB>
  <DomainObject.Predmet.ProtustrankaNazivFormated>
    <izvorni_sadrzaj>TUKERIĆ jednostavno društvo s ograničenom odgovornošću za graditeljstvo, trgovinu i usluge</izvorni_sadrzaj>
    <derivirana_varijabla naziv="DomainObject.Predmet.ProtustrankaNazivFormated_1">TUKERIĆ jednostavno društvo s ograničenom odgovornošću za graditeljstvo, trgovinu i usluge</derivirana_varijabla>
  </DomainObject.Predmet.ProtustrankaNazivFormated>
  <DomainObject.Predmet.ProtustrankaNazivFormatedOIB>
    <izvorni_sadrzaj>TUKERIĆ jednostavno društvo s ograničenom odgovornošću za graditeljstvo, trgovinu i usluge, OIB 84008177455</izvorni_sadrzaj>
    <derivirana_varijabla naziv="DomainObject.Predmet.ProtustrankaNazivFormatedOIB_1">TUKERIĆ jednostavno društvo s ograničenom odgovornošću za graditeljstvo, trgovinu i usluge, OIB 84008177455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TUKERIĆ jednostavno društvo s ograničenom odgovornošću za graditeljstvo, trgovinu i usluge</item>
    </izvorni_sadrzaj>
    <derivirana_varijabla naziv="DomainObject.Predmet.ProtuStrankaListFormated_1">
      <item>TUKERIĆ jednostavno društvo s ograničenom odgovornošću za graditeljstvo, trgovinu i usluge</item>
    </derivirana_varijabla>
  </DomainObject.Predmet.ProtuStrankaListFormated>
  <DomainObject.Predmet.ProtuStrankaListFormatedOIB>
    <izvorni_sadrzaj>
      <item>TUKERIĆ jednostavno društvo s ograničenom odgovornošću za graditeljstvo, trgovinu i usluge, OIB 84008177455</item>
    </izvorni_sadrzaj>
    <derivirana_varijabla naziv="DomainObject.Predmet.ProtuStrankaListFormatedOIB_1">
      <item>TUKERIĆ jednostavno društvo s ograničenom odgovornošću za graditeljstvo, trgovinu i usluge, OIB 84008177455</item>
    </derivirana_varijabla>
  </DomainObject.Predmet.ProtuStrankaListFormatedOIB>
  <DomainObject.Predmet.ProtuStrankaListFormatedWithAdress>
    <izvorni_sadrzaj>
      <item>TUKERIĆ jednostavno društvo s ograničenom odgovornošću za graditeljstvo, trgovinu i usluge, Andrije Kačića 72, 31540 Donji Miholjac</item>
    </izvorni_sadrzaj>
    <derivirana_varijabla naziv="DomainObject.Predmet.ProtuStrankaListFormatedWithAdress_1">
      <item>TUKERIĆ jednostavno društvo s ograničenom odgovornošću za graditeljstvo, trgovinu i usluge, Andrije Kačića 72, 31540 Donji Miholjac</item>
    </derivirana_varijabla>
  </DomainObject.Predmet.ProtuStrankaListFormatedWithAdress>
  <DomainObject.Predmet.ProtuStrankaListFormatedWithAdressOIB>
    <izvorni_sadrzaj>
      <item>TUKERIĆ jednostavno društvo s ograničenom odgovornošću za graditeljstvo, trgovinu i usluge, OIB 84008177455, Andrije Kačića 72, 31540 Donji Miholjac</item>
    </izvorni_sadrzaj>
    <derivirana_varijabla naziv="DomainObject.Predmet.ProtuStrankaListFormatedWithAdressOIB_1">
      <item>TUKERIĆ jednostavno društvo s ograničenom odgovornošću za graditeljstvo, trgovinu i usluge, OIB 84008177455, Andrije Kačića 72, 31540 Donji Miholjac</item>
    </derivirana_varijabla>
  </DomainObject.Predmet.ProtuStrankaListFormatedWithAdressOIB>
  <DomainObject.Predmet.ProtuStrankaListNazivFormated>
    <izvorni_sadrzaj>
      <item>TUKERIĆ jednostavno društvo s ograničenom odgovornošću za graditeljstvo, trgovinu i usluge</item>
    </izvorni_sadrzaj>
    <derivirana_varijabla naziv="DomainObject.Predmet.ProtuStrankaListNazivFormated_1">
      <item>TUKERIĆ jednostavno društvo s ograničenom odgovornošću za graditeljstvo, trgovinu i usluge</item>
    </derivirana_varijabla>
  </DomainObject.Predmet.ProtuStrankaListNazivFormated>
  <DomainObject.Predmet.ProtuStrankaListNazivFormatedOIB>
    <izvorni_sadrzaj>
      <item>TUKERIĆ jednostavno društvo s ograničenom odgovornošću za graditeljstvo, trgovinu i usluge, OIB 84008177455</item>
    </izvorni_sadrzaj>
    <derivirana_varijabla naziv="DomainObject.Predmet.ProtuStrankaListNazivFormatedOIB_1">
      <item>TUKERIĆ jednostavno društvo s ograničenom odgovornošću za graditeljstvo, trgovinu i usluge, OIB 84008177455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TUKERIĆ jednostavno društvo s ograničenom odgovornošću za graditeljstvo, trgovinu i usluge</izvorni_sadrzaj>
    <derivirana_varijabla naziv="DomainObject.Predmet.ProtustrankaIDrugi_1">TUKERIĆ jednostavno društvo s ograničenom odgovornošću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TUKERIĆ jednostavno društvo s ograničenom odgovornošću za graditeljstvo, trgovinu i usluge, OIB 84008177455, Andrije Kačića 72, 31540 Donji Miholjac</izvorni_sadrzaj>
    <derivirana_varijabla naziv="DomainObject.Predmet.ProtustrankaIDrugiAdressOIB_1">TUKERIĆ jednostavno društvo s ograničenom odgovornošću za graditeljstvo, trgovinu i usluge, OIB 84008177455, Andrije Kačića 72,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2016.</izvorni_sadrzaj>
    <derivirana_varijabla naziv="DomainObject.Predmet.OdlukaRjesenje.DatumDonosenjaOdluke_1">21.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St-2269/2016-4</izvorni_sadrzaj>
    <derivirana_varijabla naziv="DomainObject.Predmet.OdlukaRjesenje.Oznaka_1">St-2269/2016-4</derivirana_varijabla>
  </DomainObject.Predmet.OdlukaRjesenje.Oznaka>
  <DomainObject.Predmet.SudioniciListNaziv>
    <izvorni_sadrzaj>
      <item>FINA RC OSIJEK</item>
      <item>TUKERIĆ jednostavno društvo s ograničenom odgovornošću za graditeljstvo, trgovinu i usluge</item>
    </izvorni_sadrzaj>
    <derivirana_varijabla naziv="DomainObject.Predmet.SudioniciListNaziv_1">
      <item>FINA RC OSIJEK</item>
      <item>TUKERIĆ jednostavno društvo s ograničenom odgovornošću za graditeljstvo, trgovinu i usluge</item>
    </derivirana_varijabla>
  </DomainObject.Predmet.SudioniciListNaziv>
  <DomainObject.Predmet.SudioniciListAdressOIB>
    <izvorni_sadrzaj>
      <item>FINA RC OSIJEK, OIB 85821130368</item>
      <item>TUKERIĆ jednostavno društvo s ograničenom odgovornošću za graditeljstvo, trgovinu i usluge, OIB 84008177455, Andrije Kačića 72,31540 Donji Miholjac</item>
    </izvorni_sadrzaj>
    <derivirana_varijabla naziv="DomainObject.Predmet.SudioniciListAdressOIB_1">
      <item>FINA RC OSIJEK, OIB 85821130368</item>
      <item>TUKERIĆ jednostavno društvo s ograničenom odgovornošću za graditeljstvo, trgovinu i usluge, OIB 84008177455, Andrije Kačića 72,31540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84008177455</item>
    </izvorni_sadrzaj>
    <derivirana_varijabla naziv="DomainObject.Predmet.SudioniciListNazivOIB_1">
      <item>, OIB 85821130368</item>
      <item>, OIB 84008177455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7F408-0F4F-4912-BD44-CCA503ED0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2231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2017-01-30T11:51:00Z</dcterms:created>
  <dc:creator>korisnik</dc:creator>
  <cp:lastModifiedBy>Žana Bem</cp:lastModifiedBy>
  <cp:lastPrinted>2016-03-16T10:32:00Z</cp:lastPrinted>
  <dcterms:modified xmlns:xsi="http://www.w3.org/2001/XMLSchema-instance" xsi:type="dcterms:W3CDTF">2017-01-30T11:53:00Z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