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baeb" w14:paraId="4f2bae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A5C7B" w:rsidP="001A5C7B" w:rsidR="001A5C7B">
      <w:pPr>
        <w:jc w:val="right"/>
      </w:pPr>
      <w:r>
        <w:t>Poslovni broj: 7 St-640/2017-6</w:t>
      </w:r>
    </w:p>
    <w:p w:rsidRDefault="001A5C7B" w:rsidP="001A5C7B" w:rsidR="001A5C7B">
      <w:pPr>
        <w:jc w:val="center"/>
        <w:rPr>
          <w:b/>
        </w:rPr>
      </w:pPr>
    </w:p>
    <w:p w:rsidRDefault="001A5C7B" w:rsidP="001A5C7B" w:rsidR="001A5C7B">
      <w:pPr>
        <w:jc w:val="center"/>
      </w:pPr>
      <w:r>
        <w:t>R E P U B L I K A  H R V A T S K A</w:t>
      </w:r>
    </w:p>
    <w:p w:rsidRDefault="001A5C7B" w:rsidP="001A5C7B" w:rsidR="001A5C7B">
      <w:pPr>
        <w:jc w:val="center"/>
      </w:pPr>
      <w:r>
        <w:t>R J E Š E N J E</w:t>
      </w:r>
    </w:p>
    <w:p w:rsidRDefault="001A5C7B" w:rsidP="001A5C7B" w:rsidR="001A5C7B">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ATTOS d.o.o. za trgovinu, usluge i putničku agenciju iz Varaždina, Dravska poljana 47, MBS 070008267, OIB 631977511335, 6. listopada 2017. </w:t>
      </w:r>
    </w:p>
    <w:p w:rsidRDefault="001A5C7B" w:rsidP="001A5C7B" w:rsidR="001A5C7B">
      <w:pPr>
        <w:jc w:val="center"/>
        <w:rPr>
          <w:b/>
        </w:rPr>
      </w:pPr>
      <w:r>
        <w:t>r i j e š i o   j e</w:t>
      </w:r>
    </w:p>
    <w:p w:rsidRDefault="001A5C7B" w:rsidP="001A5C7B" w:rsidR="001A5C7B">
      <w:pPr>
        <w:ind w:left="720"/>
        <w:jc w:val="both"/>
      </w:pPr>
      <w:r>
        <w:rPr>
          <w:b/>
        </w:rPr>
        <w:t>I.</w:t>
      </w:r>
      <w:r>
        <w:t xml:space="preserve"> Pozivaju se osobe koje imaju pravni interes za provedbom stečajnog postupka nad dužnikom ATTOS d.o.o. za trgovinu, usluge i putničku agenciju iz Varaždina, Dravska poljana 47, MBS 070008267, OIB 631977511335,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05 540-640-17. </w:t>
      </w:r>
    </w:p>
    <w:p w:rsidRDefault="001A5C7B" w:rsidP="001A5C7B" w:rsidR="001A5C7B">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ATTOS d.o.o. za trgovinu, usluge i putničku agenciju iz Varaždina, Dravska poljana 47, MBS 070008267, OIB 631977511335. </w:t>
      </w:r>
    </w:p>
    <w:p w:rsidRDefault="001A5C7B" w:rsidP="001A5C7B" w:rsidR="001A5C7B">
      <w:pPr>
        <w:jc w:val="center"/>
        <w:rPr>
          <w:b/>
        </w:rPr>
      </w:pPr>
      <w:r>
        <w:t>Obrazloženje</w:t>
      </w:r>
    </w:p>
    <w:p w:rsidRDefault="001A5C7B" w:rsidP="001A5C7B" w:rsidR="001A5C7B">
      <w:pPr>
        <w:jc w:val="both"/>
      </w:pPr>
      <w:r>
        <w:tab/>
        <w:t xml:space="preserve">Predlagatelj REPUBLIKA HRVATSKA, Ministarstvo financija, Porezna uprava, Područni ured Sjeverna Hrvatska, podnijela je prijedlog za otvaranje stečajnog postupka nad dužnikom ATTOS d.o.o. iz Varaždina. Predlagatelj u svom prijedlogu i tijekom ovog postupka ističe da mu navedeni dužnik na dan 23.02.2017. godine duguje iznos od 49.318,31 kuna s naslova poreza i doprinosa i drugih obveza, te da dužnik ima dugotrajne imovine u iznosu od 1.282.165,00 kuna i kratkotrajne imovine u iznosu od 1.321.666,00 kuna. Uvidom u evidenciju na temelju podataka iz evidencije MUP-a o vlasništvu vozila dužnik je vlasnik kombiniranog automobila marke Ford godina proizvodnje 1993., odjavljenog 02.10.1997. godine iz koje se može naplatiti vjerovnikovo potraživanje, dok je uvidom u evidenciju podataka Trgovačkog suda u Varaždinu dužnik vlasnik 50% poslovnog udjela u pravnoj osobi TINEL d.o.o. u likvidaciji. Kao dokaz za ove tvrdnje predlagatelj je uz prijedlog priložio stanje računa poreznog obveznika na dan 23.02.2017. godine, bilancu, godišnji financijski izvještaj dužnika za 2015. godinu sa stanjem na dan 31.12.2015. godine, podatke o razmjeni </w:t>
      </w:r>
      <w:r>
        <w:lastRenderedPageBreak/>
        <w:t>primjenom elektroničke razmjene između Porezne uprave i MUP-a o neprekidnoj blokadi računa dužnika dužoj od 60 dana, te predložio da sud otvori stečaj nad ovim dužnikom.</w:t>
      </w:r>
    </w:p>
    <w:p w:rsidRDefault="001A5C7B" w:rsidP="001A5C7B" w:rsidR="001A5C7B">
      <w:pPr>
        <w:ind w:firstLine="720"/>
        <w:jc w:val="both"/>
      </w:pPr>
      <w:r>
        <w:t xml:space="preserve">Sud je svojim rješenjem pod poslovnim brojem 7 St-640/2017-2 dana 22.08.2017. godine, pokrenuo prethodni postupak, radi utvrđivanja uvjeta za otvaranje stečajnog postupka nad dužnikom ATTOS d.o.o. iz Varaždina i imenovao privremenog stečajnog upravitelja. </w:t>
      </w:r>
    </w:p>
    <w:p w:rsidRDefault="001A5C7B" w:rsidP="001A5C7B" w:rsidR="001A5C7B">
      <w:pPr>
        <w:ind w:firstLine="720"/>
        <w:jc w:val="both"/>
      </w:pPr>
      <w:r>
        <w:t xml:space="preserve">Zakonski zastupnik dužnika Mario </w:t>
      </w:r>
      <w:proofErr w:type="spellStart"/>
      <w:r>
        <w:t>Levanić</w:t>
      </w:r>
      <w:proofErr w:type="spellEnd"/>
      <w:r>
        <w:t xml:space="preserve"> se ne protivi prijedlogu za otvaranjem stečaja nad dužnikom, ističe da tvrtka dužnik ne posluje od 2016. godine, od kada je račun tvrtke preko koje je poslovala neprekidno blokiran, te ističe da je račun tvrtke nesporno u neprekidnoj blokadi duže od 60 dana, a trenutno stanje blokade mu nije poznato. Tvrtka dužnika nema zaposlenih, a od dugotrajne imovine ima samo poslovni udjel u tvrtki TINEL d.o.o. koja je u likvidaciji, dok od kratkotrajne imovine postoji roba na zalihi stara 20 godina, a u naravi radi se o starim i zahrđalim alatima za mašine koje se više ne koriste u proizvodnji jer su tehnološki zastarjele, te se ista roba nalazi u Fazaneriji Zelen Dvor u Varaždinu, odnosno u selu Nova </w:t>
      </w:r>
      <w:proofErr w:type="spellStart"/>
      <w:r>
        <w:t>Ves</w:t>
      </w:r>
      <w:proofErr w:type="spellEnd"/>
      <w:r>
        <w:t>.</w:t>
      </w:r>
    </w:p>
    <w:p w:rsidRDefault="001A5C7B" w:rsidP="001A5C7B" w:rsidR="001A5C7B">
      <w:pPr>
        <w:ind w:firstLine="720"/>
        <w:jc w:val="both"/>
        <w:rPr>
          <w:szCs w:val="20"/>
        </w:rPr>
      </w:pPr>
      <w:r>
        <w:t xml:space="preserve">Privremeni stečajni upravitelj Branko </w:t>
      </w:r>
      <w:proofErr w:type="spellStart"/>
      <w:r>
        <w:t>Smrtić</w:t>
      </w:r>
      <w:proofErr w:type="spellEnd"/>
      <w:r>
        <w:t xml:space="preserve">, dostavio je sudu izvješće o financijsko gospodarskom stanju dužnika od dana 26.09.2017. godine u kojem ističe da prema informacijama dobivenim od zakonskog zastupnika tvrtke dužnika i uvidom u godišnji financijski izvještaj za 2016. godinu sa stanjem na dan 31.12.2016. godine, utvrdio da je tvrtka ATTOS d.o.o. prestala s radom 2016. godine i nema izgleda za nastavkom poslovanja. Poslovnu godinu 2016. ova tvrtka završila je s gubitkom od 537.716,00 kuna, u tom godišnjem izvještaju odnosno bilanci poslovanja prikazano je da dužnik ima dugotrajne imovine u iznosu od 39.623,00 kuna, a kratkotrajna imovina je iskazana u iznosu od 832.675,00 kuna. Detaljnom analizom utvrđeno je u stvarnosti da dužnik  ima samo kratkotrajnu imovinu koja se sastoji od robe na zalihi prema nabavnoj vrijednosti u iznosu od 123.472,25 kuna, a radi se o robi takozvanoj metalnoj galanteriji dijelovi alata okovi viljuškasti ključevi prema priloženom popisu stanja skladišta robe uz ovo izvješće, time da se ta roba nalazi u Fazaneriji Zelen Dvor u Novoj </w:t>
      </w:r>
      <w:proofErr w:type="spellStart"/>
      <w:r>
        <w:t>Vesi</w:t>
      </w:r>
      <w:proofErr w:type="spellEnd"/>
      <w:r>
        <w:t xml:space="preserve"> koja je u vlasništvu Hrvatskih šuma pa je pristup toj robi za sada moguć jedino uz najavu Hrvatskim šumama, a za očekivati je da će za tu robu oni tražiti plaćanje smještaja i ležarine. Kako se prema izjavi zakonskog zastupnika dužnika radi o robi staroj preko 20 godina koja je već i zahrđala, nekurentna na tržištu to će se ista moći prodati eventualno samo u staro željezo po cijeni otkupa starog željeza za količinu po kili tog željeza. </w:t>
      </w:r>
    </w:p>
    <w:p w:rsidRDefault="001A5C7B" w:rsidP="001A5C7B" w:rsidR="001A5C7B">
      <w:pPr>
        <w:ind w:firstLine="720"/>
        <w:jc w:val="both"/>
      </w:pPr>
      <w:r>
        <w:t xml:space="preserve">Dakle kako dužnik nema imovine iz koje bi se mogli namiriti troškovi prethodnog i otvorenog stečajnog postupka, a nesporno je da je račun dužnika u neprekidnoj blokadi duže od 60 dana, što sve proizlazi iz priložene dokumentacije uz izvještaj, odnosno iz uvida u popis liste robe na skladištu i iz bilance sačinjene na dan 31.12.2015. godine, za dužnika koji već </w:t>
      </w:r>
      <w:proofErr w:type="spellStart"/>
      <w:r>
        <w:t>prileži</w:t>
      </w:r>
      <w:proofErr w:type="spellEnd"/>
      <w:r>
        <w:t xml:space="preserve"> u spisu,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1A5C7B" w:rsidP="001A5C7B" w:rsidR="001A5C7B">
      <w:pPr>
        <w:ind w:firstLine="720"/>
        <w:jc w:val="both"/>
      </w:pPr>
      <w:r>
        <w:t xml:space="preserve">Zastupnik po zakonu predlagatelja ističe da je primio na znanje ovo izvješće privremenog stečajnog upravitelja od 26.09.2017. godine, na koje nema primjedbi, no i nadalje ostaje kod prijedloga za otvaranjem stečaja nad navedenim dužnikom. </w:t>
      </w:r>
    </w:p>
    <w:p w:rsidRDefault="001A5C7B" w:rsidP="001A5C7B" w:rsidR="001A5C7B">
      <w:pPr>
        <w:ind w:firstLine="720"/>
        <w:jc w:val="both"/>
      </w:pPr>
      <w:r>
        <w:lastRenderedPageBreak/>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31.800,00 kuna, a sastoje se od troškova vođenja stečajnog knjigovodstva u iznosu od 4.800,00 kuna, troškova otvaranja, vođenja i zatvaranja stečajnog računa, troškovi pristojbe, kancelarijskog materijala i drugi materijalni troškovi koji će nastati tijekom postupka u iznosu od 2.000,00 kuna, troškova nagrade stečajnom upravitelju za prethodni postupak u iznosu od 5.000,00 kuna i troškova nagrade stečajnom upravitelju za otvaranje stečajnog postupka u bruto iznosu od 20.000,00 kuna.</w:t>
      </w:r>
      <w:r>
        <w:tab/>
      </w:r>
    </w:p>
    <w:p w:rsidRDefault="001A5C7B" w:rsidP="001A5C7B" w:rsidR="001A5C7B">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1A5C7B" w:rsidP="001A5C7B" w:rsidR="001A5C7B">
      <w:pPr>
        <w:ind w:firstLine="720"/>
        <w:jc w:val="center"/>
      </w:pPr>
      <w:r>
        <w:t xml:space="preserve">U Bjelovaru, 6. listopada 2017. </w:t>
      </w:r>
    </w:p>
    <w:p w:rsidRDefault="001A5C7B" w:rsidP="001A5C7B" w:rsidR="001A5C7B">
      <w:pPr>
        <w:ind w:firstLine="720"/>
        <w:jc w:val="both"/>
      </w:pPr>
      <w:r>
        <w:tab/>
      </w:r>
      <w:r>
        <w:tab/>
      </w:r>
      <w:r>
        <w:tab/>
      </w:r>
      <w:r>
        <w:tab/>
      </w:r>
      <w:r>
        <w:tab/>
      </w:r>
      <w:r>
        <w:tab/>
      </w:r>
      <w:r>
        <w:tab/>
        <w:t xml:space="preserve">               Sudac</w:t>
      </w:r>
    </w:p>
    <w:p w:rsidRDefault="001A5C7B" w:rsidP="001A5C7B" w:rsidR="001A5C7B">
      <w:pPr>
        <w:ind w:firstLine="720"/>
        <w:jc w:val="both"/>
      </w:pPr>
      <w:r>
        <w:tab/>
      </w:r>
      <w:r>
        <w:tab/>
      </w:r>
      <w:r>
        <w:tab/>
      </w:r>
      <w:r>
        <w:tab/>
      </w:r>
      <w:r>
        <w:tab/>
      </w:r>
      <w:r>
        <w:tab/>
      </w:r>
      <w:r>
        <w:tab/>
        <w:t xml:space="preserve">      Tomislav Mrazović</w:t>
      </w:r>
    </w:p>
    <w:p w:rsidRDefault="001A5C7B" w:rsidP="001A5C7B" w:rsidR="001A5C7B">
      <w:pPr>
        <w:ind w:firstLine="720"/>
        <w:jc w:val="both"/>
      </w:pPr>
    </w:p>
    <w:p w:rsidRDefault="001A5C7B" w:rsidP="001A5C7B" w:rsidR="001A5C7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1A5C7B" w:rsidP="001A5C7B" w:rsidR="001A5C7B">
      <w:pPr>
        <w:jc w:val="both"/>
      </w:pPr>
    </w:p>
    <w:p w:rsidRDefault="001A5C7B" w:rsidP="001A5C7B" w:rsidR="001A5C7B">
      <w:pPr>
        <w:jc w:val="both"/>
      </w:pPr>
      <w:bookmarkStart w:name="_GoBack" w:id="0"/>
      <w:bookmarkEnd w:id="0"/>
      <w:proofErr w:type="spellStart"/>
      <w:r>
        <w:t>Rj</w:t>
      </w:r>
      <w:proofErr w:type="spellEnd"/>
      <w:r>
        <w:t>.</w:t>
      </w:r>
    </w:p>
    <w:p w:rsidRDefault="001A5C7B" w:rsidP="001A5C7B" w:rsidR="001A5C7B">
      <w:pPr>
        <w:jc w:val="both"/>
      </w:pPr>
      <w:r>
        <w:t xml:space="preserve">Dna: predlagatelju REPUBLICI HRVATSKOJ, MF, PU, Područni ured Sjeverna Hrvatska, po zastupniku po zakonu ŽDO u Bjelovaru putem e-oglasne ploče suda </w:t>
      </w:r>
    </w:p>
    <w:p w:rsidRDefault="001A5C7B" w:rsidP="001A5C7B" w:rsidR="001A5C7B">
      <w:pPr>
        <w:jc w:val="both"/>
      </w:pPr>
      <w:r>
        <w:t xml:space="preserve">        dužniku putem e-oglasne ploče suda</w:t>
      </w:r>
    </w:p>
    <w:p w:rsidRDefault="001A5C7B" w:rsidP="001A5C7B" w:rsidR="001A5C7B">
      <w:pPr>
        <w:jc w:val="both"/>
      </w:pPr>
      <w:r>
        <w:t xml:space="preserve">        zakonskom zastupniku dužnika  putem e-oglasne ploče suda </w:t>
      </w:r>
    </w:p>
    <w:p w:rsidRDefault="001A5C7B" w:rsidP="001A5C7B" w:rsidR="001A5C7B">
      <w:pPr>
        <w:jc w:val="both"/>
      </w:pPr>
      <w:r>
        <w:t xml:space="preserve">        privremenom stečajnom upravitelju putem e-oglasne ploče suda</w:t>
      </w:r>
    </w:p>
    <w:p w:rsidRDefault="001A5C7B" w:rsidP="001A5C7B" w:rsidR="001A5C7B">
      <w:pPr>
        <w:jc w:val="both"/>
      </w:pPr>
      <w:r>
        <w:t xml:space="preserve">        e-oglasne ploče suda </w:t>
      </w:r>
    </w:p>
    <w:p w:rsidRDefault="001A5C7B" w:rsidP="001A5C7B" w:rsidR="001A5C7B">
      <w:pPr>
        <w:jc w:val="both"/>
      </w:pPr>
      <w:r>
        <w:t>Kal.15 dana</w:t>
      </w:r>
      <w:r>
        <w:tab/>
      </w:r>
    </w:p>
    <w:p w:rsidRDefault="001A5C7B" w:rsidP="001A5C7B" w:rsidR="001A5C7B">
      <w:pPr>
        <w:jc w:val="both"/>
      </w:pPr>
      <w:r>
        <w:t>Bjelovar,6.10.2017.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5C7B"/>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58778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St-640/2017-6</izvorni_sadrzaj>
    <derivirana_varijabla naziv="DomainObject.Oznaka_1">St-640/2017-6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ATTOS društvo s ograničenom odgovornošću za trgovinu, usluge i putnička agencija</izvorni_sadrzaj>
    <derivirana_varijabla naziv="DomainObject.Predmet.ProtustrankaFormated_1">  ATTOS društvo s ograničenom odgovornošću za trgovinu, usluge i putnička agencija</derivirana_varijabla>
  </DomainObject.Predmet.ProtustrankaFormated>
  <DomainObject.Predmet.ProtustrankaFormatedOIB>
    <izvorni_sadrzaj>  ATTOS društvo s ograničenom odgovornošću za trgovinu, usluge i putnička agencija, OIB 63197751133</izvorni_sadrzaj>
    <derivirana_varijabla naziv="DomainObject.Predmet.ProtustrankaFormatedOIB_1">  ATTOS društvo s ograničenom odgovornošću za trgovinu, usluge i putnička agencija, OIB 63197751133</derivirana_varijabla>
  </DomainObject.Predmet.ProtustrankaFormatedOIB>
  <DomainObject.Predmet.ProtustrankaFormatedWithAdress>
    <izvorni_sadrzaj> ATTOS društvo s ograničenom odgovornošću za trgovinu, usluge i putnička agencija, Dravska poljana 47, 42000 Varaždin</izvorni_sadrzaj>
    <derivirana_varijabla naziv="DomainObject.Predmet.ProtustrankaFormatedWithAdress_1"> ATTOS društvo s ograničenom odgovornošću za trgovinu, usluge i putnička agencija, Dravska poljana 47, 42000 Varaždin</derivirana_varijabla>
  </DomainObject.Predmet.ProtustrankaFormatedWithAdress>
  <DomainObject.Predmet.ProtustrankaFormatedWithAdressOIB>
    <izvorni_sadrzaj> ATTOS društvo s ograničenom odgovornošću za trgovinu, usluge i putnička agencija, OIB 63197751133, Dravska poljana 47, 42000 Varaždin</izvorni_sadrzaj>
    <derivirana_varijabla naziv="DomainObject.Predmet.ProtustrankaFormatedWithAdressOIB_1"> ATTOS društvo s ograničenom odgovornošću za trgovinu, usluge i putnička agencija, OIB 63197751133, Dravska poljana 47, 42000 Varaždin</derivirana_varijabla>
  </DomainObject.Predmet.ProtustrankaFormatedWithAdressOIB>
  <DomainObject.Predmet.ProtustrankaWithAdress>
    <izvorni_sadrzaj>ATTOS društvo s ograničenom odgovornošću za trgovinu, usluge i putnička agencija Dravska poljana 47, 42000 Varaždin</izvorni_sadrzaj>
    <derivirana_varijabla naziv="DomainObject.Predmet.ProtustrankaWithAdress_1">ATTOS društvo s ograničenom odgovornošću za trgovinu, usluge i putnička agencija Dravska poljana 47, 42000 Varaždin</derivirana_varijabla>
  </DomainObject.Predmet.ProtustrankaWithAdress>
  <DomainObject.Predmet.ProtustrankaWithAdressOIB>
    <izvorni_sadrzaj>ATTOS društvo s ograničenom odgovornošću za trgovinu, usluge i putnička agencija, OIB 63197751133, Dravska poljana 47, 42000 Varaždin</izvorni_sadrzaj>
    <derivirana_varijabla naziv="DomainObject.Predmet.ProtustrankaWithAdressOIB_1">ATTOS društvo s ograničenom odgovornošću za trgovinu, usluge i putnička agencija, OIB 63197751133, Dravska poljana 47, 42000 Varaždin</derivirana_varijabla>
  </DomainObject.Predmet.ProtustrankaWithAdressOIB>
  <DomainObject.Predmet.ProtustrankaNazivFormated>
    <izvorni_sadrzaj>ATTOS društvo s ograničenom odgovornošću za trgovinu, usluge i putnička agencija</izvorni_sadrzaj>
    <derivirana_varijabla naziv="DomainObject.Predmet.ProtustrankaNazivFormated_1">ATTOS društvo s ograničenom odgovornošću za trgovinu, usluge i putnička agencija</derivirana_varijabla>
  </DomainObject.Predmet.ProtustrankaNazivFormated>
  <DomainObject.Predmet.ProtustrankaNazivFormatedOIB>
    <izvorni_sadrzaj>ATTOS društvo s ograničenom odgovornošću za trgovinu, usluge i putnička agencija, OIB 63197751133</izvorni_sadrzaj>
    <derivirana_varijabla naziv="DomainObject.Predmet.ProtustrankaNazivFormatedOIB_1">ATTOS društvo s ograničenom odgovornošću za trgovinu, usluge i putnička agencija, OIB 63197751133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Hrvaska</izvorni_sadrzaj>
    <derivirana_varijabla naziv="DomainObject.Predmet.StrankaFormated_1">  RH MF - Porezna uprava Područni ured sjeverna Hrvaska</derivirana_varijabla>
  </DomainObject.Predmet.StrankaFormated>
  <DomainObject.Predmet.StrankaFormatedOIB>
    <izvorni_sadrzaj>  RH MF - Porezna uprava Područni ured sjeverna Hrvaska, OIB 18683136487</izvorni_sadrzaj>
    <derivirana_varijabla naziv="DomainObject.Predmet.StrankaFormatedOIB_1">  RH MF - Porezna uprava Područni ured sjeverna Hrvaska, OIB 18683136487</derivirana_varijabla>
  </DomainObject.Predmet.StrankaFormatedOIB>
  <DomainObject.Predmet.StrankaFormatedWithAdress>
    <izvorni_sadrzaj> RH MF - Porezna uprava Područni ured sjeverna Hrvaska, Graberje 1, 42000 Varaždin</izvorni_sadrzaj>
    <derivirana_varijabla naziv="DomainObject.Predmet.StrankaFormatedWithAdress_1"> RH MF - Porezna uprava Područni ured sjeverna Hrvaska, Graberje 1, 42000 Varaždin</derivirana_varijabla>
  </DomainObject.Predmet.StrankaFormatedWithAdress>
  <DomainObject.Predmet.StrankaFormatedWithAdressOIB>
    <izvorni_sadrzaj> RH MF - Porezna uprava Područni ured sjeverna Hrvaska, OIB 18683136487, Graberje 1, 42000 Varaždin</izvorni_sadrzaj>
    <derivirana_varijabla naziv="DomainObject.Predmet.StrankaFormatedWithAdressOIB_1"> RH MF - Porezna uprava Područni ured sjeverna Hrvaska, OIB 18683136487, Graberje 1, 42000 Varaždin</derivirana_varijabla>
  </DomainObject.Predmet.StrankaFormatedWithAdressOIB>
  <DomainObject.Predmet.StrankaWithAdress>
    <izvorni_sadrzaj>RH MF - Porezna uprava Područni ured sjeverna Hrvaska Graberje 1,42000 Varaždin</izvorni_sadrzaj>
    <derivirana_varijabla naziv="DomainObject.Predmet.StrankaWithAdress_1">RH MF - Porezna uprava Područni ured sjeverna Hrvaska Graberje 1,42000 Varaždin</derivirana_varijabla>
  </DomainObject.Predmet.StrankaWithAdress>
  <DomainObject.Predmet.StrankaWithAdressOIB>
    <izvorni_sadrzaj>RH MF - Porezna uprava Područni ured sjeverna Hrvaska, OIB 18683136487, Graberje 1,42000 Varaždin</izvorni_sadrzaj>
    <derivirana_varijabla naziv="DomainObject.Predmet.StrankaWithAdressOIB_1">RH MF - Porezna uprava Područni ured sjeverna Hrvaska, OIB 18683136487, Graberje 1,42000 Varaždin</derivirana_varijabla>
  </DomainObject.Predmet.StrankaWithAdressOIB>
  <DomainObject.Predmet.StrankaNazivFormated>
    <izvorni_sadrzaj>RH MF - Porezna uprava Područni ured sjeverna Hrvaska</izvorni_sadrzaj>
    <derivirana_varijabla naziv="DomainObject.Predmet.StrankaNazivFormated_1">RH MF - Porezna uprava Područni ured sjeverna Hrvaska</derivirana_varijabla>
  </DomainObject.Predmet.StrankaNazivFormated>
  <DomainObject.Predmet.StrankaNazivFormatedOIB>
    <izvorni_sadrzaj>RH MF - Porezna uprava Područni ured sjeverna Hrvaska, OIB 18683136487</izvorni_sadrzaj>
    <derivirana_varijabla naziv="DomainObject.Predmet.StrankaNazivFormatedOIB_1">RH MF - Porezna uprava Područni ured sjeverna Hrvaska,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 Porezna uprava Područni ured sjeverna Hrvaska</item>
    </izvorni_sadrzaj>
    <derivirana_varijabla naziv="DomainObject.Predmet.StrankaListFormated_1">
      <item>RH MF - Porezna uprava Područni ured sjeverna Hrvaska</item>
    </derivirana_varijabla>
  </DomainObject.Predmet.StrankaListFormated>
  <DomainObject.Predmet.StrankaListFormatedOIB>
    <izvorni_sadrzaj>
      <item>RH MF - Porezna uprava Područni ured sjeverna Hrvaska, OIB 18683136487</item>
    </izvorni_sadrzaj>
    <derivirana_varijabla naziv="DomainObject.Predmet.StrankaListFormatedOIB_1">
      <item>RH MF - Porezna uprava Područni ured sjeverna Hrvaska, OIB 18683136487</item>
    </derivirana_varijabla>
  </DomainObject.Predmet.StrankaListFormatedOIB>
  <DomainObject.Predmet.StrankaListFormatedWithAdress>
    <izvorni_sadrzaj>
      <item>RH MF - Porezna uprava Područni ured sjeverna Hrvaska, Graberje 1, 42000 Varaždin</item>
    </izvorni_sadrzaj>
    <derivirana_varijabla naziv="DomainObject.Predmet.StrankaListFormatedWithAdress_1">
      <item>RH MF - Porezna uprava Područni ured sjeverna Hrvaska, Graberje 1, 42000 Varaždin</item>
    </derivirana_varijabla>
  </DomainObject.Predmet.StrankaListFormatedWithAdress>
  <DomainObject.Predmet.StrankaListFormatedWithAdressOIB>
    <izvorni_sadrzaj>
      <item>RH MF - Porezna uprava Područni ured sjeverna Hrvaska, OIB 18683136487, Graberje 1, 42000 Varaždin</item>
    </izvorni_sadrzaj>
    <derivirana_varijabla naziv="DomainObject.Predmet.StrankaListFormatedWithAdressOIB_1">
      <item>RH MF - Porezna uprava Područni ured sjeverna Hrvaska, OIB 18683136487, Graberje 1, 42000 Varaždin</item>
    </derivirana_varijabla>
  </DomainObject.Predmet.StrankaListFormatedWithAdressOIB>
  <DomainObject.Predmet.StrankaListNazivFormated>
    <izvorni_sadrzaj>
      <item>RH MF - Porezna uprava Područni ured sjeverna Hrvaska</item>
    </izvorni_sadrzaj>
    <derivirana_varijabla naziv="DomainObject.Predmet.StrankaListNazivFormated_1">
      <item>RH MF - Porezna uprava Područni ured sjeverna Hrvaska</item>
    </derivirana_varijabla>
  </DomainObject.Predmet.StrankaListNazivFormated>
  <DomainObject.Predmet.StrankaListNazivFormatedOIB>
    <izvorni_sadrzaj>
      <item>RH MF - Porezna uprava Područni ured sjeverna Hrvaska, OIB 18683136487</item>
    </izvorni_sadrzaj>
    <derivirana_varijabla naziv="DomainObject.Predmet.StrankaListNazivFormatedOIB_1">
      <item>RH MF - Porezna uprava Područni ured sjeverna Hrvaska, OIB 18683136487</item>
    </derivirana_varijabla>
  </DomainObject.Predmet.StrankaListNazivFormatedOIB>
  <DomainObject.Predmet.ProtuStrankaListFormated>
    <izvorni_sadrzaj>
      <item>ATTOS društvo s ograničenom odgovornošću za trgovinu, usluge i putnička agencija</item>
    </izvorni_sadrzaj>
    <derivirana_varijabla naziv="DomainObject.Predmet.ProtuStrankaListFormated_1">
      <item>ATTOS društvo s ograničenom odgovornošću za trgovinu, usluge i putnička agencija</item>
    </derivirana_varijabla>
  </DomainObject.Predmet.ProtuStrankaListFormated>
  <DomainObject.Predmet.ProtuStrankaListFormatedOIB>
    <izvorni_sadrzaj>
      <item>ATTOS društvo s ograničenom odgovornošću za trgovinu, usluge i putnička agencija, OIB 63197751133</item>
    </izvorni_sadrzaj>
    <derivirana_varijabla naziv="DomainObject.Predmet.ProtuStrankaListFormatedOIB_1">
      <item>ATTOS društvo s ograničenom odgovornošću za trgovinu, usluge i putnička agencija, OIB 63197751133</item>
    </derivirana_varijabla>
  </DomainObject.Predmet.ProtuStrankaListFormatedOIB>
  <DomainObject.Predmet.ProtuStrankaListFormatedWithAdress>
    <izvorni_sadrzaj>
      <item>ATTOS društvo s ograničenom odgovornošću za trgovinu, usluge i putnička agencija, Dravska poljana 47, 42000 Varaždin</item>
    </izvorni_sadrzaj>
    <derivirana_varijabla naziv="DomainObject.Predmet.ProtuStrankaListFormatedWithAdress_1">
      <item>ATTOS društvo s ograničenom odgovornošću za trgovinu, usluge i putnička agencija, Dravska poljana 47, 42000 Varaždin</item>
    </derivirana_varijabla>
  </DomainObject.Predmet.ProtuStrankaListFormatedWithAdress>
  <DomainObject.Predmet.ProtuStrankaListFormatedWithAdressOIB>
    <izvorni_sadrzaj>
      <item>ATTOS društvo s ograničenom odgovornošću za trgovinu, usluge i putnička agencija, OIB 63197751133, Dravska poljana 47, 42000 Varaždin</item>
    </izvorni_sadrzaj>
    <derivirana_varijabla naziv="DomainObject.Predmet.ProtuStrankaListFormatedWithAdressOIB_1">
      <item>ATTOS društvo s ograničenom odgovornošću za trgovinu, usluge i putnička agencija, OIB 63197751133, Dravska poljana 47, 42000 Varaždin</item>
    </derivirana_varijabla>
  </DomainObject.Predmet.ProtuStrankaListFormatedWithAdressOIB>
  <DomainObject.Predmet.ProtuStrankaListNazivFormated>
    <izvorni_sadrzaj>
      <item>ATTOS društvo s ograničenom odgovornošću za trgovinu, usluge i putnička agencija</item>
    </izvorni_sadrzaj>
    <derivirana_varijabla naziv="DomainObject.Predmet.ProtuStrankaListNazivFormated_1">
      <item>ATTOS društvo s ograničenom odgovornošću za trgovinu, usluge i putnička agencija</item>
    </derivirana_varijabla>
  </DomainObject.Predmet.ProtuStrankaListNazivFormated>
  <DomainObject.Predmet.ProtuStrankaListNazivFormatedOIB>
    <izvorni_sadrzaj>
      <item>ATTOS društvo s ograničenom odgovornošću za trgovinu, usluge i putnička agencija, OIB 63197751133</item>
    </izvorni_sadrzaj>
    <derivirana_varijabla naziv="DomainObject.Predmet.ProtuStrankaListNazivFormatedOIB_1">
      <item>ATTOS društvo s ograničenom odgovornošću za trgovinu, usluge i putnička agencija, OIB 63197751133</item>
    </derivirana_varijabla>
  </DomainObject.Predmet.ProtuStrankaListNazivFormatedOIB>
  <DomainObject.Predmet.OstaliListFormated>
    <izvorni_sadrzaj>
      <item>Županijsko državno odvjetništvo u Varaždinu</item>
      <item>Mario Levanić</item>
    </izvorni_sadrzaj>
    <derivirana_varijabla naziv="DomainObject.Predmet.OstaliListFormated_1">
      <item>Županijsko državno odvjetništvo u Varaždinu</item>
      <item>Mario Levanić</item>
    </derivirana_varijabla>
  </DomainObject.Predmet.OstaliListFormated>
  <DomainObject.Predmet.OstaliListFormatedOIB>
    <izvorni_sadrzaj>
      <item>Županijsko državno odvjetništvo u Varaždinu</item>
      <item>Mario Levanić, OIB 54804324084</item>
    </izvorni_sadrzaj>
    <derivirana_varijabla naziv="DomainObject.Predmet.OstaliListFormatedOIB_1">
      <item>Županijsko državno odvjetništvo u Varaždinu</item>
      <item>Mario Levanić, OIB 54804324084</item>
    </derivirana_varijabla>
  </DomainObject.Predmet.OstaliListFormatedOIB>
  <DomainObject.Predmet.OstaliListFormatedWithAdress>
    <izvorni_sadrzaj>
      <item>Županijsko državno odvjetništvo u Varaždinu, Braće Radića 2, 42000 Varaždin</item>
      <item>Mario Levanić, Dravska poljana 47, 42000 Varaždin</item>
    </izvorni_sadrzaj>
    <derivirana_varijabla naziv="DomainObject.Predmet.OstaliListFormatedWithAdress_1">
      <item>Županijsko državno odvjetništvo u Varaždinu, Braće Radića 2, 42000 Varaždin</item>
      <item>Mario Levanić, Dravska poljana 47, 42000 Varaždin</item>
    </derivirana_varijabla>
  </DomainObject.Predmet.OstaliListFormatedWithAdress>
  <DomainObject.Predmet.OstaliListFormatedWithAdressOIB>
    <izvorni_sadrzaj>
      <item>Županijsko državno odvjetništvo u Varaždinu, Braće Radića 2, 42000 Varaždin</item>
      <item>Mario Levanić, OIB 54804324084, Dravska poljana 47, 42000 Varaždin</item>
    </izvorni_sadrzaj>
    <derivirana_varijabla naziv="DomainObject.Predmet.OstaliListFormatedWithAdressOIB_1">
      <item>Županijsko državno odvjetništvo u Varaždinu, Braće Radića 2, 42000 Varaždin</item>
      <item>Mario Levanić, OIB 54804324084, Dravska poljana 47, 42000 Varaždin</item>
    </derivirana_varijabla>
  </DomainObject.Predmet.OstaliListFormatedWithAdressOIB>
  <DomainObject.Predmet.OstaliListNazivFormated>
    <izvorni_sadrzaj>
      <item>Županijsko državno odvjetništvo u Varaždinu</item>
      <item>Mario Levanić</item>
    </izvorni_sadrzaj>
    <derivirana_varijabla naziv="DomainObject.Predmet.OstaliListNazivFormated_1">
      <item>Županijsko državno odvjetništvo u Varaždinu</item>
      <item>Mario Levanić</item>
    </derivirana_varijabla>
  </DomainObject.Predmet.OstaliListNazivFormated>
  <DomainObject.Predmet.OstaliListNazivFormatedOIB>
    <izvorni_sadrzaj>
      <item>Županijsko državno odvjetništvo u Varaždinu</item>
      <item>Mario Levanić, OIB 54804324084</item>
    </izvorni_sadrzaj>
    <derivirana_varijabla naziv="DomainObject.Predmet.OstaliListNazivFormatedOIB_1">
      <item>Županijsko državno odvjetništvo u Varaždinu</item>
      <item>Mario Levanić, OIB 54804324084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St-640/2017-6</izvorni_sadrzaj>
    <derivirana_varijabla naziv="DomainObject.PoslovniBrojDokumenta_1">St-640/2017-6</derivirana_varijabla>
  </DomainObject.PoslovniBrojDokumenta>
  <DomainObject.Predmet.StrankaIDrugi>
    <izvorni_sadrzaj>RH MF - Porezna uprava Područni ured sjeverna Hrvaska</izvorni_sadrzaj>
    <derivirana_varijabla naziv="DomainObject.Predmet.StrankaIDrugi_1">RH MF - Porezna uprava Područni ured sjeverna Hrvaska</derivirana_varijabla>
  </DomainObject.Predmet.StrankaIDrugi>
  <DomainObject.Predmet.ProtustrankaIDrugi>
    <izvorni_sadrzaj>ATTOS društvo s ograničenom odgovornošću za trgovinu, usluge i putnička agencija</izvorni_sadrzaj>
    <derivirana_varijabla naziv="DomainObject.Predmet.ProtustrankaIDrugi_1">ATTOS društvo s ograničenom odgovornošću za trgovinu, usluge i putnička agencija</derivirana_varijabla>
  </DomainObject.Predmet.ProtustrankaIDrugi>
  <DomainObject.Predmet.StrankaIDrugiAdressOIB>
    <izvorni_sadrzaj>RH MF - Porezna uprava Područni ured sjeverna Hrvaska, OIB 18683136487, Graberje 1, 42000 Varaždin</izvorni_sadrzaj>
    <derivirana_varijabla naziv="DomainObject.Predmet.StrankaIDrugiAdressOIB_1">RH MF - Porezna uprava Područni ured sjeverna Hrvaska, OIB 18683136487, Graberje 1, 42000 Varaždin</derivirana_varijabla>
  </DomainObject.Predmet.StrankaIDrugiAdressOIB>
  <DomainObject.Predmet.ProtustrankaIDrugiAdressOIB>
    <izvorni_sadrzaj>ATTOS društvo s ograničenom odgovornošću za trgovinu, usluge i putnička agencija, OIB 63197751133, Dravska poljana 47, 42000 Varaždin</izvorni_sadrzaj>
    <derivirana_varijabla naziv="DomainObject.Predmet.ProtustrankaIDrugiAdressOIB_1">ATTOS društvo s ograničenom odgovornošću za trgovinu, usluge i putnička agencija, OIB 63197751133, Dravska poljana 47,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ATTOS društvo s ograničenom odgovornošću za trgovinu, usluge i putnička agencija</item>
      <item>RH MF - Porezna uprava Područni ured sjeverna Hrvaska</item>
      <item>Županijsko državno odvjetništvo u Varaždinu</item>
      <item>Mario Levanić</item>
    </izvorni_sadrzaj>
    <derivirana_varijabla naziv="DomainObject.Predmet.SudioniciListNaziv_1">
      <item>ATTOS društvo s ograničenom odgovornošću za trgovinu, usluge i putnička agencija</item>
      <item>RH MF - Porezna uprava Područni ured sjeverna Hrvaska</item>
      <item>Županijsko državno odvjetništvo u Varaždinu</item>
      <item>Mario Levanić</item>
    </derivirana_varijabla>
  </DomainObject.Predmet.SudioniciListNaziv>
  <DomainObject.Predmet.SudioniciListAdressOIB>
    <izvorni_sadrzaj>
      <item>ATTOS društvo s ograničenom odgovornošću za trgovinu, usluge i putnička agencija, OIB 63197751133, Dravska poljana 47,42000 Varaždin</item>
      <item>RH MF - Porezna uprava Područni ured sjeverna Hrvaska, OIB 18683136487, Graberje 1,42000 Varaždin</item>
      <item>Županijsko državno odvjetništvo u Varaždinu, Braće Radića 2,42000 Varaždin</item>
      <item>Mario Levanić, OIB 54804324084, Dravska poljana 47,42000 Varaždin</item>
    </izvorni_sadrzaj>
    <derivirana_varijabla naziv="DomainObject.Predmet.SudioniciListAdressOIB_1">
      <item>ATTOS društvo s ograničenom odgovornošću za trgovinu, usluge i putnička agencija, OIB 63197751133, Dravska poljana 47,42000 Varaždin</item>
      <item>RH MF - Porezna uprava Područni ured sjeverna Hrvaska, OIB 18683136487, Graberje 1,42000 Varaždin</item>
      <item>Županijsko državno odvjetništvo u Varaždinu, Braće Radića 2,42000 Varaždin</item>
      <item>Mario Levanić, OIB 54804324084, Dravska poljana 47,42000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03E27A-46BC-42D1-83DE-DC8025AF36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1276</properties:Words>
  <properties:Characters>7127</properties:Characters>
  <properties:Lines>118</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2017-10-06T07:16:00Z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St-640/2017-6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