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83e1a06" w14:textId="83e1a06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573AAA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D92A4E" w:rsidP="005B7AC9" w:rsidRDefault="00D92A4E">
      <w:pPr>
        <w:rPr>
          <w:rFonts w:ascii="Times New Roman" w:hAnsi="Times New Roman"/>
          <w:b w:val="false"/>
        </w:rPr>
      </w:pP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76133C">
        <w:rPr>
          <w:rFonts w:ascii="Times New Roman" w:hAnsi="Times New Roman"/>
          <w:b w:val="false"/>
          <w:bCs/>
        </w:rPr>
        <w:t>9. rujna</w:t>
      </w:r>
      <w:r w:rsidRPr="00F66F1A" w:rsidR="008D7028">
        <w:rPr>
          <w:rFonts w:ascii="Times New Roman" w:hAnsi="Times New Roman"/>
          <w:b w:val="false"/>
          <w:bCs/>
        </w:rPr>
        <w:t xml:space="preserve"> 2019</w:t>
      </w:r>
      <w:r w:rsidRPr="00F66F1A" w:rsidR="00E433CC">
        <w:rPr>
          <w:rFonts w:ascii="Times New Roman" w:hAnsi="Times New Roman"/>
          <w:b w:val="false"/>
          <w:bCs/>
        </w:rPr>
        <w:t>.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Pr="00F66F1A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F66F1A" w:rsidR="00FC531C">
        <w:rPr>
          <w:rFonts w:ascii="Times New Roman" w:hAnsi="Times New Roman"/>
          <w:b w:val="false"/>
        </w:rPr>
        <w:t>LIN CHUNLEI d.o.o. za trgovinu i usluge Rijeka, Jadranski trg 4c</w:t>
      </w:r>
      <w:r w:rsidRPr="00F66F1A" w:rsidR="004B05A9">
        <w:rPr>
          <w:rFonts w:ascii="Times New Roman" w:hAnsi="Times New Roman"/>
          <w:b w:val="false"/>
          <w:bCs/>
        </w:rPr>
        <w:t>.</w:t>
      </w:r>
    </w:p>
    <w:p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F66F1A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Pr="00F66F1A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780DC0" w:rsidP="005B7AC9" w:rsidRDefault="00FC531C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Marko Žunić</w:t>
      </w:r>
      <w:r w:rsidRPr="00F66F1A" w:rsidR="00780DC0">
        <w:rPr>
          <w:rFonts w:ascii="Times New Roman" w:hAnsi="Times New Roman"/>
          <w:b w:val="false"/>
        </w:rPr>
        <w:t>, privremeni stečajni upravitelj</w:t>
      </w:r>
    </w:p>
    <w:p w:rsidRPr="00F66F1A" w:rsidR="005B7AC9" w:rsidP="005B7AC9" w:rsidRDefault="005B7AC9">
      <w:pPr>
        <w:jc w:val="center"/>
        <w:rPr>
          <w:rFonts w:ascii="Times New Roman" w:hAnsi="Times New Roman"/>
          <w:b w:val="false"/>
        </w:rPr>
      </w:pPr>
    </w:p>
    <w:p w:rsidRPr="00F66F1A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76133C">
        <w:rPr>
          <w:rFonts w:ascii="Times New Roman" w:hAnsi="Times New Roman"/>
          <w:b w:val="false"/>
        </w:rPr>
        <w:t>10</w:t>
      </w:r>
      <w:r w:rsidRPr="00F66F1A" w:rsidR="00613796">
        <w:rPr>
          <w:rFonts w:ascii="Times New Roman" w:hAnsi="Times New Roman"/>
          <w:b w:val="false"/>
        </w:rPr>
        <w:t>:</w:t>
      </w:r>
      <w:r w:rsidRPr="00F66F1A" w:rsidR="000E4322">
        <w:rPr>
          <w:rFonts w:ascii="Times New Roman" w:hAnsi="Times New Roman"/>
          <w:b w:val="false"/>
        </w:rPr>
        <w:t>0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F66F1A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Pr="00F66F1A" w:rsidR="00144160" w:rsidP="009E5631" w:rsidRDefault="0014416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144160" w:rsidP="0076133C" w:rsidRDefault="00D92A4E">
      <w:pPr>
        <w:pStyle w:val="Bezproreda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ab/>
      </w:r>
      <w:r w:rsidR="0076133C">
        <w:rPr>
          <w:rFonts w:ascii="Times New Roman" w:hAnsi="Times New Roman"/>
          <w:b w:val="false"/>
          <w:bCs/>
        </w:rPr>
        <w:t>Utvrđuje se da</w:t>
      </w:r>
      <w:r w:rsidR="00932C80">
        <w:rPr>
          <w:rFonts w:ascii="Times New Roman" w:hAnsi="Times New Roman"/>
          <w:b w:val="false"/>
          <w:bCs/>
        </w:rPr>
        <w:t xml:space="preserve"> zastupnik dužnika po zakonu nije postupio po nalogu suda od 10. srpnja 2019., niti je pristupio na današnje ročište a svoj izostanak nije opravdao.</w:t>
      </w:r>
    </w:p>
    <w:p w:rsidR="00932C80" w:rsidP="0076133C" w:rsidRDefault="00932C8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932C80" w:rsidP="00932C80" w:rsidRDefault="00932C80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Privremeni stečajni upravitelj ostaje kod izvješća podnesenog sudu 19. lipnja 2019.</w:t>
      </w:r>
    </w:p>
    <w:p w:rsidRPr="00F66F1A" w:rsidR="0076133C" w:rsidP="0076133C" w:rsidRDefault="0076133C">
      <w:pPr>
        <w:pStyle w:val="Bezproreda"/>
        <w:jc w:val="both"/>
        <w:rPr>
          <w:rFonts w:ascii="Times New Roman" w:hAnsi="Times New Roman"/>
          <w:b w:val="false"/>
        </w:rPr>
      </w:pPr>
    </w:p>
    <w:p w:rsidR="00F66F1A" w:rsidP="000B17AD" w:rsidRDefault="00F66F1A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Sudac donosi </w:t>
      </w:r>
    </w:p>
    <w:p w:rsidRPr="00F66F1A" w:rsidR="000B17AD" w:rsidP="000B17AD" w:rsidRDefault="000B17AD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F66F1A" w:rsidR="00F66F1A" w:rsidP="00F66F1A" w:rsidRDefault="00F66F1A">
      <w:pPr>
        <w:pStyle w:val="Bezproreda"/>
        <w:ind w:firstLine="720"/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r j e š e n j e</w:t>
      </w:r>
    </w:p>
    <w:p w:rsidRPr="00F66F1A" w:rsidR="00F66F1A" w:rsidP="00130398" w:rsidRDefault="00F66F1A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932C80" w:rsidP="00932C80" w:rsidRDefault="00932C80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t>Posebnim rješenjem sud će naložiti zastupniku dužnika po zakonu da u roku 15 dana ažurira poslovne knjige koje će prikazati stvarno i istinito stanje dužnikove imovine i obveza pod prijetnjom izricanja novčane kazne.</w:t>
      </w:r>
    </w:p>
    <w:p w:rsidR="00932C80" w:rsidP="00932C80" w:rsidRDefault="00932C80">
      <w:pPr>
        <w:pStyle w:val="Odlomakpopisa"/>
        <w:ind w:left="1428"/>
        <w:jc w:val="both"/>
        <w:rPr>
          <w:rFonts w:ascii="Times New Roman" w:hAnsi="Times New Roman"/>
          <w:b w:val="false"/>
        </w:rPr>
      </w:pPr>
    </w:p>
    <w:p w:rsidRPr="00932C80" w:rsidR="00932C80" w:rsidP="00932C80" w:rsidRDefault="00932C80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t xml:space="preserve">Slijedom navedenog današnje se ročište odgađa, a slijedeće zakazuje za dan </w:t>
      </w:r>
    </w:p>
    <w:p w:rsidRPr="00932C80" w:rsidR="00932C80" w:rsidP="001807C7" w:rsidRDefault="00932C80">
      <w:pPr>
        <w:ind w:firstLine="708"/>
        <w:rPr>
          <w:rFonts w:ascii="Times New Roman" w:hAnsi="Times New Roman"/>
          <w:b w:val="false"/>
        </w:rPr>
      </w:pPr>
    </w:p>
    <w:p w:rsidRPr="00932C80" w:rsidR="00932C80" w:rsidP="001807C7" w:rsidRDefault="00932C80">
      <w:pPr>
        <w:ind w:firstLine="708"/>
        <w:jc w:val="center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t>31. listopada 2019. u 10.30 sati</w:t>
      </w:r>
    </w:p>
    <w:p w:rsidRPr="00932C80" w:rsidR="00932C80" w:rsidP="001807C7" w:rsidRDefault="00932C80">
      <w:pPr>
        <w:jc w:val="center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t xml:space="preserve">   kod Trgovačkog suda u Rijeci </w:t>
      </w:r>
    </w:p>
    <w:p w:rsidRPr="00932C80" w:rsidR="00932C80" w:rsidP="001807C7" w:rsidRDefault="00932C80">
      <w:pPr>
        <w:jc w:val="center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t>Zadarska ulica 1 i 3</w:t>
      </w:r>
    </w:p>
    <w:p w:rsidRPr="00932C80" w:rsidR="00932C80" w:rsidP="001807C7" w:rsidRDefault="00932C80">
      <w:pPr>
        <w:jc w:val="center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t>I. kat, sudnica broj 2</w:t>
      </w:r>
    </w:p>
    <w:p w:rsidRPr="00932C80" w:rsidR="00932C80" w:rsidP="001807C7" w:rsidRDefault="00932C80">
      <w:pPr>
        <w:rPr>
          <w:rFonts w:ascii="Times New Roman" w:hAnsi="Times New Roman"/>
          <w:b w:val="false"/>
        </w:rPr>
      </w:pPr>
    </w:p>
    <w:p w:rsidRPr="00932C80" w:rsidR="00932C80" w:rsidP="001807C7" w:rsidRDefault="00932C80">
      <w:pPr>
        <w:ind w:firstLine="708"/>
        <w:rPr>
          <w:rFonts w:ascii="Times New Roman" w:hAnsi="Times New Roman"/>
          <w:b w:val="false"/>
        </w:rPr>
      </w:pPr>
      <w:r w:rsidRPr="00932C80">
        <w:rPr>
          <w:rFonts w:ascii="Times New Roman" w:hAnsi="Times New Roman"/>
          <w:b w:val="false"/>
        </w:rPr>
        <w:lastRenderedPageBreak/>
        <w:t>što prisutni privremeni stečajni upravitelj prima na znanje te se smatra uredno pozvanim a predlagatelja i zastupnika dužnika po zakonu će se pozvati objavom ovog poziva na mrežnoj stranici e-Oglasne ploče suda.</w:t>
      </w:r>
    </w:p>
    <w:p w:rsidRPr="00932C80" w:rsidR="00932C80" w:rsidP="00932C80" w:rsidRDefault="00932C80">
      <w:pPr>
        <w:jc w:val="both"/>
        <w:rPr>
          <w:rFonts w:ascii="Times New Roman" w:hAnsi="Times New Roman"/>
          <w:b w:val="false"/>
        </w:rPr>
      </w:pPr>
    </w:p>
    <w:p w:rsidRPr="00F66F1A" w:rsidR="00F66F1A" w:rsidP="00F66F1A" w:rsidRDefault="00F66F1A">
      <w:pPr>
        <w:pStyle w:val="Bezproreda"/>
        <w:ind w:left="1440"/>
        <w:jc w:val="both"/>
        <w:rPr>
          <w:rFonts w:ascii="Times New Roman" w:hAnsi="Times New Roman"/>
          <w:b w:val="false"/>
        </w:rPr>
      </w:pPr>
    </w:p>
    <w:p w:rsidRPr="00F66F1A" w:rsidR="008A15B0" w:rsidP="00B10654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Dovršeno u </w:t>
      </w:r>
      <w:r w:rsidR="00932C80">
        <w:rPr>
          <w:rFonts w:ascii="Times New Roman" w:hAnsi="Times New Roman"/>
          <w:b w:val="false"/>
          <w:bCs/>
        </w:rPr>
        <w:t>10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932C80">
        <w:rPr>
          <w:rFonts w:ascii="Times New Roman" w:hAnsi="Times New Roman"/>
          <w:b w:val="false"/>
          <w:bCs/>
        </w:rPr>
        <w:t>0</w:t>
      </w:r>
      <w:r w:rsidRPr="00F66F1A" w:rsidR="00144160">
        <w:rPr>
          <w:rFonts w:ascii="Times New Roman" w:hAnsi="Times New Roman"/>
          <w:b w:val="false"/>
          <w:bCs/>
        </w:rPr>
        <w:t>5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Pr="00F66F1A" w:rsidR="00705DC7">
        <w:rPr>
          <w:rFonts w:ascii="Times New Roman" w:hAnsi="Times New Roman"/>
          <w:b w:val="false"/>
        </w:rPr>
        <w:t>Privremeni stečajni upravitelj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Pr="00F66F1A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F66F1A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F66F1A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039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FC531C">
      <w:rPr>
        <w:rFonts w:ascii="Times New Roman" w:hAnsi="Times New Roman"/>
        <w:b w:val="false"/>
      </w:rPr>
      <w:t>215</w:t>
    </w:r>
    <w:r w:rsidR="00780DC0">
      <w:rPr>
        <w:rFonts w:ascii="Times New Roman" w:hAnsi="Times New Roman"/>
        <w:b w:val="false"/>
      </w:rPr>
      <w:t>/19-</w:t>
    </w:r>
    <w:r w:rsidR="0076133C">
      <w:rPr>
        <w:rFonts w:ascii="Times New Roman" w:hAnsi="Times New Roman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7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3"/>
  </w:num>
  <w:num w:numId="16">
    <w:abstractNumId w:val="14"/>
  </w:num>
  <w:num w:numId="17">
    <w:abstractNumId w:val="16"/>
  </w:num>
  <w:num w:numId="18">
    <w:abstractNumId w:val="1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249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3550"/>
    <w:rsid w:val="00674533"/>
    <w:rsid w:val="00674A8C"/>
    <w:rsid w:val="00683157"/>
    <w:rsid w:val="00685BC1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4039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49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rujna 2019.</izvorni_sadrzaj>
    <derivirana_varijabla naziv="DomainObject.PlaniraniZavrsetakDatum_1">9. rujna 2019.</derivirana_varijabla>
  </DomainObject.PlaniraniZavrsetakDatum>
  <DomainObject.PlaniraniPocetakDatum>
    <izvorni_sadrzaj>9. rujna 2019.</izvorni_sadrzaj>
    <derivirana_varijabla naziv="DomainObject.PlaniraniPocetakDatum_1">9. rujna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rujna 2019.</izvorni_sadrzaj>
    <derivirana_varijabla naziv="DomainObject.Zapisnik.DatumKreiranja_1">9.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St-215/2019-10</izvorni_sadrzaj>
    <derivirana_varijabla naziv="DomainObject.Zapisnik.Oznaka_1">St-215/2019-10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St-215/2019</izvorni_sadrzaj>
    <derivirana_varijabla naziv="DomainObject.Predmet.OznakaBroj_1">St-215/2019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 CHUNLEI d.o.o. zastupanog po punomoćniku Vedran Žunić</izvorni_sadrzaj>
    <derivirana_varijabla naziv="DomainObject.Predmet.ProtustrankaFormated_1">  LIN CHUNLEI d.o.o. zastupanog po punomoćniku Vedran Žunić</derivirana_varijabla>
  </DomainObject.Predmet.ProtustrankaFormated>
  <DomainObject.Predmet.ProtustrankaFormatedOIB>
    <izvorni_sadrzaj>  LIN CHUNLEI d.o.o., OIB 99782502851 zastupanog po punomoćniku Vedran Žunić</izvorni_sadrzaj>
    <derivirana_varijabla naziv="DomainObject.Predmet.ProtustrankaFormatedOIB_1">  LIN CHUNLEI d.o.o., OIB 99782502851 zastupanog po punomoćniku Vedran Žunić</derivirana_varijabla>
  </DomainObject.Predmet.ProtustrankaFormatedOIB>
  <DomainObject.Predmet.ProtustrankaFormatedWithAdress>
    <izvorni_sadrzaj> LIN CHUNLEI d.o.o., Jadranski trg 4c, 51000 Rijeka zastupanog po punomoćniku Vedran Žunić</izvorni_sadrzaj>
    <derivirana_varijabla naziv="DomainObject.Predmet.ProtustrankaFormatedWithAdress_1"> LIN CHUNLEI d.o.o., Jadranski trg 4c, 51000 Rijeka zastupanog po punomoćniku Vedran Žunić</derivirana_varijabla>
  </DomainObject.Predmet.ProtustrankaFormatedWithAdress>
  <DomainObject.Predmet.ProtustrankaFormatedWithAdressOIB>
    <izvorni_sadrzaj> LIN CHUNLEI d.o.o., OIB 99782502851, Jadranski trg 4c, 51000 Rijeka zastupanog po punomoćniku Vedran Žunić</izvorni_sadrzaj>
    <derivirana_varijabla naziv="DomainObject.Predmet.ProtustrankaFormatedWithAdressOIB_1"> LIN CHUNLEI d.o.o., OIB 99782502851, Jadranski trg 4c, 51000 Rijeka zastupanog po punomoćniku Vedran Žunić</derivirana_varijabla>
  </DomainObject.Predmet.ProtustrankaFormatedWithAdressOIB>
  <DomainObject.Predmet.ProtustrankaWithAdress>
    <izvorni_sadrzaj>LIN CHUNLEI d.o.o. Jadranski trg 4c, 51000 Rijeka</izvorni_sadrzaj>
    <derivirana_varijabla naziv="DomainObject.Predmet.ProtustrankaWithAdress_1">LIN CHUNLEI d.o.o. Jadranski trg 4c, 51000 Rijeka</derivirana_varijabla>
  </DomainObject.Predmet.ProtustrankaWithAdress>
  <DomainObject.Predmet.ProtustrankaWithAdressOIB>
    <izvorni_sadrzaj>LIN CHUNLEI d.o.o., OIB 99782502851, Jadranski trg 4c, 51000 Rijeka</izvorni_sadrzaj>
    <derivirana_varijabla naziv="DomainObject.Predmet.ProtustrankaWithAdressOIB_1">LIN CHUNLEI d.o.o., OIB 99782502851, Jadranski trg 4c, 51000 Rijeka</derivirana_varijabla>
  </DomainObject.Predmet.ProtustrankaWithAdressOIB>
  <DomainObject.Predmet.ProtustrankaNazivFormated>
    <izvorni_sadrzaj>LIN CHUNLEI d.o.o.</izvorni_sadrzaj>
    <derivirana_varijabla naziv="DomainObject.Predmet.ProtustrankaNazivFormated_1">LIN CHUNLEI d.o.o.</derivirana_varijabla>
  </DomainObject.Predmet.ProtustrankaNazivFormated>
  <DomainObject.Predmet.ProtustrankaNazivFormatedOIB>
    <izvorni_sadrzaj>LIN CHUNLEI d.o.o., OIB 99782502851</izvorni_sadrzaj>
    <derivirana_varijabla naziv="DomainObject.Predmet.ProtustrankaNazivFormatedOIB_1">LIN CHUNLEI d.o.o., OIB 99782502851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LIN CHUNLEI d.o.o. zastupanog po punomoćniku Vedran Žunić</item>
    </izvorni_sadrzaj>
    <derivirana_varijabla naziv="DomainObject.Predmet.ProtuStrankaListFormated_1">
      <item>LIN CHUNLEI d.o.o. zastupanog po punomoćniku Vedran Žunić</item>
    </derivirana_varijabla>
  </DomainObject.Predmet.ProtuStrankaListFormated>
  <DomainObject.Predmet.ProtuStrankaListFormatedOIB>
    <izvorni_sadrzaj>
      <item>LIN CHUNLEI d.o.o., OIB 99782502851 zastupanog po punomoćniku Vedran Žunić</item>
    </izvorni_sadrzaj>
    <derivirana_varijabla naziv="DomainObject.Predmet.ProtuStrankaListFormatedOIB_1">
      <item>LIN CHUNLEI d.o.o., OIB 99782502851 zastupanog po punomoćniku Vedran Žunić</item>
    </derivirana_varijabla>
  </DomainObject.Predmet.ProtuStrankaListFormatedOIB>
  <DomainObject.Predmet.ProtuStrankaListFormatedWithAdress>
    <izvorni_sadrzaj>
      <item>LIN CHUNLEI d.o.o., Jadranski trg 4c, 51000 Rijeka zastupanog po punomoćniku Vedran Žunić</item>
    </izvorni_sadrzaj>
    <derivirana_varijabla naziv="DomainObject.Predmet.ProtuStrankaListFormatedWithAdress_1">
      <item>LIN CHUNLEI d.o.o., Jadranski trg 4c, 51000 Rijeka zastupanog po punomoćniku Vedran Žunić</item>
    </derivirana_varijabla>
  </DomainObject.Predmet.ProtuStrankaListFormatedWithAdress>
  <DomainObject.Predmet.ProtuStrankaListFormatedWithAdressOIB>
    <izvorni_sadrzaj>
      <item>LIN CHUNLEI d.o.o., OIB 99782502851, Jadranski trg 4c, 51000 Rijeka zastupanog po punomoćniku Vedran Žunić</item>
    </izvorni_sadrzaj>
    <derivirana_varijabla naziv="DomainObject.Predmet.ProtuStrankaListFormatedWithAdressOIB_1">
      <item>LIN CHUNLEI d.o.o., OIB 99782502851, Jadranski trg 4c, 51000 Rijeka zastupanog po punomoćniku Vedran Žunić</item>
    </derivirana_varijabla>
  </DomainObject.Predmet.ProtuStrankaListFormatedWithAdressOIB>
  <DomainObject.Predmet.ProtuStrankaListNazivFormated>
    <izvorni_sadrzaj>
      <item>LIN CHUNLEI d.o.o.</item>
    </izvorni_sadrzaj>
    <derivirana_varijabla naziv="DomainObject.Predmet.ProtuStrankaListNazivFormated_1">
      <item>LIN CHUNLEI d.o.o.</item>
    </derivirana_varijabla>
  </DomainObject.Predmet.ProtuStrankaListNazivFormated>
  <DomainObject.Predmet.ProtuStrankaListNazivFormatedOIB>
    <izvorni_sadrzaj>
      <item>LIN CHUNLEI d.o.o., OIB 99782502851</item>
    </izvorni_sadrzaj>
    <derivirana_varijabla naziv="DomainObject.Predmet.ProtuStrankaListNazivFormatedOIB_1">
      <item>LIN CHUNLEI d.o.o., OIB 99782502851</item>
    </derivirana_varijabla>
  </DomainObject.Predmet.ProtuStrankaListNazivFormatedOIB>
  <DomainObject.Predmet.OstaliListFormated>
    <izvorni_sadrzaj>
      <item>Vedran Žunić punomoćnik sudionika u postupku LIN CHUNLEI d.o.o.</item>
    </izvorni_sadrzaj>
    <derivirana_varijabla naziv="DomainObject.Predmet.OstaliListFormated_1">
      <item>Vedran Žunić punomoćnik sudionika u postupku LIN CHUNLEI d.o.o.</item>
    </derivirana_varijabla>
  </DomainObject.Predmet.OstaliListFormated>
  <DomainObject.Predmet.OstaliListFormatedOIB>
    <izvorni_sadrzaj>
      <item>Vedran Žunić, OIB 66149749623 punomoćnik sudionika u postupku LIN CHUNLEI d.o.o.</item>
    </izvorni_sadrzaj>
    <derivirana_varijabla naziv="DomainObject.Predmet.OstaliListFormatedOIB_1">
      <item>Vedran Žunić, OIB 66149749623 punomoćnik sudionika u postupku LIN CHUNLEI d.o.o.</item>
    </derivirana_varijabla>
  </DomainObject.Predmet.OstaliListFormatedOIB>
  <DomainObject.Predmet.OstaliListFormatedWithAdress>
    <izvorni_sadrzaj>
      <item>Vedran Žunić, Zdravka Kučića 60, 51000 Rijeka punomoćnik sudionika u postupku LIN CHUNLEI d.o.o.</item>
    </izvorni_sadrzaj>
    <derivirana_varijabla naziv="DomainObject.Predmet.OstaliListFormatedWithAdress_1">
      <item>Vedran Žunić, Zdravka Kučića 60, 51000 Rijeka punomoćnik sudionika u postupku LIN CHUNLEI d.o.o.</item>
    </derivirana_varijabla>
  </DomainObject.Predmet.OstaliListFormatedWithAdress>
  <DomainObject.Predmet.OstaliListFormatedWithAdressOIB>
    <izvorni_sadrzaj>
      <item>Vedran Žunić, OIB 66149749623, Zdravka Kučića 60, 51000 Rijeka punomoćnik sudionika u postupku LIN CHUNLEI d.o.o.</item>
    </izvorni_sadrzaj>
    <derivirana_varijabla naziv="DomainObject.Predmet.OstaliListFormatedWithAdressOIB_1">
      <item>Vedran Žunić, OIB 66149749623, Zdravka Kučića 60, 51000 Rijeka punomoćnik sudionika u postupku LIN CHUNLEI d.o.o.</item>
    </derivirana_varijabla>
  </DomainObject.Predmet.OstaliListFormatedWithAdressOIB>
  <DomainObject.Predmet.OstaliListNazivFormated>
    <izvorni_sadrzaj>
      <item>Vedran Žunić</item>
    </izvorni_sadrzaj>
    <derivirana_varijabla naziv="DomainObject.Predmet.OstaliListNazivFormated_1">
      <item>Vedran Žunić</item>
    </derivirana_varijabla>
  </DomainObject.Predmet.OstaliListNazivFormated>
  <DomainObject.Predmet.OstaliListNazivFormatedOIB>
    <izvorni_sadrzaj>
      <item>Vedran Žunić, OIB 66149749623</item>
    </izvorni_sadrzaj>
    <derivirana_varijabla naziv="DomainObject.Predmet.OstaliListNazivFormatedOIB_1">
      <item>Vedran Žunić, OIB 66149749623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2019.</izvorni_sadrzaj>
    <derivirana_varijabla naziv="DomainObject.Datum_1">9. rujna 2019.</derivirana_varijabla>
  </DomainObject.Datum>
  <DomainObject.PoslovniBrojDokumenta>
    <izvorni_sadrzaj>St-215/2019-10</izvorni_sadrzaj>
    <derivirana_varijabla naziv="DomainObject.PoslovniBrojDokumenta_1">St-215/2019-10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LIN CHUNLEI d.o.o.</izvorni_sadrzaj>
    <derivirana_varijabla naziv="DomainObject.Predmet.ProtustrankaIDrugi_1">LIN CHUNLEI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LIN CHUNLEI d.o.o., OIB 99782502851, Jadranski trg 4c, 51000 Rijeka</izvorni_sadrzaj>
    <derivirana_varijabla naziv="DomainObject.Predmet.ProtustrankaIDrugiAdressOIB_1">LIN CHUNLEI d.o.o., OIB 99782502851, Jadranski trg 4c,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LIN CHUNLEI d.o.o.</item>
      <item>Vedran Žunić</item>
    </izvorni_sadrzaj>
    <derivirana_varijabla naziv="DomainObject.Predmet.SudioniciListNaziv_1">
      <item>FINA  Rijeka</item>
      <item>LIN CHUNLEI d.o.o.</item>
      <item>Vedran Žunić</item>
    </derivirana_varijabla>
  </DomainObject.Predmet.SudioniciListNaziv>
  <DomainObject.Predmet.SudioniciListAdressOIB>
    <izvorni_sadrzaj>
      <item>FINA  Rijeka, OIB 85821130368, Frana Kurelca 8,51000 Rijeka</item>
      <item>LIN CHUNLEI d.o.o., OIB 99782502851, Jadranski trg 4c,51000 Rijeka</item>
      <item>Vedran Žunić, OIB 66149749623, Zdravka Kučića 60,51000 Rijeka</item>
    </izvorni_sadrzaj>
    <derivirana_varijabla naziv="DomainObject.Predmet.SudioniciListAdressOIB_1">
      <item>FINA  Rijeka, OIB 85821130368, Frana Kurelca 8,51000 Rijeka</item>
      <item>LIN CHUNLEI d.o.o., OIB 99782502851, Jadranski trg 4c,51000 Rijeka</item>
      <item>Vedran Žunić, OIB 66149749623, Zdravka Kučića 60,51000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99782502851</item>
      <item>, OIB 66149749623</item>
    </izvorni_sadrzaj>
    <derivirana_varijabla naziv="DomainObject.Predmet.SudioniciListNazivOIB_1">
      <item>, OIB 85821130368</item>
      <item>, OIB 99782502851</item>
      <item>, OIB 66149749623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Žabica 2, 51000 Rijeka</item>
    </izvorni_sadrzaj>
    <derivirana_varijabla naziv="DomainObject.Predmet.StecajniUpraviteljiListAddressOIB_1">
      <item>Marko Žunić, OIB 49744010088, Žabica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2019.</izvorni_sadrzaj>
    <derivirana_varijabla naziv="DomainObject.Predmet.DatumZadnjeOdrzaneSudskeRadnje_1">10.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4ADF6-223B-449B-9520-659790C91D3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253</properties:Words>
  <properties:Characters>1329</properties:Characters>
  <properties:Lines>59</properties:Lines>
  <properties:Paragraphs>29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2019-09-06T12:21:00Z</dcterms:created>
  <dc:creator>rcerneka</dc:creator>
  <cp:lastModifiedBy>Dajana Jurković</cp:lastModifiedBy>
  <cp:lastPrinted>2019-05-16T08:06:00Z</cp:lastPrinted>
  <dcterms:modified xmlns:xsi="http://www.w3.org/2001/XMLSchema-instance" xsi:type="dcterms:W3CDTF">2019-09-09T08:08:00Z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St-215/2019-10 / Zapisnik - Ročište radi rasprave o uvjetima za otvaranje steč. post. (215,19 zapisnik prethodni LIN CHUNLEI 9.9..docx)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