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80898" w14:paraId="2980898" w:rsidRDefault="002D661A" w:rsidP="002D661A" w:rsidR="002D661A" w:rsidRPr="007A3495">
      <w:pPr>
        <w15:collapsed w:val="false"/>
      </w:pPr>
      <w:bookmarkStart w:name="_GoBack" w:id="0"/>
      <w:bookmarkEnd w:id="0"/>
      <w:r w:rsidRPr="007A3495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C7319" w:rsidR="002D661A" w:rsidRPr="007A3495">
        <w:tc>
          <w:tcPr>
            <w:tcW w:type="dxa" w:w="3060"/>
          </w:tcPr>
          <w:p w:rsidRDefault="002D661A" w:rsidP="001C7319" w:rsidR="002D661A" w:rsidRPr="007A3495">
            <w:pPr>
              <w:pStyle w:val="Naslov2"/>
              <w:rPr>
                <w:b w:val="false"/>
                <w:bCs w:val="false"/>
                <w:sz w:val="24"/>
              </w:rPr>
            </w:pPr>
            <w:r w:rsidRPr="007A3495">
              <w:rPr>
                <w:b w:val="false"/>
                <w:bCs w:val="false"/>
                <w:sz w:val="24"/>
              </w:rPr>
              <w:t>REPUBLIKA HRVATSKA</w:t>
            </w:r>
          </w:p>
          <w:p w:rsidRDefault="002D661A" w:rsidP="001C7319" w:rsidR="002D661A" w:rsidRPr="007A3495">
            <w:r w:rsidRPr="007A3495">
              <w:t>Trgovački sud u Zagrebu</w:t>
            </w:r>
          </w:p>
          <w:p w:rsidRDefault="002D661A" w:rsidP="001C7319" w:rsidR="002D661A" w:rsidRPr="007A3495">
            <w:r w:rsidRPr="007A3495">
              <w:t xml:space="preserve">Zagreb, </w:t>
            </w:r>
            <w:proofErr w:type="spellStart"/>
            <w:r w:rsidRPr="007A3495">
              <w:t>Amruševa</w:t>
            </w:r>
            <w:proofErr w:type="spellEnd"/>
            <w:r w:rsidRPr="007A3495">
              <w:t xml:space="preserve"> 2/II</w:t>
            </w:r>
          </w:p>
        </w:tc>
      </w:tr>
    </w:tbl>
    <w:p w:rsidRDefault="002D661A" w:rsidP="002D661A" w:rsidR="002D661A" w:rsidRPr="007A3495">
      <w:pPr>
        <w:jc w:val="center"/>
      </w:pPr>
    </w:p>
    <w:p w:rsidRDefault="002D661A" w:rsidP="002D661A" w:rsidR="002D661A" w:rsidRPr="007A3495">
      <w:pPr>
        <w:jc w:val="center"/>
      </w:pPr>
      <w:r w:rsidRPr="007A3495">
        <w:t>R E P U B L I K A    H R V A T S K A</w:t>
      </w:r>
    </w:p>
    <w:p w:rsidRDefault="002D661A" w:rsidP="002D661A" w:rsidR="002D661A" w:rsidRPr="007A3495">
      <w:pPr>
        <w:jc w:val="center"/>
      </w:pPr>
      <w:r w:rsidRPr="007A3495">
        <w:t>R J E Š E N J E</w:t>
      </w:r>
    </w:p>
    <w:p w:rsidRDefault="002D661A" w:rsidP="002D661A" w:rsidR="002D661A" w:rsidRPr="007A3495">
      <w:pPr>
        <w:jc w:val="center"/>
      </w:pPr>
    </w:p>
    <w:p w:rsidRDefault="007A3495" w:rsidP="007A3495" w:rsidR="007A3495" w:rsidRPr="007A3495">
      <w:pPr>
        <w:jc w:val="both"/>
      </w:pPr>
      <w:r w:rsidRPr="007A3495">
        <w:t xml:space="preserve">Trgovački sud u Zagrebu, po sucu Nikoli Ribariću, u stečajnom predmetu u povodu zahtjeva FINANCIJSKE AGENCIJE, za provedbu stečajnog postupka nad dužnikom  </w:t>
      </w:r>
    </w:p>
    <w:p w:rsidRDefault="007A3495" w:rsidP="007A3495" w:rsidR="007A3495" w:rsidRPr="007A3495">
      <w:pPr>
        <w:jc w:val="both"/>
      </w:pPr>
      <w:r w:rsidRPr="007A3495">
        <w:t xml:space="preserve">DRVOPROMET HIBLER, trgovina i prerada drveta, d.o.o., </w:t>
      </w:r>
      <w:proofErr w:type="spellStart"/>
      <w:r w:rsidRPr="007A3495">
        <w:t>Farkaševac</w:t>
      </w:r>
      <w:proofErr w:type="spellEnd"/>
      <w:r w:rsidRPr="007A3495">
        <w:t xml:space="preserve"> (Općina </w:t>
      </w:r>
      <w:proofErr w:type="spellStart"/>
      <w:r w:rsidRPr="007A3495">
        <w:t>Farkaševac</w:t>
      </w:r>
      <w:proofErr w:type="spellEnd"/>
      <w:r w:rsidRPr="007A3495">
        <w:t xml:space="preserve">) </w:t>
      </w:r>
      <w:proofErr w:type="spellStart"/>
      <w:r w:rsidRPr="007A3495">
        <w:t>Ivančani</w:t>
      </w:r>
      <w:proofErr w:type="spellEnd"/>
      <w:r w:rsidRPr="007A3495">
        <w:t xml:space="preserve"> 18,  dana 24. srpnja 2017. godine</w:t>
      </w:r>
    </w:p>
    <w:p w:rsidRDefault="006524D3" w:rsidP="001F6AE0" w:rsidR="006524D3" w:rsidRPr="007A3495">
      <w:pPr>
        <w:jc w:val="both"/>
      </w:pPr>
    </w:p>
    <w:p w:rsidRDefault="0098030D" w:rsidP="0098030D" w:rsidR="0098030D" w:rsidRPr="007A3495">
      <w:pPr>
        <w:jc w:val="center"/>
      </w:pPr>
      <w:r w:rsidRPr="007A3495">
        <w:t>r i j e š i o     j e</w:t>
      </w:r>
    </w:p>
    <w:p w:rsidRDefault="0098030D" w:rsidP="0098030D" w:rsidR="0098030D" w:rsidRPr="007A3495">
      <w:r w:rsidRPr="007A3495">
        <w:t xml:space="preserve"> </w:t>
      </w:r>
    </w:p>
    <w:p w:rsidRDefault="0098030D" w:rsidP="0098030D" w:rsidR="0098030D" w:rsidRPr="007A3495">
      <w:pPr>
        <w:ind w:firstLine="555"/>
        <w:jc w:val="both"/>
      </w:pPr>
      <w:r w:rsidRPr="007A3495">
        <w:t xml:space="preserve">I. Pozivaju se osobe koje imaju pravni interes za provedbu stečajnog postupka nad dužnikom </w:t>
      </w:r>
      <w:r w:rsidR="007A3495" w:rsidRPr="007A3495">
        <w:t xml:space="preserve">DRVOPROMET HIBLER, trgovina i prerada drveta, d.o.o., </w:t>
      </w:r>
      <w:proofErr w:type="spellStart"/>
      <w:r w:rsidR="007A3495" w:rsidRPr="007A3495">
        <w:t>Farkaševac</w:t>
      </w:r>
      <w:proofErr w:type="spellEnd"/>
      <w:r w:rsidR="007A3495" w:rsidRPr="007A3495">
        <w:t xml:space="preserve"> (Općina </w:t>
      </w:r>
      <w:proofErr w:type="spellStart"/>
      <w:r w:rsidR="007A3495" w:rsidRPr="007A3495">
        <w:t>Farkaševac</w:t>
      </w:r>
      <w:proofErr w:type="spellEnd"/>
      <w:r w:rsidR="007A3495" w:rsidRPr="007A3495">
        <w:t xml:space="preserve">) </w:t>
      </w:r>
      <w:proofErr w:type="spellStart"/>
      <w:r w:rsidR="007A3495" w:rsidRPr="007A3495">
        <w:t>Ivančani</w:t>
      </w:r>
      <w:proofErr w:type="spellEnd"/>
      <w:r w:rsidR="007A3495" w:rsidRPr="007A3495">
        <w:t xml:space="preserve"> 18</w:t>
      </w:r>
      <w:r w:rsidR="007F6DB2" w:rsidRPr="007A3495">
        <w:t>,</w:t>
      </w:r>
      <w:r w:rsidRPr="007A3495">
        <w:t xml:space="preserve"> u roku 15 dana uplatiti predujam u iznosu od </w:t>
      </w:r>
      <w:r w:rsidR="007D1AC1" w:rsidRPr="007A3495">
        <w:t>20</w:t>
      </w:r>
      <w:r w:rsidRPr="007A3495">
        <w:t xml:space="preserve">.000,00 kn za namirenje troškova prethodnog i otvorenog stečajnog postupka na račun Trgovačkog suda u Zagrebu otvoren pri Hrvatskoj poštanskoj banci d.d., Zagreb, IBAN HR9223900011300000460, pozivom na broj 05 </w:t>
      </w:r>
      <w:r w:rsidR="00064DAC" w:rsidRPr="007A3495">
        <w:t>3</w:t>
      </w:r>
      <w:r w:rsidR="007A3495" w:rsidRPr="007A3495">
        <w:t>882</w:t>
      </w:r>
      <w:r w:rsidR="00262503" w:rsidRPr="007A3495">
        <w:t>-16</w:t>
      </w:r>
      <w:r w:rsidRPr="007A3495">
        <w:t>.</w:t>
      </w:r>
    </w:p>
    <w:p w:rsidRDefault="0098030D" w:rsidP="0098030D" w:rsidR="0098030D" w:rsidRPr="007A3495">
      <w:pPr>
        <w:ind w:firstLine="708"/>
        <w:jc w:val="both"/>
      </w:pPr>
      <w:r w:rsidRPr="007A3495">
        <w:t>II. Ako osobe iz stavka I. ovog rješenja ne predujme traženi iznos sud će donijeti rješenje  o otvaranju i zaključenju stečajnog postupka.</w:t>
      </w:r>
    </w:p>
    <w:p w:rsidRDefault="00C95F99" w:rsidP="0098030D" w:rsidR="00C95F99" w:rsidRPr="007A3495">
      <w:pPr>
        <w:jc w:val="center"/>
      </w:pPr>
    </w:p>
    <w:p w:rsidRDefault="0098030D" w:rsidP="0098030D" w:rsidR="0098030D" w:rsidRPr="007A3495">
      <w:pPr>
        <w:jc w:val="center"/>
      </w:pPr>
      <w:r w:rsidRPr="007A3495">
        <w:t>Obrazloženje</w:t>
      </w:r>
    </w:p>
    <w:p w:rsidRDefault="00C95F99" w:rsidP="0098030D" w:rsidR="00C95F99" w:rsidRPr="007A3495">
      <w:pPr>
        <w:jc w:val="center"/>
      </w:pPr>
    </w:p>
    <w:p w:rsidRDefault="007A3495" w:rsidP="007A3495" w:rsidR="007A3495" w:rsidRPr="007A3495">
      <w:pPr>
        <w:ind w:firstLine="555"/>
        <w:jc w:val="both"/>
      </w:pPr>
      <w:r w:rsidRPr="007A3495">
        <w:t>FINA-e Regionalni centar Zagreb, podnijela je ovom sudu prijedlog za otvaranje stečajnog postupka nad dužnikom.</w:t>
      </w:r>
    </w:p>
    <w:p w:rsidRDefault="007A3495" w:rsidP="007A3495" w:rsidR="007A3495" w:rsidRPr="007A3495">
      <w:pPr>
        <w:ind w:firstLine="555"/>
        <w:jc w:val="both"/>
      </w:pPr>
    </w:p>
    <w:p w:rsidRDefault="007A3495" w:rsidP="007A3495" w:rsidR="007A3495" w:rsidRPr="007A3495">
      <w:pPr>
        <w:ind w:firstLine="709"/>
        <w:jc w:val="both"/>
      </w:pPr>
      <w:r w:rsidRPr="007A349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7A3495" w:rsidP="007A3495" w:rsidR="007A3495" w:rsidRPr="007A3495">
      <w:pPr>
        <w:ind w:firstLine="709"/>
        <w:jc w:val="both"/>
      </w:pPr>
    </w:p>
    <w:p w:rsidRDefault="007A3495" w:rsidP="007A3495" w:rsidR="007A3495" w:rsidRPr="007A3495">
      <w:pPr>
        <w:ind w:firstLine="709"/>
        <w:jc w:val="both"/>
        <w:rPr>
          <w:lang w:val="en-GB"/>
        </w:rPr>
      </w:pPr>
      <w:r w:rsidRPr="007A3495">
        <w:t xml:space="preserve">Financijska agencija, kao predlagatelj, navela je u prijedlogu za otvaranje stečajnog postupka kako dužnik na dan 1.9.2015. u Očevidniku redoslijeda osnova za plaćanje ima evidentirane neizvršene osnove za plaćanje u neprekinutom razdoblju od 120 dana, u ukupnom iznosu od 318.027,61 kuna, kao i da dužnik ima 1 zaposlenog. </w:t>
      </w:r>
      <w:r w:rsidRPr="007A3495">
        <w:rPr>
          <w:lang w:val="en-GB"/>
        </w:rPr>
        <w:t xml:space="preserve">S </w:t>
      </w:r>
      <w:proofErr w:type="spellStart"/>
      <w:r w:rsidRPr="007A3495">
        <w:rPr>
          <w:lang w:val="en-GB"/>
        </w:rPr>
        <w:t>obzirom</w:t>
      </w:r>
      <w:proofErr w:type="spellEnd"/>
      <w:r w:rsidRPr="007A3495">
        <w:rPr>
          <w:lang w:val="en-GB"/>
        </w:rPr>
        <w:t xml:space="preserve"> </w:t>
      </w:r>
      <w:proofErr w:type="spellStart"/>
      <w:r w:rsidRPr="007A3495">
        <w:rPr>
          <w:lang w:val="en-GB"/>
        </w:rPr>
        <w:t>na</w:t>
      </w:r>
      <w:proofErr w:type="spellEnd"/>
      <w:r w:rsidRPr="007A3495">
        <w:rPr>
          <w:lang w:val="en-GB"/>
        </w:rPr>
        <w:t xml:space="preserve"> to da </w:t>
      </w:r>
      <w:proofErr w:type="spellStart"/>
      <w:r w:rsidRPr="007A3495">
        <w:rPr>
          <w:lang w:val="en-GB"/>
        </w:rPr>
        <w:t>predlagatelj</w:t>
      </w:r>
      <w:proofErr w:type="spellEnd"/>
      <w:r w:rsidRPr="007A3495">
        <w:rPr>
          <w:lang w:val="en-GB"/>
        </w:rPr>
        <w:t xml:space="preserve"> </w:t>
      </w:r>
      <w:proofErr w:type="spellStart"/>
      <w:r w:rsidRPr="007A3495">
        <w:rPr>
          <w:lang w:val="en-GB"/>
        </w:rPr>
        <w:t>vodi</w:t>
      </w:r>
      <w:proofErr w:type="spellEnd"/>
      <w:r w:rsidRPr="007A3495">
        <w:rPr>
          <w:lang w:val="en-GB"/>
        </w:rPr>
        <w:t xml:space="preserve"> </w:t>
      </w:r>
      <w:proofErr w:type="spellStart"/>
      <w:r w:rsidRPr="007A3495">
        <w:rPr>
          <w:lang w:val="en-GB"/>
        </w:rPr>
        <w:t>Očevidnik</w:t>
      </w:r>
      <w:proofErr w:type="spellEnd"/>
      <w:r w:rsidRPr="007A3495">
        <w:rPr>
          <w:lang w:val="en-GB"/>
        </w:rPr>
        <w:t xml:space="preserve"> </w:t>
      </w:r>
      <w:proofErr w:type="spellStart"/>
      <w:r w:rsidRPr="007A3495">
        <w:rPr>
          <w:lang w:val="en-GB"/>
        </w:rPr>
        <w:t>redoslijeda</w:t>
      </w:r>
      <w:proofErr w:type="spellEnd"/>
      <w:r w:rsidRPr="007A3495">
        <w:rPr>
          <w:lang w:val="en-GB"/>
        </w:rPr>
        <w:t xml:space="preserve"> </w:t>
      </w:r>
      <w:proofErr w:type="spellStart"/>
      <w:r w:rsidRPr="007A3495">
        <w:rPr>
          <w:lang w:val="en-GB"/>
        </w:rPr>
        <w:t>osnova</w:t>
      </w:r>
      <w:proofErr w:type="spellEnd"/>
      <w:r w:rsidRPr="007A3495">
        <w:rPr>
          <w:lang w:val="en-GB"/>
        </w:rPr>
        <w:t xml:space="preserve"> </w:t>
      </w:r>
      <w:proofErr w:type="spellStart"/>
      <w:r w:rsidRPr="007A3495">
        <w:rPr>
          <w:lang w:val="en-GB"/>
        </w:rPr>
        <w:t>za</w:t>
      </w:r>
      <w:proofErr w:type="spellEnd"/>
      <w:r w:rsidRPr="007A3495">
        <w:rPr>
          <w:lang w:val="en-GB"/>
        </w:rPr>
        <w:t xml:space="preserve"> </w:t>
      </w:r>
      <w:proofErr w:type="spellStart"/>
      <w:r w:rsidRPr="007A3495">
        <w:rPr>
          <w:lang w:val="en-GB"/>
        </w:rPr>
        <w:t>plaćanje</w:t>
      </w:r>
      <w:proofErr w:type="spellEnd"/>
      <w:r w:rsidRPr="007A3495">
        <w:rPr>
          <w:lang w:val="en-GB"/>
        </w:rPr>
        <w:t xml:space="preserve">, sud je </w:t>
      </w:r>
      <w:proofErr w:type="spellStart"/>
      <w:r w:rsidRPr="007A3495">
        <w:rPr>
          <w:lang w:val="en-GB"/>
        </w:rPr>
        <w:t>prihvatio</w:t>
      </w:r>
      <w:proofErr w:type="spellEnd"/>
      <w:r w:rsidRPr="007A3495">
        <w:rPr>
          <w:lang w:val="en-GB"/>
        </w:rPr>
        <w:t xml:space="preserve"> </w:t>
      </w:r>
      <w:proofErr w:type="spellStart"/>
      <w:r w:rsidRPr="007A3495">
        <w:rPr>
          <w:lang w:val="en-GB"/>
        </w:rPr>
        <w:t>predlagateljeve</w:t>
      </w:r>
      <w:proofErr w:type="spellEnd"/>
      <w:r w:rsidRPr="007A3495">
        <w:rPr>
          <w:lang w:val="en-GB"/>
        </w:rPr>
        <w:t xml:space="preserve"> </w:t>
      </w:r>
      <w:proofErr w:type="spellStart"/>
      <w:r w:rsidRPr="007A3495">
        <w:rPr>
          <w:lang w:val="en-GB"/>
        </w:rPr>
        <w:t>tvrdnje</w:t>
      </w:r>
      <w:proofErr w:type="spellEnd"/>
      <w:r w:rsidRPr="007A3495">
        <w:rPr>
          <w:lang w:val="en-GB"/>
        </w:rPr>
        <w:t xml:space="preserve"> o </w:t>
      </w:r>
      <w:proofErr w:type="spellStart"/>
      <w:r w:rsidRPr="007A3495">
        <w:rPr>
          <w:lang w:val="en-GB"/>
        </w:rPr>
        <w:t>neprekinutom</w:t>
      </w:r>
      <w:proofErr w:type="spellEnd"/>
      <w:r w:rsidRPr="007A3495">
        <w:rPr>
          <w:lang w:val="en-GB"/>
        </w:rPr>
        <w:t xml:space="preserve"> </w:t>
      </w:r>
      <w:proofErr w:type="spellStart"/>
      <w:r w:rsidRPr="007A3495">
        <w:rPr>
          <w:lang w:val="en-GB"/>
        </w:rPr>
        <w:t>razdoblju</w:t>
      </w:r>
      <w:proofErr w:type="spellEnd"/>
      <w:r w:rsidRPr="007A3495">
        <w:rPr>
          <w:lang w:val="en-GB"/>
        </w:rPr>
        <w:t xml:space="preserve"> </w:t>
      </w:r>
      <w:proofErr w:type="spellStart"/>
      <w:r w:rsidRPr="007A3495">
        <w:rPr>
          <w:lang w:val="en-GB"/>
        </w:rPr>
        <w:t>evidentiranih</w:t>
      </w:r>
      <w:proofErr w:type="spellEnd"/>
      <w:r w:rsidRPr="007A3495">
        <w:rPr>
          <w:lang w:val="en-GB"/>
        </w:rPr>
        <w:t xml:space="preserve"> </w:t>
      </w:r>
      <w:proofErr w:type="spellStart"/>
      <w:r w:rsidRPr="007A3495">
        <w:rPr>
          <w:lang w:val="en-GB"/>
        </w:rPr>
        <w:t>neizvršenih</w:t>
      </w:r>
      <w:proofErr w:type="spellEnd"/>
      <w:r w:rsidRPr="007A3495">
        <w:rPr>
          <w:lang w:val="en-GB"/>
        </w:rPr>
        <w:t xml:space="preserve"> </w:t>
      </w:r>
      <w:proofErr w:type="spellStart"/>
      <w:r w:rsidRPr="007A3495">
        <w:rPr>
          <w:lang w:val="en-GB"/>
        </w:rPr>
        <w:t>osnova</w:t>
      </w:r>
      <w:proofErr w:type="spellEnd"/>
      <w:r w:rsidRPr="007A3495">
        <w:rPr>
          <w:lang w:val="en-GB"/>
        </w:rPr>
        <w:t xml:space="preserve"> </w:t>
      </w:r>
      <w:proofErr w:type="spellStart"/>
      <w:r w:rsidRPr="007A3495">
        <w:rPr>
          <w:lang w:val="en-GB"/>
        </w:rPr>
        <w:t>za</w:t>
      </w:r>
      <w:proofErr w:type="spellEnd"/>
      <w:r w:rsidRPr="007A3495">
        <w:rPr>
          <w:lang w:val="en-GB"/>
        </w:rPr>
        <w:t xml:space="preserve"> </w:t>
      </w:r>
      <w:proofErr w:type="spellStart"/>
      <w:r w:rsidRPr="007A3495">
        <w:rPr>
          <w:lang w:val="en-GB"/>
        </w:rPr>
        <w:t>plaćanje</w:t>
      </w:r>
      <w:proofErr w:type="spellEnd"/>
      <w:r w:rsidRPr="007A3495">
        <w:rPr>
          <w:lang w:val="en-GB"/>
        </w:rPr>
        <w:t xml:space="preserve"> </w:t>
      </w:r>
      <w:proofErr w:type="spellStart"/>
      <w:r w:rsidRPr="007A3495">
        <w:rPr>
          <w:lang w:val="en-GB"/>
        </w:rPr>
        <w:t>koji</w:t>
      </w:r>
      <w:proofErr w:type="spellEnd"/>
      <w:r w:rsidRPr="007A3495">
        <w:rPr>
          <w:lang w:val="en-GB"/>
        </w:rPr>
        <w:t xml:space="preserve"> </w:t>
      </w:r>
      <w:proofErr w:type="spellStart"/>
      <w:r w:rsidRPr="007A3495">
        <w:rPr>
          <w:lang w:val="en-GB"/>
        </w:rPr>
        <w:t>su</w:t>
      </w:r>
      <w:proofErr w:type="spellEnd"/>
      <w:r w:rsidRPr="007A3495">
        <w:rPr>
          <w:lang w:val="en-GB"/>
        </w:rPr>
        <w:t xml:space="preserve"> </w:t>
      </w:r>
      <w:proofErr w:type="spellStart"/>
      <w:r w:rsidRPr="007A3495">
        <w:rPr>
          <w:lang w:val="en-GB"/>
        </w:rPr>
        <w:t>zavedeni</w:t>
      </w:r>
      <w:proofErr w:type="spellEnd"/>
      <w:r w:rsidRPr="007A3495">
        <w:rPr>
          <w:lang w:val="en-GB"/>
        </w:rPr>
        <w:t xml:space="preserve"> u </w:t>
      </w:r>
      <w:proofErr w:type="spellStart"/>
      <w:proofErr w:type="gramStart"/>
      <w:r w:rsidRPr="007A3495">
        <w:rPr>
          <w:lang w:val="en-GB"/>
        </w:rPr>
        <w:t>Očevidniku</w:t>
      </w:r>
      <w:proofErr w:type="spellEnd"/>
      <w:r w:rsidRPr="007A3495">
        <w:rPr>
          <w:lang w:val="en-GB"/>
        </w:rPr>
        <w:t xml:space="preserve">  </w:t>
      </w:r>
      <w:proofErr w:type="spellStart"/>
      <w:r w:rsidRPr="007A3495">
        <w:rPr>
          <w:lang w:val="en-GB"/>
        </w:rPr>
        <w:t>redoslijeda</w:t>
      </w:r>
      <w:proofErr w:type="spellEnd"/>
      <w:proofErr w:type="gramEnd"/>
      <w:r w:rsidRPr="007A3495">
        <w:rPr>
          <w:lang w:val="en-GB"/>
        </w:rPr>
        <w:t xml:space="preserve"> </w:t>
      </w:r>
      <w:proofErr w:type="spellStart"/>
      <w:r w:rsidRPr="007A3495">
        <w:rPr>
          <w:lang w:val="en-GB"/>
        </w:rPr>
        <w:t>osnova</w:t>
      </w:r>
      <w:proofErr w:type="spellEnd"/>
      <w:r w:rsidRPr="007A3495">
        <w:rPr>
          <w:lang w:val="en-GB"/>
        </w:rPr>
        <w:t xml:space="preserve"> </w:t>
      </w:r>
      <w:proofErr w:type="spellStart"/>
      <w:r w:rsidRPr="007A3495">
        <w:rPr>
          <w:lang w:val="en-GB"/>
        </w:rPr>
        <w:t>za</w:t>
      </w:r>
      <w:proofErr w:type="spellEnd"/>
      <w:r w:rsidRPr="007A3495">
        <w:rPr>
          <w:lang w:val="en-GB"/>
        </w:rPr>
        <w:t xml:space="preserve"> </w:t>
      </w:r>
      <w:proofErr w:type="spellStart"/>
      <w:r w:rsidRPr="007A3495">
        <w:rPr>
          <w:lang w:val="en-GB"/>
        </w:rPr>
        <w:t>plaćanje</w:t>
      </w:r>
      <w:proofErr w:type="spellEnd"/>
      <w:r w:rsidRPr="007A3495">
        <w:rPr>
          <w:lang w:val="en-GB"/>
        </w:rPr>
        <w:t xml:space="preserve">. </w:t>
      </w:r>
    </w:p>
    <w:p w:rsidRDefault="007A3495" w:rsidP="007A3495" w:rsidR="007A3495" w:rsidRPr="007A3495">
      <w:pPr>
        <w:jc w:val="both"/>
      </w:pPr>
    </w:p>
    <w:p w:rsidRDefault="007A3495" w:rsidP="007A3495" w:rsidR="007A3495" w:rsidRPr="007A3495">
      <w:pPr>
        <w:ind w:firstLine="709"/>
        <w:jc w:val="both"/>
      </w:pPr>
      <w:r w:rsidRPr="007A3495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E534C" w:rsidP="009E534C" w:rsidR="009E534C" w:rsidRPr="007A3495">
      <w:pPr>
        <w:ind w:firstLine="709"/>
        <w:jc w:val="both"/>
      </w:pPr>
    </w:p>
    <w:p w:rsidRDefault="00064DAC" w:rsidP="00A57E11" w:rsidR="00A57E11" w:rsidRPr="007A3495">
      <w:pPr>
        <w:ind w:firstLine="708"/>
        <w:jc w:val="both"/>
      </w:pPr>
      <w:r w:rsidRPr="007A3495">
        <w:lastRenderedPageBreak/>
        <w:t>Rješenjem od 2</w:t>
      </w:r>
      <w:r w:rsidR="0003731E" w:rsidRPr="007A3495">
        <w:t>4</w:t>
      </w:r>
      <w:r w:rsidR="00A57E11" w:rsidRPr="007A3495">
        <w:t>.</w:t>
      </w:r>
      <w:r w:rsidRPr="007A3495">
        <w:t xml:space="preserve"> srpnja</w:t>
      </w:r>
      <w:r w:rsidR="00A57E11" w:rsidRPr="007A3495">
        <w:t xml:space="preserve"> 201</w:t>
      </w:r>
      <w:r w:rsidR="00262503" w:rsidRPr="007A3495">
        <w:t>7</w:t>
      </w:r>
      <w:r w:rsidR="00A57E11" w:rsidRPr="007A3495">
        <w:t>. pokrenut je prethodni postupak, te je određeno ročište radi izjašnjenja o prijedlogu za otvaranje stečajnog postupka.</w:t>
      </w:r>
    </w:p>
    <w:p w:rsidRDefault="001F6AE0" w:rsidP="0098030D" w:rsidR="001F6AE0" w:rsidRPr="007A3495">
      <w:pPr>
        <w:ind w:firstLine="709"/>
        <w:jc w:val="both"/>
      </w:pPr>
    </w:p>
    <w:p w:rsidRDefault="00A44B01" w:rsidP="0098030D" w:rsidR="009844EE" w:rsidRPr="007A3495">
      <w:pPr>
        <w:ind w:firstLine="720"/>
        <w:jc w:val="both"/>
      </w:pPr>
      <w:r w:rsidRPr="007A3495">
        <w:t>Na ročište</w:t>
      </w:r>
      <w:r w:rsidR="0098030D" w:rsidRPr="007A3495">
        <w:t xml:space="preserve"> radi </w:t>
      </w:r>
      <w:r w:rsidRPr="007A3495">
        <w:t>očitovanja o prijedlogu za otvaranjem stečajnog postupka</w:t>
      </w:r>
      <w:r w:rsidR="00E41C33" w:rsidRPr="007A3495">
        <w:t xml:space="preserve"> dana </w:t>
      </w:r>
      <w:r w:rsidR="00064DAC" w:rsidRPr="007A3495">
        <w:t>25</w:t>
      </w:r>
      <w:r w:rsidR="00193B40" w:rsidRPr="007A3495">
        <w:t>.</w:t>
      </w:r>
      <w:r w:rsidR="00262503" w:rsidRPr="007A3495">
        <w:t xml:space="preserve"> </w:t>
      </w:r>
      <w:r w:rsidR="00064DAC" w:rsidRPr="007A3495">
        <w:t>rujna</w:t>
      </w:r>
      <w:r w:rsidR="00193B40" w:rsidRPr="007A3495">
        <w:t xml:space="preserve"> 201</w:t>
      </w:r>
      <w:r w:rsidR="00262503" w:rsidRPr="007A3495">
        <w:t>7</w:t>
      </w:r>
      <w:r w:rsidR="003F5890" w:rsidRPr="007A3495">
        <w:t>. godine</w:t>
      </w:r>
      <w:r w:rsidR="0003731E" w:rsidRPr="007A3495">
        <w:t xml:space="preserve"> </w:t>
      </w:r>
      <w:r w:rsidRPr="007A3495">
        <w:t xml:space="preserve">pristupio </w:t>
      </w:r>
      <w:r w:rsidR="007A3495">
        <w:t xml:space="preserve">je </w:t>
      </w:r>
      <w:r w:rsidR="009E534C" w:rsidRPr="007A3495">
        <w:t>zastupnik po zakonu</w:t>
      </w:r>
      <w:r w:rsidR="00262503" w:rsidRPr="007A3495">
        <w:t xml:space="preserve"> dužnika</w:t>
      </w:r>
      <w:r w:rsidR="007A3495">
        <w:t>. Isti se nije protivio prijedlogu za pokretanjem stečajnog postupka, p</w:t>
      </w:r>
      <w:r w:rsidR="0003731E" w:rsidRPr="007A3495">
        <w:t>redlagatelj</w:t>
      </w:r>
      <w:r w:rsidR="00193B40" w:rsidRPr="007A3495">
        <w:t xml:space="preserve"> je ustrajao kod prijedloga</w:t>
      </w:r>
      <w:r w:rsidR="00B20A40" w:rsidRPr="007A3495">
        <w:t>.</w:t>
      </w:r>
    </w:p>
    <w:p w:rsidRDefault="006524D3" w:rsidP="0098030D" w:rsidR="006524D3" w:rsidRPr="007A3495">
      <w:pPr>
        <w:ind w:firstLine="720"/>
        <w:jc w:val="both"/>
      </w:pPr>
    </w:p>
    <w:p w:rsidRDefault="00A44B01" w:rsidP="007A3495" w:rsidR="007A3495" w:rsidRPr="007A3495">
      <w:pPr>
        <w:ind w:firstLine="708"/>
        <w:jc w:val="both"/>
        <w:rPr>
          <w:lang w:val="pl-PL"/>
        </w:rPr>
      </w:pPr>
      <w:r w:rsidRPr="007A3495">
        <w:t>Ročište radi rasprav</w:t>
      </w:r>
      <w:r w:rsidR="000349CA" w:rsidRPr="007A3495">
        <w:t>e</w:t>
      </w:r>
      <w:r w:rsidRPr="007A3495">
        <w:t xml:space="preserve"> o pretpostavkama za otvaranje stečajnog postupka održano je </w:t>
      </w:r>
      <w:r w:rsidR="00064DAC" w:rsidRPr="007A3495">
        <w:t>25</w:t>
      </w:r>
      <w:r w:rsidR="00161054" w:rsidRPr="007A3495">
        <w:t>.</w:t>
      </w:r>
      <w:r w:rsidR="00064DAC" w:rsidRPr="007A3495">
        <w:t xml:space="preserve"> rujna</w:t>
      </w:r>
      <w:r w:rsidR="00161054" w:rsidRPr="007A3495">
        <w:t xml:space="preserve"> 201</w:t>
      </w:r>
      <w:r w:rsidR="00193B40" w:rsidRPr="007A3495">
        <w:t>7</w:t>
      </w:r>
      <w:r w:rsidR="00161054" w:rsidRPr="007A3495">
        <w:t>. godine</w:t>
      </w:r>
      <w:r w:rsidR="0003731E" w:rsidRPr="007A3495">
        <w:t xml:space="preserve">. </w:t>
      </w:r>
      <w:r w:rsidR="00CB68ED" w:rsidRPr="007A3495">
        <w:t>Sud je na ročištu p</w:t>
      </w:r>
      <w:r w:rsidR="007A3495">
        <w:t>ročitao i Potvrdu MUP-a RH od 3</w:t>
      </w:r>
      <w:r w:rsidR="00CB68ED" w:rsidRPr="007A3495">
        <w:t>.</w:t>
      </w:r>
      <w:r w:rsidR="00FC5377" w:rsidRPr="007A3495">
        <w:t>8</w:t>
      </w:r>
      <w:r w:rsidR="00CB68ED" w:rsidRPr="007A3495">
        <w:t>.2017.</w:t>
      </w:r>
      <w:r w:rsidR="00CB68ED" w:rsidRPr="007A3495">
        <w:rPr>
          <w:lang w:val="pl-PL"/>
        </w:rPr>
        <w:t xml:space="preserve"> iz koje je vidljivo </w:t>
      </w:r>
      <w:r w:rsidR="007A3495" w:rsidRPr="007A3495">
        <w:rPr>
          <w:lang w:val="pl-PL"/>
        </w:rPr>
        <w:t>kako dužnik ima u vlasništvu 3 vozila i to:</w:t>
      </w:r>
    </w:p>
    <w:p w:rsidRDefault="007A3495" w:rsidP="007A3495" w:rsidR="007A3495" w:rsidRPr="007A3495">
      <w:pPr>
        <w:ind w:firstLine="708"/>
        <w:jc w:val="both"/>
        <w:rPr>
          <w:lang w:val="pl-PL"/>
        </w:rPr>
      </w:pPr>
      <w:r w:rsidRPr="007A3495">
        <w:rPr>
          <w:lang w:val="pl-PL"/>
        </w:rPr>
        <w:t>1.</w:t>
      </w:r>
      <w:r w:rsidRPr="007A3495">
        <w:rPr>
          <w:lang w:val="pl-PL"/>
        </w:rPr>
        <w:tab/>
        <w:t>MAN 26.321 C-51388, reg. oznaka ZG 1126 DH</w:t>
      </w:r>
    </w:p>
    <w:p w:rsidRDefault="007A3495" w:rsidP="007A3495" w:rsidR="007A3495" w:rsidRPr="007A3495">
      <w:pPr>
        <w:ind w:firstLine="708"/>
        <w:jc w:val="both"/>
        <w:rPr>
          <w:lang w:val="pl-PL"/>
        </w:rPr>
      </w:pPr>
      <w:r w:rsidRPr="007A3495">
        <w:rPr>
          <w:lang w:val="pl-PL"/>
        </w:rPr>
        <w:t>2.</w:t>
      </w:r>
      <w:r w:rsidRPr="007A3495">
        <w:rPr>
          <w:lang w:val="pl-PL"/>
        </w:rPr>
        <w:tab/>
        <w:t>MAN 26402 SILENT C-248211, reg. oznaka ZG 8833 DZ</w:t>
      </w:r>
    </w:p>
    <w:p w:rsidRDefault="007A3495" w:rsidP="007A3495" w:rsidR="007A3495" w:rsidRPr="007A3495">
      <w:pPr>
        <w:ind w:firstLine="708"/>
        <w:jc w:val="both"/>
        <w:rPr>
          <w:lang w:val="pl-PL"/>
        </w:rPr>
      </w:pPr>
      <w:r w:rsidRPr="007A3495">
        <w:rPr>
          <w:lang w:val="pl-PL"/>
        </w:rPr>
        <w:t>3.</w:t>
      </w:r>
      <w:r w:rsidRPr="007A3495">
        <w:rPr>
          <w:lang w:val="pl-PL"/>
        </w:rPr>
        <w:tab/>
        <w:t>MAN 16.192 FK, reg. oznaka ZG 882 OZ</w:t>
      </w:r>
    </w:p>
    <w:p w:rsidRDefault="007A3495" w:rsidP="007A3495" w:rsidR="007A3495" w:rsidRPr="007A3495">
      <w:pPr>
        <w:jc w:val="both"/>
        <w:rPr>
          <w:lang w:val="pl-PL"/>
        </w:rPr>
      </w:pPr>
      <w:r w:rsidRPr="007A3495">
        <w:rPr>
          <w:lang w:val="pl-PL"/>
        </w:rPr>
        <w:t xml:space="preserve">Zastupnik po zakonu </w:t>
      </w:r>
      <w:r>
        <w:rPr>
          <w:lang w:val="pl-PL"/>
        </w:rPr>
        <w:t xml:space="preserve">pojasnio je kako </w:t>
      </w:r>
      <w:r w:rsidRPr="007A3495">
        <w:rPr>
          <w:lang w:val="pl-PL"/>
        </w:rPr>
        <w:t>su vozila:</w:t>
      </w:r>
    </w:p>
    <w:p w:rsidRDefault="007A3495" w:rsidP="007A3495" w:rsidR="007A3495" w:rsidRPr="007A3495">
      <w:pPr>
        <w:ind w:firstLine="708"/>
        <w:jc w:val="both"/>
        <w:rPr>
          <w:lang w:val="pl-PL"/>
        </w:rPr>
      </w:pPr>
      <w:r w:rsidRPr="007A3495">
        <w:rPr>
          <w:lang w:val="pl-PL"/>
        </w:rPr>
        <w:t xml:space="preserve"> 1.</w:t>
      </w:r>
      <w:r w:rsidRPr="007A3495">
        <w:rPr>
          <w:lang w:val="pl-PL"/>
        </w:rPr>
        <w:tab/>
        <w:t>MAN 26.321 C-51388, reg. oznaka ZG 1126 DH</w:t>
      </w:r>
    </w:p>
    <w:p w:rsidRDefault="007A3495" w:rsidP="007A3495" w:rsidR="007A3495" w:rsidRPr="007A3495">
      <w:pPr>
        <w:ind w:firstLine="708"/>
        <w:jc w:val="both"/>
        <w:rPr>
          <w:lang w:val="pl-PL"/>
        </w:rPr>
      </w:pPr>
      <w:r w:rsidRPr="007A3495">
        <w:rPr>
          <w:lang w:val="pl-PL"/>
        </w:rPr>
        <w:t>2.</w:t>
      </w:r>
      <w:r w:rsidRPr="007A3495">
        <w:rPr>
          <w:lang w:val="pl-PL"/>
        </w:rPr>
        <w:tab/>
        <w:t>MAN 26402 SILENT C-248211, reg. oznaka ZG 8833 DZ</w:t>
      </w:r>
    </w:p>
    <w:p w:rsidRDefault="007A3495" w:rsidP="007A3495" w:rsidR="007A3495" w:rsidRPr="007A3495">
      <w:pPr>
        <w:ind w:firstLine="708"/>
        <w:jc w:val="both"/>
        <w:rPr>
          <w:lang w:val="pl-PL"/>
        </w:rPr>
      </w:pPr>
      <w:r w:rsidRPr="007A3495">
        <w:rPr>
          <w:lang w:val="pl-PL"/>
        </w:rPr>
        <w:t>3.</w:t>
      </w:r>
      <w:r w:rsidRPr="007A3495">
        <w:rPr>
          <w:lang w:val="pl-PL"/>
        </w:rPr>
        <w:tab/>
        <w:t>MAN 16.192 FK, reg. oznaka ZG 882 OZ</w:t>
      </w:r>
    </w:p>
    <w:p w:rsidRDefault="007A3495" w:rsidP="007A3495" w:rsidR="007A3495" w:rsidRPr="007A3495">
      <w:pPr>
        <w:jc w:val="both"/>
        <w:rPr>
          <w:lang w:val="pl-PL"/>
        </w:rPr>
      </w:pPr>
      <w:r w:rsidRPr="007A3495">
        <w:rPr>
          <w:lang w:val="pl-PL"/>
        </w:rPr>
        <w:t>starosti preko 25.g., gotovo 30.g.. Navedenih vozila više nema obzirom su se raspala.</w:t>
      </w:r>
      <w:r>
        <w:rPr>
          <w:lang w:val="pl-PL"/>
        </w:rPr>
        <w:t xml:space="preserve"> Izvršen je </w:t>
      </w:r>
      <w:r w:rsidRPr="007A3495">
        <w:rPr>
          <w:lang w:val="pl-PL"/>
        </w:rPr>
        <w:t>uvid u podatak o vlasništvu nekretnina iz kojeg je vidljivo kako predloženi steč. dužnik nije evidentiran kao vlasnik nekretnine (list 15 spisa).</w:t>
      </w:r>
    </w:p>
    <w:p w:rsidRDefault="007A3495" w:rsidP="00CB68ED" w:rsidR="007A3495">
      <w:pPr>
        <w:ind w:firstLine="708"/>
        <w:jc w:val="both"/>
        <w:rPr>
          <w:lang w:val="pl-PL"/>
        </w:rPr>
      </w:pPr>
    </w:p>
    <w:p w:rsidRDefault="003A0BB1" w:rsidP="003A0BB1" w:rsidR="00A44B01" w:rsidRPr="007A3495">
      <w:pPr>
        <w:jc w:val="both"/>
        <w:rPr>
          <w:lang w:val="pl-PL"/>
        </w:rPr>
      </w:pPr>
      <w:r w:rsidRPr="007A3495">
        <w:rPr>
          <w:lang w:val="pl-PL"/>
        </w:rPr>
        <w:tab/>
        <w:t xml:space="preserve">Slijedom navedenoga sud je utrdio </w:t>
      </w:r>
      <w:r w:rsidR="00A44B01" w:rsidRPr="007A3495">
        <w:t>kako predloženi stečajni dužnik nema imovine odnosno imovina nije dostatna za pokriće troškova stečajnog postupka.</w:t>
      </w:r>
    </w:p>
    <w:p w:rsidRDefault="001F6AE0" w:rsidP="0098030D" w:rsidR="001F6AE0" w:rsidRPr="007A3495">
      <w:pPr>
        <w:ind w:firstLine="709"/>
        <w:jc w:val="both"/>
      </w:pPr>
    </w:p>
    <w:p w:rsidRDefault="0098030D" w:rsidP="003A0BB1" w:rsidR="0098030D" w:rsidRPr="007A3495">
      <w:pPr>
        <w:jc w:val="both"/>
      </w:pPr>
      <w:r w:rsidRPr="007A3495"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 w:rsidRPr="007A3495">
      <w:pPr>
        <w:ind w:firstLine="720"/>
        <w:jc w:val="both"/>
      </w:pPr>
    </w:p>
    <w:p w:rsidRDefault="008E718C" w:rsidP="008E718C" w:rsidR="008E718C" w:rsidRPr="007A3495">
      <w:pPr>
        <w:ind w:firstLine="708"/>
        <w:jc w:val="both"/>
      </w:pPr>
      <w:r w:rsidRPr="007A3495"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98030D" w:rsidP="0098030D" w:rsidR="0098030D" w:rsidRPr="007A3495">
      <w:pPr>
        <w:ind w:firstLine="720"/>
        <w:jc w:val="both"/>
        <w:rPr>
          <w:lang w:val="pl-PL"/>
        </w:rPr>
      </w:pPr>
      <w:r w:rsidRPr="007A3495">
        <w:t xml:space="preserve"> </w:t>
      </w:r>
    </w:p>
    <w:p w:rsidRDefault="0098030D" w:rsidP="0098030D" w:rsidR="0098030D" w:rsidRPr="007A3495">
      <w:pPr>
        <w:overflowPunct w:val="false"/>
        <w:jc w:val="both"/>
      </w:pPr>
      <w:r w:rsidRPr="007A3495">
        <w:tab/>
        <w:t xml:space="preserve">Kako dužnik nema imovine, te </w:t>
      </w:r>
      <w:r w:rsidR="00A7452B" w:rsidRPr="007A3495">
        <w:t xml:space="preserve">kako </w:t>
      </w:r>
      <w:r w:rsidRPr="007A3495"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 w:rsidRPr="007A3495">
      <w:pPr>
        <w:overflowPunct w:val="false"/>
        <w:ind w:firstLine="708"/>
        <w:jc w:val="both"/>
      </w:pPr>
      <w:r w:rsidRPr="007A3495">
        <w:t xml:space="preserve">Osobe koje imaju pravni interes za provedbom stečajnog postupka su poučeni na posljedice </w:t>
      </w:r>
      <w:proofErr w:type="spellStart"/>
      <w:r w:rsidRPr="007A3495">
        <w:t>nepostupanja</w:t>
      </w:r>
      <w:proofErr w:type="spellEnd"/>
      <w:r w:rsidRPr="007A3495">
        <w:t xml:space="preserve"> po ovom rješenju sukladno odredbi članka 132. stavak 2. SZ-a (točka II rješenja).</w:t>
      </w:r>
    </w:p>
    <w:p w:rsidRDefault="0098030D" w:rsidP="0098030D" w:rsidR="0098030D" w:rsidRPr="007A3495">
      <w:pPr>
        <w:jc w:val="center"/>
      </w:pPr>
      <w:r w:rsidRPr="007A3495">
        <w:t>U Zagreb</w:t>
      </w:r>
      <w:r w:rsidR="00E21980" w:rsidRPr="007A3495">
        <w:t xml:space="preserve">u, </w:t>
      </w:r>
      <w:r w:rsidR="00CB68ED" w:rsidRPr="007A3495">
        <w:t>25</w:t>
      </w:r>
      <w:r w:rsidR="0000412E" w:rsidRPr="007A3495">
        <w:t>.</w:t>
      </w:r>
      <w:r w:rsidR="00CB68ED" w:rsidRPr="007A3495">
        <w:t xml:space="preserve"> rujna</w:t>
      </w:r>
      <w:r w:rsidR="00E21980" w:rsidRPr="007A3495">
        <w:t xml:space="preserve"> </w:t>
      </w:r>
      <w:r w:rsidRPr="007A3495">
        <w:t>201</w:t>
      </w:r>
      <w:r w:rsidR="00795B3B" w:rsidRPr="007A3495">
        <w:t>7.</w:t>
      </w:r>
      <w:r w:rsidRPr="007A3495">
        <w:t xml:space="preserve">              </w:t>
      </w:r>
    </w:p>
    <w:p w:rsidRDefault="00AD1F89" w:rsidP="00E91121" w:rsidR="00AD1F89" w:rsidRPr="007A349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 w:rsidRPr="007A349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7A3495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 w:rsidRPr="007A349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7A3495"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 w:rsidRPr="007A349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7A349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C4B59" w:rsidP="00BA5652" w:rsidR="006C4B59" w:rsidRPr="007A3495">
      <w:pPr>
        <w:pStyle w:val="Podnaslov"/>
        <w:ind w:firstLine="708" w:left="4956"/>
        <w:rPr>
          <w:color w:val="auto"/>
        </w:rPr>
      </w:pPr>
    </w:p>
    <w:p w:rsidRDefault="006C4B59" w:rsidP="0098030D" w:rsidR="006C4B59" w:rsidRPr="007A3495"/>
    <w:p w:rsidRDefault="0098030D" w:rsidP="0098030D" w:rsidR="0098030D" w:rsidRPr="007A3495">
      <w:r w:rsidRPr="007A3495">
        <w:t>Uputa o pravnom lijeku:</w:t>
      </w:r>
    </w:p>
    <w:p w:rsidRDefault="0098030D" w:rsidP="0098030D" w:rsidR="0098030D" w:rsidRPr="007A3495">
      <w:pPr>
        <w:jc w:val="both"/>
      </w:pPr>
      <w:r w:rsidRPr="007A3495">
        <w:t>Protiv ovog rješenja može se izjaviti žalba. Žalba se podnosi ovom sudu u 2 primjerka za Visoki trgovački sud RH u roku od 8 dana, od dana dostave rješenja.</w:t>
      </w:r>
    </w:p>
    <w:p w:rsidRDefault="007841DE" w:rsidP="0098030D" w:rsidR="007841DE" w:rsidRPr="007A3495">
      <w:pPr>
        <w:jc w:val="both"/>
      </w:pPr>
    </w:p>
    <w:p w:rsidRDefault="007841DE" w:rsidP="0098030D" w:rsidR="007841DE" w:rsidRPr="007A3495">
      <w:pPr>
        <w:jc w:val="both"/>
      </w:pPr>
    </w:p>
    <w:sectPr w:rsidR="007841DE" w:rsidRPr="007A349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234D26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 xml:space="preserve"> -</w:t>
    </w:r>
    <w:r w:rsidR="0003731E">
      <w:t>3</w:t>
    </w:r>
    <w:r w:rsidR="007A3495">
      <w:t>882</w:t>
    </w:r>
    <w:r w:rsidR="002D661A">
      <w:t>/2016</w:t>
    </w:r>
    <w:r w:rsidR="00CC5C17">
      <w:t>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03731E"/>
    <w:rsid w:val="00064DAC"/>
    <w:rsid w:val="00161054"/>
    <w:rsid w:val="00193B40"/>
    <w:rsid w:val="001F6AE0"/>
    <w:rsid w:val="00234D26"/>
    <w:rsid w:val="00262503"/>
    <w:rsid w:val="002D661A"/>
    <w:rsid w:val="003411E4"/>
    <w:rsid w:val="00375B8B"/>
    <w:rsid w:val="003A0BB1"/>
    <w:rsid w:val="003F5890"/>
    <w:rsid w:val="00495665"/>
    <w:rsid w:val="005D44E8"/>
    <w:rsid w:val="005E7FCF"/>
    <w:rsid w:val="005F4A3E"/>
    <w:rsid w:val="006524D3"/>
    <w:rsid w:val="006555F1"/>
    <w:rsid w:val="006C4B59"/>
    <w:rsid w:val="007841DE"/>
    <w:rsid w:val="00795B3B"/>
    <w:rsid w:val="007A3495"/>
    <w:rsid w:val="007D120C"/>
    <w:rsid w:val="007D1AC1"/>
    <w:rsid w:val="007E737C"/>
    <w:rsid w:val="007F6DB2"/>
    <w:rsid w:val="008E718C"/>
    <w:rsid w:val="009052B6"/>
    <w:rsid w:val="0098030D"/>
    <w:rsid w:val="009844EE"/>
    <w:rsid w:val="009E534C"/>
    <w:rsid w:val="00A355B0"/>
    <w:rsid w:val="00A44B01"/>
    <w:rsid w:val="00A57E11"/>
    <w:rsid w:val="00A7452B"/>
    <w:rsid w:val="00AD1F89"/>
    <w:rsid w:val="00B20A40"/>
    <w:rsid w:val="00B614E4"/>
    <w:rsid w:val="00B71C6A"/>
    <w:rsid w:val="00BA5652"/>
    <w:rsid w:val="00C274FB"/>
    <w:rsid w:val="00C95F99"/>
    <w:rsid w:val="00CB68ED"/>
    <w:rsid w:val="00CC5C17"/>
    <w:rsid w:val="00E21980"/>
    <w:rsid w:val="00E41C33"/>
    <w:rsid w:val="00E50374"/>
    <w:rsid w:val="00EA6DEA"/>
    <w:rsid w:val="00F67420"/>
    <w:rsid w:val="00FC5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55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55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55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55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55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55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55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55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55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55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3882</izvorni_sadrzaj>
    <derivirana_varijabla naziv="DomainObject.Predmet.Broj_1">3882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St-3882/2016</izvorni_sadrzaj>
    <derivirana_varijabla naziv="DomainObject.Predmet.OznakaBroj_1">St-3882/2016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DRVOPROMET HIBLER, d.o.o.</izvorni_sadrzaj>
    <derivirana_varijabla naziv="DomainObject.Predmet.ProtustrankaFormated_1">  DRVOPROMET HIBLER, d.o.o.</derivirana_varijabla>
  </DomainObject.Predmet.ProtustrankaFormated>
  <DomainObject.Predmet.ProtustrankaFormatedOIB>
    <izvorni_sadrzaj>  DRVOPROMET HIBLER, d.o.o., OIB 93089812518</izvorni_sadrzaj>
    <derivirana_varijabla naziv="DomainObject.Predmet.ProtustrankaFormatedOIB_1">  DRVOPROMET HIBLER, d.o.o., OIB 93089812518</derivirana_varijabla>
  </DomainObject.Predmet.ProtustrankaFormatedOIB>
  <DomainObject.Predmet.ProtustrankaFormatedWithAdress>
    <izvorni_sadrzaj> DRVOPROMET HIBLER, d.o.o., Ivančani 18, 10342 Farkaševac</izvorni_sadrzaj>
    <derivirana_varijabla naziv="DomainObject.Predmet.ProtustrankaFormatedWithAdress_1"> DRVOPROMET HIBLER, d.o.o., Ivančani 18, 10342 Farkaševac</derivirana_varijabla>
  </DomainObject.Predmet.ProtustrankaFormatedWithAdress>
  <DomainObject.Predmet.ProtustrankaFormatedWithAdressOIB>
    <izvorni_sadrzaj> DRVOPROMET HIBLER, d.o.o., OIB 93089812518, Ivančani 18, 10342 Farkaševac</izvorni_sadrzaj>
    <derivirana_varijabla naziv="DomainObject.Predmet.ProtustrankaFormatedWithAdressOIB_1"> DRVOPROMET HIBLER, d.o.o., OIB 93089812518, Ivančani 18, 10342 Farkaševac</derivirana_varijabla>
  </DomainObject.Predmet.ProtustrankaFormatedWithAdressOIB>
  <DomainObject.Predmet.ProtustrankaWithAdress>
    <izvorni_sadrzaj>DRVOPROMET HIBLER, d.o.o. Ivančani 18, 10342 Farkaševac</izvorni_sadrzaj>
    <derivirana_varijabla naziv="DomainObject.Predmet.ProtustrankaWithAdress_1">DRVOPROMET HIBLER, d.o.o. Ivančani 18, 10342 Farkaševac</derivirana_varijabla>
  </DomainObject.Predmet.ProtustrankaWithAdress>
  <DomainObject.Predmet.ProtustrankaWithAdressOIB>
    <izvorni_sadrzaj>DRVOPROMET HIBLER, d.o.o., OIB 93089812518, Ivančani 18, 10342 Farkaševac</izvorni_sadrzaj>
    <derivirana_varijabla naziv="DomainObject.Predmet.ProtustrankaWithAdressOIB_1">DRVOPROMET HIBLER, d.o.o., OIB 93089812518, Ivančani 18, 10342 Farkaševac</derivirana_varijabla>
  </DomainObject.Predmet.ProtustrankaWithAdressOIB>
  <DomainObject.Predmet.ProtustrankaNazivFormated>
    <izvorni_sadrzaj>DRVOPROMET HIBLER, d.o.o.</izvorni_sadrzaj>
    <derivirana_varijabla naziv="DomainObject.Predmet.ProtustrankaNazivFormated_1">DRVOPROMET HIBLER, d.o.o.</derivirana_varijabla>
  </DomainObject.Predmet.ProtustrankaNazivFormated>
  <DomainObject.Predmet.ProtustrankaNazivFormatedOIB>
    <izvorni_sadrzaj>DRVOPROMET HIBLER, d.o.o., OIB 93089812518</izvorni_sadrzaj>
    <derivirana_varijabla naziv="DomainObject.Predmet.ProtustrankaNazivFormatedOIB_1">DRVOPROMET HIBLER, d.o.o., OIB 93089812518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MUP; Darko Hibler</izvorni_sadrzaj>
    <derivirana_varijabla naziv="DomainObject.Predmet.StrankaFormated_1">  FINA Regionalni centar Zagreb; RH MUP; Darko Hibler</derivirana_varijabla>
  </DomainObject.Predmet.StrankaFormated>
  <DomainObject.Predmet.StrankaFormatedOIB>
    <izvorni_sadrzaj>  FINA Regionalni centar Zagreb, OIB 85821130368; RH MUP; Darko Hibler, OIB 73584235034</izvorni_sadrzaj>
    <derivirana_varijabla naziv="DomainObject.Predmet.StrankaFormatedOIB_1">  FINA Regionalni centar Zagreb, OIB 85821130368; RH MUP; Darko Hibler, OIB 73584235034</derivirana_varijabla>
  </DomainObject.Predmet.StrankaFormatedOIB>
  <DomainObject.Predmet.StrankaFormatedWithAdress>
    <izvorni_sadrzaj> FINA Regionalni centar Zagreb, Trg svibanjskih žrtava 1995. br. 1, 10000 Zagreb; RH MUP, Heinzelova 98, 10000 Zagreb; Darko Hibler, Ivančani 18, 10342 Ivančani</izvorni_sadrzaj>
    <derivirana_varijabla naziv="DomainObject.Predmet.StrankaFormatedWithAdress_1"> FINA Regionalni centar Zagreb, Trg svibanjskih žrtava 1995. br. 1, 10000 Zagreb; RH MUP, Heinzelova 98, 10000 Zagreb; Darko Hibler, Ivančani 18, 10342 Ivančani</derivirana_varijabla>
  </DomainObject.Predmet.StrankaFormatedWithAdress>
  <DomainObject.Predmet.StrankaFormatedWithAdressOIB>
    <izvorni_sadrzaj> FINA Regionalni centar Zagreb, OIB 85821130368, Trg svibanjskih žrtava 1995. br. 1, 10000 Zagreb; RH MUP, Heinzelova 98, 10000 Zagreb; Darko Hibler, OIB 73584235034, Ivančani 18, 10342 Ivančani</izvorni_sadrzaj>
    <derivirana_varijabla naziv="DomainObject.Predmet.StrankaFormatedWithAdressOIB_1"> FINA Regionalni centar Zagreb, OIB 85821130368, Trg svibanjskih žrtava 1995. br. 1, 10000 Zagreb; RH MUP, Heinzelova 98, 10000 Zagreb; Darko Hibler, OIB 73584235034, Ivančani 18, 10342 Ivančani</derivirana_varijabla>
  </DomainObject.Predmet.StrankaFormatedWithAdressOIB>
  <DomainObject.Predmet.StrankaWithAdress>
    <izvorni_sadrzaj>FINA Regionalni centar Zagreb Trg svibanjskih žrtava 1995. br. 1,10000 Zagreb,RH MUP Heinzelova 98,10000 Zagreb,Darko Hibler Ivančani 18,10342 Ivančani</izvorni_sadrzaj>
    <derivirana_varijabla naziv="DomainObject.Predmet.StrankaWithAdress_1">FINA Regionalni centar Zagreb Trg svibanjskih žrtava 1995. br. 1,10000 Zagreb,RH MUP Heinzelova 98,10000 Zagreb,Darko Hibler Ivančani 18,10342 Ivančani</derivirana_varijabla>
  </DomainObject.Predmet.StrankaWithAdress>
  <DomainObject.Predmet.StrankaWithAdressOIB>
    <izvorni_sadrzaj>FINA Regionalni centar Zagreb, OIB 85821130368, Trg svibanjskih žrtava 1995. br. 1,10000 Zagreb,RH MUP, Heinzelova 98,10000 Zagreb,Darko Hibler, OIB 73584235034, Ivančani 18,10342 Ivančani</izvorni_sadrzaj>
    <derivirana_varijabla naziv="DomainObject.Predmet.StrankaWithAdressOIB_1">FINA Regionalni centar Zagreb, OIB 85821130368, Trg svibanjskih žrtava 1995. br. 1,10000 Zagreb,RH MUP, Heinzelova 98,10000 Zagreb,Darko Hibler, OIB 73584235034, Ivančani 18,10342 Ivančani</derivirana_varijabla>
  </DomainObject.Predmet.StrankaWithAdressOIB>
  <DomainObject.Predmet.StrankaNazivFormated>
    <izvorni_sadrzaj>FINA Regionalni centar Zagreb,RH MUP,Darko Hibler</izvorni_sadrzaj>
    <derivirana_varijabla naziv="DomainObject.Predmet.StrankaNazivFormated_1">FINA Regionalni centar Zagreb,RH MUP,Darko Hibler</derivirana_varijabla>
  </DomainObject.Predmet.StrankaNazivFormated>
  <DomainObject.Predmet.StrankaNazivFormatedOIB>
    <izvorni_sadrzaj>FINA Regionalni centar Zagreb, OIB 85821130368,RH MUP,Darko Hibler, OIB 73584235034</izvorni_sadrzaj>
    <derivirana_varijabla naziv="DomainObject.Predmet.StrankaNazivFormatedOIB_1">FINA Regionalni centar Zagreb, OIB 85821130368,RH MUP,Darko Hibler, OIB 73584235034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RH MUP</item>
      <item>Darko Hibler</item>
    </izvorni_sadrzaj>
    <derivirana_varijabla naziv="DomainObject.Predmet.StrankaListFormated_1">
      <item>FINA Regionalni centar Zagreb</item>
      <item>RH MUP</item>
      <item>Darko Hibler</item>
    </derivirana_varijabla>
  </DomainObject.Predmet.StrankaListFormated>
  <DomainObject.Predmet.StrankaListFormatedOIB>
    <izvorni_sadrzaj>
      <item>FINA Regionalni centar Zagreb, OIB 85821130368</item>
      <item>RH MUP</item>
      <item>Darko Hibler, OIB 73584235034</item>
    </izvorni_sadrzaj>
    <derivirana_varijabla naziv="DomainObject.Predmet.StrankaListFormatedOIB_1">
      <item>FINA Regionalni centar Zagreb, OIB 85821130368</item>
      <item>RH MUP</item>
      <item>Darko Hibler, OIB 73584235034</item>
    </derivirana_varijabla>
  </DomainObject.Predmet.StrankaListFormatedOIB>
  <DomainObject.Predmet.StrankaListFormatedWithAdress>
    <izvorni_sadrzaj>
      <item>FINA Regionalni centar Zagreb, Trg svibanjskih žrtava 1995. br. 1, 10000 Zagreb</item>
      <item>RH MUP, Heinzelova 98, 10000 Zagreb</item>
      <item>Darko Hibler, Ivančani 18, 10342 Ivančani</item>
    </izvorni_sadrzaj>
    <derivirana_varijabla naziv="DomainObject.Predmet.StrankaListFormatedWithAdress_1">
      <item>FINA Regionalni centar Zagreb, Trg svibanjskih žrtava 1995. br. 1, 10000 Zagreb</item>
      <item>RH MUP, Heinzelova 98, 10000 Zagreb</item>
      <item>Darko Hibler, Ivančani 18, 10342 Ivančani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MUP, Heinzelova 98, 10000 Zagreb</item>
      <item>Darko Hibler, OIB 73584235034, Ivančani 18, 10342 Ivančani</item>
    </izvorni_sadrzaj>
    <derivirana_varijabla naziv="DomainObject.Predmet.StrankaListFormatedWithAdressOIB_1">
      <item>FINA Regionalni centar Zagreb, OIB 85821130368, Trg svibanjskih žrtava 1995. br. 1, 10000 Zagreb</item>
      <item>RH MUP, Heinzelova 98, 10000 Zagreb</item>
      <item>Darko Hibler, OIB 73584235034, Ivančani 18, 10342 Ivančani</item>
    </derivirana_varijabla>
  </DomainObject.Predmet.StrankaListFormatedWithAdressOIB>
  <DomainObject.Predmet.StrankaListNazivFormated>
    <izvorni_sadrzaj>
      <item>FINA Regionalni centar Zagreb</item>
      <item>RH MUP</item>
      <item>Darko Hibler</item>
    </izvorni_sadrzaj>
    <derivirana_varijabla naziv="DomainObject.Predmet.StrankaListNazivFormated_1">
      <item>FINA Regionalni centar Zagreb</item>
      <item>RH MUP</item>
      <item>Darko Hibler</item>
    </derivirana_varijabla>
  </DomainObject.Predmet.StrankaListNazivFormated>
  <DomainObject.Predmet.StrankaListNazivFormatedOIB>
    <izvorni_sadrzaj>
      <item>FINA Regionalni centar Zagreb, OIB 85821130368</item>
      <item>RH MUP</item>
      <item>Darko Hibler, OIB 73584235034</item>
    </izvorni_sadrzaj>
    <derivirana_varijabla naziv="DomainObject.Predmet.StrankaListNazivFormatedOIB_1">
      <item>FINA Regionalni centar Zagreb, OIB 85821130368</item>
      <item>RH MUP</item>
      <item>Darko Hibler, OIB 73584235034</item>
    </derivirana_varijabla>
  </DomainObject.Predmet.StrankaListNazivFormatedOIB>
  <DomainObject.Predmet.ProtuStrankaListFormated>
    <izvorni_sadrzaj>
      <item>DRVOPROMET HIBLER, d.o.o.</item>
    </izvorni_sadrzaj>
    <derivirana_varijabla naziv="DomainObject.Predmet.ProtuStrankaListFormated_1">
      <item>DRVOPROMET HIBLER, d.o.o.</item>
    </derivirana_varijabla>
  </DomainObject.Predmet.ProtuStrankaListFormated>
  <DomainObject.Predmet.ProtuStrankaListFormatedOIB>
    <izvorni_sadrzaj>
      <item>DRVOPROMET HIBLER, d.o.o., OIB 93089812518</item>
    </izvorni_sadrzaj>
    <derivirana_varijabla naziv="DomainObject.Predmet.ProtuStrankaListFormatedOIB_1">
      <item>DRVOPROMET HIBLER, d.o.o., OIB 93089812518</item>
    </derivirana_varijabla>
  </DomainObject.Predmet.ProtuStrankaListFormatedOIB>
  <DomainObject.Predmet.ProtuStrankaListFormatedWithAdress>
    <izvorni_sadrzaj>
      <item>DRVOPROMET HIBLER, d.o.o., Ivančani 18, 10342 Farkaševac</item>
    </izvorni_sadrzaj>
    <derivirana_varijabla naziv="DomainObject.Predmet.ProtuStrankaListFormatedWithAdress_1">
      <item>DRVOPROMET HIBLER, d.o.o., Ivančani 18, 10342 Farkaševac</item>
    </derivirana_varijabla>
  </DomainObject.Predmet.ProtuStrankaListFormatedWithAdress>
  <DomainObject.Predmet.ProtuStrankaListFormatedWithAdressOIB>
    <izvorni_sadrzaj>
      <item>DRVOPROMET HIBLER, d.o.o., OIB 93089812518, Ivančani 18, 10342 Farkaševac</item>
    </izvorni_sadrzaj>
    <derivirana_varijabla naziv="DomainObject.Predmet.ProtuStrankaListFormatedWithAdressOIB_1">
      <item>DRVOPROMET HIBLER, d.o.o., OIB 93089812518, Ivančani 18, 10342 Farkaševac</item>
    </derivirana_varijabla>
  </DomainObject.Predmet.ProtuStrankaListFormatedWithAdressOIB>
  <DomainObject.Predmet.ProtuStrankaListNazivFormated>
    <izvorni_sadrzaj>
      <item>DRVOPROMET HIBLER, d.o.o.</item>
    </izvorni_sadrzaj>
    <derivirana_varijabla naziv="DomainObject.Predmet.ProtuStrankaListNazivFormated_1">
      <item>DRVOPROMET HIBLER, d.o.o.</item>
    </derivirana_varijabla>
  </DomainObject.Predmet.ProtuStrankaListNazivFormated>
  <DomainObject.Predmet.ProtuStrankaListNazivFormatedOIB>
    <izvorni_sadrzaj>
      <item>DRVOPROMET HIBLER, d.o.o., OIB 93089812518</item>
    </izvorni_sadrzaj>
    <derivirana_varijabla naziv="DomainObject.Predmet.ProtuStrankaListNazivFormatedOIB_1">
      <item>DRVOPROMET HIBLER, d.o.o., OIB 93089812518</item>
    </derivirana_varijabla>
  </DomainObject.Predmet.ProtuStrankaListNazivFormatedOIB>
  <DomainObject.Predmet.OstaliListFormated>
    <izvorni_sadrzaj>
      <item>ZAGREBAČKA BANKA DIONIČKO DRUŠTVO</item>
      <item>FINA</item>
      <item>Darko Hibler</item>
    </izvorni_sadrzaj>
    <derivirana_varijabla naziv="DomainObject.Predmet.OstaliListFormated_1">
      <item>ZAGREBAČKA BANKA DIONIČKO DRUŠTVO</item>
      <item>FINA</item>
      <item>Darko Hibler</item>
    </derivirana_varijabla>
  </DomainObject.Predmet.OstaliListFormated>
  <DomainObject.Predmet.OstaliListFormatedOIB>
    <izvorni_sadrzaj>
      <item>ZAGREBAČKA BANKA DIONIČKO DRUŠTVO, OIB 92963223473</item>
      <item>FINA, OIB 85821130368</item>
      <item>Darko Hibler, OIB 73584235034</item>
    </izvorni_sadrzaj>
    <derivirana_varijabla naziv="DomainObject.Predmet.OstaliListFormatedOIB_1">
      <item>ZAGREBAČKA BANKA DIONIČKO DRUŠTVO, OIB 92963223473</item>
      <item>FINA, OIB 85821130368</item>
      <item>Darko Hibler, OIB 73584235034</item>
    </derivirana_varijabla>
  </DomainObject.Predmet.OstaliListFormatedOIB>
  <DomainObject.Predmet.OstaliListFormatedWithAdress>
    <izvorni_sadrzaj>
      <item>ZAGREBAČKA BANKA DIONIČKO DRUŠTVO, Trg bana Josipa Jelačića 10, 10000 Zagreb</item>
      <item>FINA, Ul. grada Vukovara 70, 10000 Zagreb</item>
      <item>Darko Hibler, Ivančani 18, 10342 Ivančani</item>
    </izvorni_sadrzaj>
    <derivirana_varijabla naziv="DomainObject.Predmet.OstaliListFormatedWithAdress_1">
      <item>ZAGREBAČKA BANKA DIONIČKO DRUŠTVO, Trg bana Josipa Jelačića 10, 10000 Zagreb</item>
      <item>FINA, Ul. grada Vukovara 70, 10000 Zagreb</item>
      <item>Darko Hibler, Ivančani 18, 10342 Ivančani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FINA, OIB 85821130368, Ul. grada Vukovara 70, 10000 Zagreb</item>
      <item>Darko Hibler, OIB 73584235034, Ivančani 18, 10342 Ivančani</item>
    </izvorni_sadrzaj>
    <derivirana_varijabla naziv="DomainObject.Predmet.OstaliListFormatedWithAdressOIB_1">
      <item>ZAGREBAČKA BANKA DIONIČKO DRUŠTVO, OIB 92963223473, Trg bana Josipa Jelačića 10, 10000 Zagreb</item>
      <item>FINA, OIB 85821130368, Ul. grada Vukovara 70, 10000 Zagreb</item>
      <item>Darko Hibler, OIB 73584235034, Ivančani 18, 10342 Ivančani</item>
    </derivirana_varijabla>
  </DomainObject.Predmet.OstaliListFormatedWithAdressOIB>
  <DomainObject.Predmet.OstaliListNazivFormated>
    <izvorni_sadrzaj>
      <item>ZAGREBAČKA BANKA DIONIČKO DRUŠTVO</item>
      <item>FINA</item>
      <item>Darko Hibler</item>
    </izvorni_sadrzaj>
    <derivirana_varijabla naziv="DomainObject.Predmet.OstaliListNazivFormated_1">
      <item>ZAGREBAČKA BANKA DIONIČKO DRUŠTVO</item>
      <item>FINA</item>
      <item>Darko Hibler</item>
    </derivirana_varijabla>
  </DomainObject.Predmet.OstaliListNazivFormated>
  <DomainObject.Predmet.OstaliListNazivFormatedOIB>
    <izvorni_sadrzaj>
      <item>ZAGREBAČKA BANKA DIONIČKO DRUŠTVO, OIB 92963223473</item>
      <item>FINA, OIB 85821130368</item>
      <item>Darko Hibler, OIB 73584235034</item>
    </izvorni_sadrzaj>
    <derivirana_varijabla naziv="DomainObject.Predmet.OstaliListNazivFormatedOIB_1">
      <item>ZAGREBAČKA BANKA DIONIČKO DRUŠTVO, OIB 92963223473</item>
      <item>FINA, OIB 85821130368</item>
      <item>Darko Hibler, OIB 73584235034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DRVOPROMET HIBLER, d.o.o.</izvorni_sadrzaj>
    <derivirana_varijabla naziv="DomainObject.Predmet.ProtustrankaIDrugi_1">DRVOPROMET HIBLER,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DRVOPROMET HIBLER, d.o.o., OIB 93089812518, Ivančani 18, 10342 Farkaševac</izvorni_sadrzaj>
    <derivirana_varijabla naziv="DomainObject.Predmet.ProtustrankaIDrugiAdressOIB_1">DRVOPROMET HIBLER, d.o.o., OIB 93089812518, Ivančani 18, 10342 Farkaševac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DRVOPROMET HIBLER, d.o.o.</item>
      <item>RH MUP</item>
      <item>ZAGREBAČKA BANKA DIONIČKO DRUŠTVO</item>
      <item>FINA</item>
      <item>Darko Hibler</item>
      <item>Darko Hibler</item>
    </izvorni_sadrzaj>
    <derivirana_varijabla naziv="DomainObject.Predmet.SudioniciListNaziv_1">
      <item>FINA Regionalni centar Zagreb</item>
      <item>DRVOPROMET HIBLER, d.o.o.</item>
      <item>RH MUP</item>
      <item>ZAGREBAČKA BANKA DIONIČKO DRUŠTVO</item>
      <item>FINA</item>
      <item>Darko Hibler</item>
      <item>Darko Hibler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DRVOPROMET HIBLER, d.o.o., OIB 93089812518, Ivančani 18,10342 Farkaševac</item>
      <item>RH MUP, Heinzelova 98,10000 Zagreb</item>
      <item>ZAGREBAČKA BANKA DIONIČKO DRUŠTVO, OIB 92963223473, Trg bana Josipa Jelačića 10,10000 Zagreb</item>
      <item>FINA, OIB 85821130368, Ul. grada Vukovara 70,10000 Zagreb</item>
      <item>Darko Hibler, OIB 73584235034, Ivančani 18,10342 Ivančani</item>
      <item>Darko Hibler, OIB 73584235034, Ivančani 18,10342 Ivančani</item>
    </izvorni_sadrzaj>
    <derivirana_varijabla naziv="DomainObject.Predmet.SudioniciListAdressOIB_1">
      <item>FINA Regionalni centar Zagreb, OIB 85821130368, Trg svibanjskih žrtava 1995. br. 1,10000 Zagreb</item>
      <item>DRVOPROMET HIBLER, d.o.o., OIB 93089812518, Ivančani 18,10342 Farkaševac</item>
      <item>RH MUP, Heinzelova 98,10000 Zagreb</item>
      <item>ZAGREBAČKA BANKA DIONIČKO DRUŠTVO, OIB 92963223473, Trg bana Josipa Jelačića 10,10000 Zagreb</item>
      <item>FINA, OIB 85821130368, Ul. grada Vukovara 70,10000 Zagreb</item>
      <item>Darko Hibler, OIB 73584235034, Ivančani 18,10342 Ivančani</item>
      <item>Darko Hibler, OIB 73584235034, Ivančani 18,10342 Ivančani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93089812518</item>
      <item>, OIB null</item>
      <item>, OIB 92963223473</item>
      <item>, OIB 85821130368</item>
      <item>, OIB 73584235034</item>
      <item>, OIB 73584235034</item>
    </izvorni_sadrzaj>
    <derivirana_varijabla naziv="DomainObject.Predmet.SudioniciListNazivOIB_1">
      <item>, OIB 85821130368</item>
      <item>, OIB 93089812518</item>
      <item>, OIB null</item>
      <item>, OIB 92963223473</item>
      <item>, OIB 85821130368</item>
      <item>, OIB 73584235034</item>
      <item>, OIB 73584235034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830</properties:Words>
  <properties:Characters>4545</properties:Characters>
  <properties:Lines>104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2017-09-25T12:07:00Z</dcterms:created>
  <dc:creator>Nikola Ribarić</dc:creator>
  <cp:lastModifiedBy>Jadranka Zelić</cp:lastModifiedBy>
  <cp:lastPrinted>2017-09-26T08:58:00Z</cp:lastPrinted>
  <dcterms:modified xmlns:xsi="http://www.w3.org/2001/XMLSchema-instance" xsi:type="dcterms:W3CDTF">2017-09-26T08:59:00Z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