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e4b4" w14:paraId="080e4b4" w:rsidRDefault="00BF771E" w:rsidP="00BF771E" w:rsidR="00BF771E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 St-147/13</w:t>
      </w:r>
    </w:p>
    <w:p w:rsidRDefault="00BF771E" w:rsidP="00BF771E" w:rsidR="00BF771E">
      <w:r>
        <w:t xml:space="preserve">REPUBLIKA HRVATSKA  </w:t>
      </w:r>
    </w:p>
    <w:p w:rsidRDefault="00BF771E" w:rsidP="00BF771E" w:rsidR="00BF771E">
      <w:r>
        <w:t xml:space="preserve">TRGOVAČKI SUD U ZAGREBU </w:t>
      </w:r>
    </w:p>
    <w:p w:rsidRDefault="00BF771E" w:rsidP="00BF771E" w:rsidR="00BF771E">
      <w:r>
        <w:t xml:space="preserve">STALNA SLUŽBA </w:t>
      </w:r>
    </w:p>
    <w:p w:rsidRDefault="00BF771E" w:rsidP="00BF771E" w:rsidR="00BF771E">
      <w:r>
        <w:t>Karlovac, Ljudevita Šestića 4</w:t>
      </w:r>
    </w:p>
    <w:p w:rsidRDefault="00BF771E" w:rsidP="00BF771E" w:rsidR="00BF771E"/>
    <w:p w:rsidRDefault="00BF771E" w:rsidP="00BF771E" w:rsidR="00BF771E">
      <w:pPr>
        <w:jc w:val="center"/>
      </w:pPr>
      <w:r>
        <w:t>R E P U B L I K A  H R V A T S K A</w:t>
      </w:r>
    </w:p>
    <w:p w:rsidRDefault="00BF771E" w:rsidP="00BF771E" w:rsidR="00BF771E">
      <w:pPr>
        <w:jc w:val="center"/>
      </w:pPr>
      <w:r>
        <w:t>R J E Š E N J E</w:t>
      </w:r>
    </w:p>
    <w:p w:rsidRDefault="00BF771E" w:rsidP="00BF771E" w:rsidR="00BF771E"/>
    <w:p w:rsidRDefault="00BF771E" w:rsidP="00BF771E" w:rsidR="00BF771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Stečajna masa iza EMO-ING d.o.o. "u stečaju", Karlovac, M. Vrhovca 5, OIB 27339688439, dana 12. listopada 2016. godine </w:t>
      </w:r>
    </w:p>
    <w:p w:rsidRDefault="00BF771E" w:rsidP="00BF771E" w:rsidR="00BF771E">
      <w:pPr>
        <w:pStyle w:val="Tijeloteksta"/>
        <w:rPr>
          <w:rFonts w:hAnsi="Times New Roman" w:ascii="Times New Roman"/>
          <w:szCs w:val="24"/>
        </w:rPr>
      </w:pPr>
    </w:p>
    <w:p w:rsidRDefault="00BF771E" w:rsidP="00BF771E" w:rsidR="00BF771E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j e</w:t>
      </w:r>
    </w:p>
    <w:p w:rsidRDefault="00BF771E" w:rsidP="00BF771E" w:rsidR="00BF771E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BF771E" w:rsidP="00BF771E" w:rsidR="00BF771E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Stečajnom upravitelju Vladimiru Špeharu iz Karlovca, M. Vrhovca 5, OIB 20275924066 određuje se, za vođenje stečajnog postupka, nagrada u iznosu od 24.448,00 kn bruto.</w:t>
      </w:r>
    </w:p>
    <w:p w:rsidRDefault="00BF771E" w:rsidP="00BF771E" w:rsidR="00BF771E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F771E" w:rsidP="00BF771E" w:rsidR="00BF771E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BF771E" w:rsidP="00BF771E" w:rsidR="00BF771E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BF771E" w:rsidP="00BF771E" w:rsidR="00BF771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Stečajni upravitelj je podneskom od 6. listopada 2016. godine podnio zahtjev da mu sud odredi nagradu za rad. U podnesku ističe da je unovčena imovina stečajnog dužnika u iznosu od 170.400,00 kn, pa predlaže da mu sud odredi nagradu sukladno Uredbi o kriterijima i načinu obračuna i plaćanja nagrada stečajnim upraviteljima (Narodne novine broj 71/15) odredi nagradu u bruto iznosu od 24.448,00 kn.</w:t>
      </w:r>
    </w:p>
    <w:p w:rsidRDefault="00BF771E" w:rsidP="00BF771E" w:rsidR="00BF771E">
      <w:pPr>
        <w:pStyle w:val="Tijeloteksta"/>
        <w:rPr>
          <w:rFonts w:hAnsi="Times New Roman" w:ascii="Times New Roman"/>
          <w:szCs w:val="24"/>
        </w:rPr>
      </w:pPr>
    </w:p>
    <w:p w:rsidRDefault="00BF771E" w:rsidP="00BF771E" w:rsidR="00BF771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>Članak 94. stavak 1. Stečajnog zakona (Narodne novine broj 71/15, dalje u tekstu: SZ-a) određuje da stečajni upravitelj ima pravo na nagradu za svoj rad te na naknadu stvarnih troškova; stavkom 2. istog članka propisano je da nagradu stečajnom upravitelju rješenjem određuje stečajni sudac prema uredbi kojom Vlada Republike Hrvatske utvrđuje kriterije i način obračuna i plaćanja nagrade stečajnim upraviteljima; stavkom 4. istog članka propisano je da će se rješenje iz stavka 2. objaviti na mrežnoj stranici e-Oglasna ploča sudova.</w:t>
      </w:r>
    </w:p>
    <w:p w:rsidRDefault="00BF771E" w:rsidP="00BF771E" w:rsidR="00BF771E">
      <w:pPr>
        <w:pStyle w:val="Tijeloteksta"/>
        <w:rPr>
          <w:rFonts w:hAnsi="Times New Roman" w:ascii="Times New Roman"/>
          <w:szCs w:val="24"/>
        </w:rPr>
      </w:pPr>
    </w:p>
    <w:p w:rsidRDefault="00BF771E" w:rsidP="00BF771E" w:rsidR="00BF771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7. Uredbe o kriterijima i načinu obračuna i plaćanja nagrada stečajnim upraviteljima propisano je da se nagrada stečajnom upravitelju s osnove vrijednosti unovčene stečajne mase obračunava primjenom tablice vrijednosti unovčene stečajne mase i nagrade u postotcima od 16% za vrijednost unovčene stečajne mase do 100.000,00 kn, te od 12% na razliku od 100.000,01 kn do 300.000,00 kn. </w:t>
      </w:r>
    </w:p>
    <w:p w:rsidRDefault="00BF771E" w:rsidP="00BF771E" w:rsidR="00BF771E">
      <w:pPr>
        <w:pStyle w:val="Tijeloteksta"/>
        <w:rPr>
          <w:rFonts w:hAnsi="Times New Roman" w:ascii="Times New Roman"/>
          <w:szCs w:val="24"/>
        </w:rPr>
      </w:pPr>
    </w:p>
    <w:p w:rsidRDefault="00BF771E" w:rsidP="00BF771E" w:rsidR="00BF771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konkretnom slučaju vrijednost unovčene stečajne mase iznosi 170.400,00 kn pa je sud ovim rješenjem odredio nagradu stečajnom upravitelju Vladimiru Špeharu u iznosu od 24.448,00 kn bruto, a sukladno odredbi članka 15. Uredbe kojom je propisano da svi iznosi koji se primjenjuju u ovoj Uredi su bruto iznosi, to jest iznosi prije odbitka pripadajućih doprinosa iz osnovice, poreza ili drugih naknada. </w:t>
      </w:r>
    </w:p>
    <w:p w:rsidRDefault="00BF771E" w:rsidP="00BF771E" w:rsidR="00BF771E">
      <w:pPr>
        <w:pStyle w:val="Tijeloteksta"/>
        <w:rPr>
          <w:rFonts w:hAnsi="Times New Roman" w:ascii="Times New Roman"/>
          <w:szCs w:val="24"/>
        </w:rPr>
      </w:pPr>
    </w:p>
    <w:p w:rsidRDefault="00BF771E" w:rsidP="00BF771E" w:rsidR="00BF771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 riješeno je kao u izreci ovog rješenja. </w:t>
      </w:r>
    </w:p>
    <w:p w:rsidRDefault="00BF771E" w:rsidP="00BF771E" w:rsidR="00BF771E">
      <w:pPr>
        <w:pStyle w:val="Tijeloteksta"/>
        <w:rPr>
          <w:rFonts w:hAnsi="Times New Roman" w:ascii="Times New Roman"/>
          <w:szCs w:val="24"/>
        </w:rPr>
      </w:pPr>
    </w:p>
    <w:p w:rsidRDefault="00BF771E" w:rsidP="00BF771E" w:rsidR="00BF771E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Karlovcu 12. listopada 2016. godine</w:t>
      </w:r>
    </w:p>
    <w:p w:rsidRDefault="00BF771E" w:rsidP="00BF771E" w:rsidR="00BF771E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BF771E" w:rsidP="00BF771E" w:rsidR="00BF771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Sudac:</w:t>
      </w:r>
    </w:p>
    <w:p w:rsidRDefault="00BF771E" w:rsidP="00BF771E" w:rsidR="00BF771E">
      <w:pPr>
        <w:pStyle w:val="Tijeloteksta"/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Goranka Boljkovac, v.r.</w:t>
      </w:r>
    </w:p>
    <w:p w:rsidRDefault="00BF771E" w:rsidP="00BF771E" w:rsidR="00BF771E">
      <w:pPr>
        <w:pStyle w:val="Tijeloteksta"/>
        <w:ind w:left="360"/>
        <w:rPr>
          <w:rFonts w:hAnsi="Times New Roman" w:ascii="Times New Roman"/>
          <w:szCs w:val="24"/>
        </w:rPr>
      </w:pPr>
    </w:p>
    <w:p w:rsidRDefault="00BF771E" w:rsidP="00BF771E" w:rsidR="00BF771E">
      <w:pPr>
        <w:jc w:val="both"/>
      </w:pPr>
      <w:r>
        <w:tab/>
        <w:t xml:space="preserve">                                                                                                  Za točnost otpravka-</w:t>
      </w:r>
    </w:p>
    <w:p w:rsidRDefault="00BF771E" w:rsidP="00BF771E" w:rsidR="00BF771E">
      <w:pPr>
        <w:jc w:val="both"/>
      </w:pPr>
      <w:r>
        <w:t xml:space="preserve">                                                                                                      </w:t>
      </w:r>
      <w:r>
        <w:t xml:space="preserve">   </w:t>
      </w:r>
      <w:r>
        <w:t xml:space="preserve">   </w:t>
      </w:r>
      <w:r>
        <w:t xml:space="preserve"> </w:t>
      </w:r>
      <w:r>
        <w:t xml:space="preserve"> ovlašteni službenik:</w:t>
      </w:r>
    </w:p>
    <w:p w:rsidRDefault="00BF771E" w:rsidP="00BF771E" w:rsidR="00BF771E">
      <w:pPr>
        <w:tabs>
          <w:tab w:pos="6900" w:val="left"/>
        </w:tabs>
        <w:jc w:val="both"/>
        <w:rPr>
          <w:noProof/>
        </w:rPr>
      </w:pPr>
      <w:r>
        <w:t xml:space="preserve">                                                                                                           </w:t>
      </w:r>
      <w:r>
        <w:t xml:space="preserve">  </w:t>
      </w:r>
      <w:r>
        <w:t xml:space="preserve">  Renata Klokočki</w:t>
      </w:r>
    </w:p>
    <w:p w:rsidRDefault="00BF771E" w:rsidP="00BF771E" w:rsidR="00BF771E">
      <w:pPr>
        <w:pStyle w:val="Tijeloteksta"/>
        <w:tabs>
          <w:tab w:pos="6886" w:val="left"/>
        </w:tabs>
        <w:ind w:left="360"/>
        <w:rPr>
          <w:rFonts w:hAnsi="Times New Roman" w:ascii="Times New Roman"/>
          <w:szCs w:val="24"/>
        </w:rPr>
      </w:pPr>
    </w:p>
    <w:p w:rsidRDefault="00BF771E" w:rsidP="00BF771E" w:rsidR="00BF771E">
      <w:pPr>
        <w:pStyle w:val="Tijeloteksta"/>
        <w:ind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</w:t>
      </w:r>
    </w:p>
    <w:p w:rsidRDefault="00BF771E" w:rsidP="00BF771E" w:rsidR="00BF771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PRAVNA POUKA:</w:t>
      </w:r>
    </w:p>
    <w:p w:rsidRDefault="00BF771E" w:rsidP="00BF771E" w:rsidR="00BF771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pravo žalbe ima stečajni upravitelj i svaki stečajni vjerovnik, u roku od 8 dana.</w:t>
      </w:r>
    </w:p>
    <w:p w:rsidRDefault="00BF771E" w:rsidP="00BF771E" w:rsidR="00BF771E">
      <w:pPr>
        <w:pStyle w:val="Tijeloteksta"/>
        <w:rPr>
          <w:rFonts w:hAnsi="Times New Roman" w:ascii="Times New Roman"/>
          <w:szCs w:val="24"/>
        </w:rPr>
      </w:pPr>
    </w:p>
    <w:p w:rsidRDefault="00D023FF" w:rsidP="00BF771E" w:rsidR="00D023FF" w:rsidRPr="00BF771E"/>
    <w:sectPr w:rsidSect="00BF771E" w:rsidR="00D023FF" w:rsidRPr="00BF771E">
      <w:headerReference w:type="even" r:id="rId10"/>
      <w:headerReference w:type="default" r:id="rId11"/>
      <w:pgSz w:h="15840" w:w="12240"/>
      <w:pgMar w:gutter="0" w:footer="708" w:header="708" w:left="1800" w:bottom="568" w:right="144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1B" w:rsidR="00AC2D1B">
      <w:r>
        <w:separator/>
      </w:r>
    </w:p>
  </w:endnote>
  <w:endnote w:id="0" w:type="continuationSeparator">
    <w:p w:rsidRDefault="00AC2D1B" w:rsidR="00AC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1B" w:rsidR="00AC2D1B">
      <w:r>
        <w:separator/>
      </w:r>
    </w:p>
  </w:footnote>
  <w:footnote w:id="0" w:type="continuationSeparator">
    <w:p w:rsidRDefault="00AC2D1B" w:rsidR="00AC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77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4St-</w:t>
    </w:r>
    <w:r w:rsidR="00D160E1">
      <w:t>1</w:t>
    </w:r>
    <w:r w:rsidR="00565B02">
      <w:t>4</w:t>
    </w:r>
    <w:r w:rsidR="00D160E1">
      <w:t>7</w:t>
    </w:r>
    <w:r>
      <w:t>/</w:t>
    </w:r>
    <w:r w:rsidR="00565B02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D35B7"/>
    <w:rsid w:val="001273E7"/>
    <w:rsid w:val="00140ECC"/>
    <w:rsid w:val="00171044"/>
    <w:rsid w:val="0019601E"/>
    <w:rsid w:val="00207C03"/>
    <w:rsid w:val="00232D0B"/>
    <w:rsid w:val="002462C0"/>
    <w:rsid w:val="002577C3"/>
    <w:rsid w:val="00263D84"/>
    <w:rsid w:val="00276CC5"/>
    <w:rsid w:val="00281A9B"/>
    <w:rsid w:val="002A0A9C"/>
    <w:rsid w:val="002A4F1E"/>
    <w:rsid w:val="002B0804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724CE"/>
    <w:rsid w:val="004D324D"/>
    <w:rsid w:val="004E5DB3"/>
    <w:rsid w:val="00507DDD"/>
    <w:rsid w:val="005555B6"/>
    <w:rsid w:val="00556418"/>
    <w:rsid w:val="00565B02"/>
    <w:rsid w:val="005920AF"/>
    <w:rsid w:val="005C7957"/>
    <w:rsid w:val="005D641D"/>
    <w:rsid w:val="006107A4"/>
    <w:rsid w:val="0062412E"/>
    <w:rsid w:val="00652A45"/>
    <w:rsid w:val="00655DBA"/>
    <w:rsid w:val="006A7832"/>
    <w:rsid w:val="006F6645"/>
    <w:rsid w:val="0070635D"/>
    <w:rsid w:val="00746B0E"/>
    <w:rsid w:val="00861737"/>
    <w:rsid w:val="00877EA5"/>
    <w:rsid w:val="00881DAB"/>
    <w:rsid w:val="008A7161"/>
    <w:rsid w:val="008E0C77"/>
    <w:rsid w:val="00912B2C"/>
    <w:rsid w:val="00962E0B"/>
    <w:rsid w:val="00970265"/>
    <w:rsid w:val="0099714B"/>
    <w:rsid w:val="009C5DC2"/>
    <w:rsid w:val="009E371C"/>
    <w:rsid w:val="009E3BCA"/>
    <w:rsid w:val="00A41C90"/>
    <w:rsid w:val="00A41D04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724C4"/>
    <w:rsid w:val="00BE7A4B"/>
    <w:rsid w:val="00BF771E"/>
    <w:rsid w:val="00C127A3"/>
    <w:rsid w:val="00C1564B"/>
    <w:rsid w:val="00C40B05"/>
    <w:rsid w:val="00C66DB3"/>
    <w:rsid w:val="00C95524"/>
    <w:rsid w:val="00CD3557"/>
    <w:rsid w:val="00CE37EA"/>
    <w:rsid w:val="00CF7B5D"/>
    <w:rsid w:val="00D023FF"/>
    <w:rsid w:val="00D0357C"/>
    <w:rsid w:val="00D160E1"/>
    <w:rsid w:val="00DB240F"/>
    <w:rsid w:val="00DB2868"/>
    <w:rsid w:val="00DD4D49"/>
    <w:rsid w:val="00E04BBF"/>
    <w:rsid w:val="00E12E12"/>
    <w:rsid w:val="00E204C0"/>
    <w:rsid w:val="00E40C4B"/>
    <w:rsid w:val="00E96E6D"/>
    <w:rsid w:val="00F00A3B"/>
    <w:rsid w:val="00F223B0"/>
    <w:rsid w:val="00F24725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555B6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5B6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C79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9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9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9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9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555B6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5B6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C79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9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9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9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9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068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St-147/2013-50</izvorni_sadrzaj>
    <derivirana_varijabla naziv="DomainObject.Oznaka_1">St-147/2013-50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2013.</izvorni_sadrzaj>
    <derivirana_varijabla naziv="DomainObject.Predmet.DatumOsnivanja_1">6.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dobiva novi broj radi naknadne diobe
Stari broj St-17/2001 TS KLC.</izvorni_sadrzaj>
    <derivirana_varijabla naziv="DomainObject.Predmet.Opis_1">Spis dobiva novi broj radi naknadne diobe
Stari broj St-17/2001 TS KLC.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St-147/2013</izvorni_sadrzaj>
    <derivirana_varijabla naziv="DomainObject.Predmet.OznakaBroj_1">St-147/2013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EMO-ING društvo s ograničenom odgovornošću za proizvodnju, trgovinu i usluge ˝u stečaju˝</izvorni_sadrzaj>
    <derivirana_varijabla naziv="DomainObject.Predmet.ProtustrankaFormated_1">  Stečajna masa iza EMO-ING društvo s ograničenom odgovornošću za proizvodnju, trgovinu i usluge ˝u stečaju˝</derivirana_varijabla>
  </DomainObject.Predmet.ProtustrankaFormated>
  <DomainObject.Predmet.ProtustrankaFormatedOIB>
    <izvorni_sadrzaj>  Stečajna masa iza EMO-ING društvo s ograničenom odgovornošću za proizvodnju, trgovinu i usluge ˝u stečaju˝, OIB 27339688439</izvorni_sadrzaj>
    <derivirana_varijabla naziv="DomainObject.Predmet.ProtustrankaFormatedOIB_1">  Stečajna masa iza EMO-ING društvo s ograničenom odgovornošću za proizvodnju, trgovinu i usluge ˝u stečaju˝, OIB 27339688439</derivirana_varijabla>
  </DomainObject.Predmet.ProtustrankaFormatedOIB>
  <DomainObject.Predmet.ProtustrankaFormatedWithAdress>
    <izvorni_sadrzaj> Stečajna masa iza EMO-ING društvo s ograničenom odgovornošću za proizvodnju, trgovinu i usluge ˝u stečaju˝, Maksimilijana Vrhovca 5, 47000 Karlovac</izvorni_sadrzaj>
    <derivirana_varijabla naziv="DomainObject.Predmet.ProtustrankaFormatedWithAdress_1"> Stečajna masa iza EMO-ING društvo s ograničenom odgovornošću za proizvodnju, trgovinu i usluge ˝u stečaju˝, Maksimilijana Vrhovca 5, 47000 Karlovac</derivirana_varijabla>
  </DomainObject.Predmet.ProtustrankaFormatedWithAdress>
  <DomainObject.Predmet.ProtustrankaFormatedWithAdressOIB>
    <izvorni_sadrzaj> Stečajna masa iza EMO-ING društvo s ograničenom odgovornošću za proizvodnju, trgovinu i usluge ˝u stečaju˝, OIB 27339688439, Maksimilijana Vrhovca 5, 47000 Karlovac</izvorni_sadrzaj>
    <derivirana_varijabla naziv="DomainObject.Predmet.ProtustrankaFormatedWithAdressOIB_1"> Stečajna masa iza EMO-ING društvo s ograničenom odgovornošću za proizvodnju, trgovinu i usluge ˝u stečaju˝, OIB 27339688439, Maksimilijana Vrhovca 5, 47000 Karlovac</derivirana_varijabla>
  </DomainObject.Predmet.ProtustrankaFormatedWithAdressOIB>
  <DomainObject.Predmet.ProtustrankaWithAdress>
    <izvorni_sadrzaj>Stečajna masa iza EMO-ING društvo s ograničenom odgovornošću za proizvodnju, trgovinu i usluge ˝u stečaju˝ Maksimilijana Vrhovca 5, 47000 Karlovac</izvorni_sadrzaj>
    <derivirana_varijabla naziv="DomainObject.Predmet.ProtustrankaWithAdress_1">Stečajna masa iza EMO-ING društvo s ograničenom odgovornošću za proizvodnju, trgovinu i usluge ˝u stečaju˝ Maksimilijana Vrhovca 5, 47000 Karlovac</derivirana_varijabla>
  </DomainObject.Predmet.ProtustrankaWithAdress>
  <DomainObject.Predmet.ProtustrankaWithAdressOIB>
    <izvorni_sadrzaj>Stečajna masa iza EMO-ING društvo s ograničenom odgovornošću za proizvodnju, trgovinu i usluge ˝u stečaju˝, OIB 27339688439, Maksimilijana Vrhovca 5, 47000 Karlovac</izvorni_sadrzaj>
    <derivirana_varijabla naziv="DomainObject.Predmet.ProtustrankaWithAdressOIB_1">Stečajna masa iza EMO-ING društvo s ograničenom odgovornošću za proizvodnju, trgovinu i usluge ˝u stečaju˝, OIB 27339688439, Maksimilijana Vrhovca 5, 47000 Karlovac</derivirana_varijabla>
  </DomainObject.Predmet.ProtustrankaWithAdressOIB>
  <DomainObject.Predmet.ProtustrankaNazivFormated>
    <izvorni_sadrzaj>Stečajna masa iza EMO-ING društvo s ograničenom odgovornošću za proizvodnju, trgovinu i usluge ˝u stečaju˝</izvorni_sadrzaj>
    <derivirana_varijabla naziv="DomainObject.Predmet.ProtustrankaNazivFormated_1">Stečajna masa iza EMO-ING društvo s ograničenom odgovornošću za proizvodnju, trgovinu i usluge ˝u stečaju˝</derivirana_varijabla>
  </DomainObject.Predmet.ProtustrankaNazivFormated>
  <DomainObject.Predmet.ProtustrankaNazivFormatedOIB>
    <izvorni_sadrzaj>Stečajna masa iza EMO-ING društvo s ograničenom odgovornošću za proizvodnju, trgovinu i usluge ˝u stečaju˝, OIB 27339688439</izvorni_sadrzaj>
    <derivirana_varijabla naziv="DomainObject.Predmet.ProtustrankaNazivFormatedOIB_1">Stečajna masa iza EMO-ING društvo s ograničenom odgovornošću za proizvodnju, trgovinu i usluge ˝u stečaju˝, OIB 27339688439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Turić; Miloš Divić</izvorni_sadrzaj>
    <derivirana_varijabla naziv="DomainObject.Predmet.StrankaFormated_1">  Dragan Turić; Miloš Divić</derivirana_varijabla>
  </DomainObject.Predmet.StrankaFormated>
  <DomainObject.Predmet.StrankaFormatedOIB>
    <izvorni_sadrzaj>  Dragan Turić, OIB ; Miloš Divić, OIB 57476770562</izvorni_sadrzaj>
    <derivirana_varijabla naziv="DomainObject.Predmet.StrankaFormatedOIB_1">  Dragan Turić, OIB ; Miloš Divić, OIB 57476770562</derivirana_varijabla>
  </DomainObject.Predmet.StrankaFormatedOIB>
  <DomainObject.Predmet.StrankaFormatedWithAdress>
    <izvorni_sadrzaj> Dragan Turić, Vladimira Nazora 3, 47000 Karlovac; Miloš Divić, Miroslava Krleže 4 A, 47000 Karlovac</izvorni_sadrzaj>
    <derivirana_varijabla naziv="DomainObject.Predmet.StrankaFormatedWithAdress_1"> Dragan Turić, Vladimira Nazora 3, 47000 Karlovac; Miloš Divić, Miroslava Krleže 4 A, 47000 Karlovac</derivirana_varijabla>
  </DomainObject.Predmet.StrankaFormatedWithAdress>
  <DomainObject.Predmet.StrankaFormatedWithAdressOIB>
    <izvorni_sadrzaj> Dragan Turić, OIB , Vladimira Nazora 3, 47000 Karlovac; Miloš Divić, OIB 57476770562, Miroslava Krleže 4 A, 47000 Karlovac</izvorni_sadrzaj>
    <derivirana_varijabla naziv="DomainObject.Predmet.StrankaFormatedWithAdressOIB_1"> Dragan Turić, OIB , Vladimira Nazora 3, 47000 Karlovac; Miloš Divić, OIB 57476770562, Miroslava Krleže 4 A, 47000 Karlovac</derivirana_varijabla>
  </DomainObject.Predmet.StrankaFormatedWithAdressOIB>
  <DomainObject.Predmet.StrankaWithAdress>
    <izvorni_sadrzaj>Dragan Turić Vladimira Nazora 3,47000 Karlovac,Miloš Divić Miroslava Krleže 4 A,47000 Karlovac</izvorni_sadrzaj>
    <derivirana_varijabla naziv="DomainObject.Predmet.StrankaWithAdress_1">Dragan Turić Vladimira Nazora 3,47000 Karlovac,Miloš Divić Miroslava Krleže 4 A,47000 Karlovac</derivirana_varijabla>
  </DomainObject.Predmet.StrankaWithAdress>
  <DomainObject.Predmet.StrankaWithAdressOIB>
    <izvorni_sadrzaj>Dragan Turić, OIB , Vladimira Nazora 3,47000 Karlovac,Miloš Divić, OIB 57476770562, Miroslava Krleže 4 A,47000 Karlovac</izvorni_sadrzaj>
    <derivirana_varijabla naziv="DomainObject.Predmet.StrankaWithAdressOIB_1">Dragan Turić, OIB , Vladimira Nazora 3,47000 Karlovac,Miloš Divić, OIB 57476770562, Miroslava Krleže 4 A,47000 Karlovac</derivirana_varijabla>
  </DomainObject.Predmet.StrankaWithAdressOIB>
  <DomainObject.Predmet.StrankaNazivFormated>
    <izvorni_sadrzaj>Dragan Turić,Miloš Divić</izvorni_sadrzaj>
    <derivirana_varijabla naziv="DomainObject.Predmet.StrankaNazivFormated_1">Dragan Turić,Miloš Divić</derivirana_varijabla>
  </DomainObject.Predmet.StrankaNazivFormated>
  <DomainObject.Predmet.StrankaNazivFormatedOIB>
    <izvorni_sadrzaj>Dragan Turić, OIB ,Miloš Divić, OIB 57476770562</izvorni_sadrzaj>
    <derivirana_varijabla naziv="DomainObject.Predmet.StrankaNazivFormatedOIB_1">Dragan Turić, OIB ,Miloš Divić, OIB 57476770562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Dragan Turić</item>
      <item>Miloš Divić</item>
    </izvorni_sadrzaj>
    <derivirana_varijabla naziv="DomainObject.Predmet.StrankaListFormated_1">
      <item>Dragan Turić</item>
      <item>Miloš Divić</item>
    </derivirana_varijabla>
  </DomainObject.Predmet.StrankaListFormated>
  <DomainObject.Predmet.StrankaListFormatedOIB>
    <izvorni_sadrzaj>
      <item>Dragan Turić, OIB </item>
      <item>Miloš Divić, OIB 57476770562</item>
    </izvorni_sadrzaj>
    <derivirana_varijabla naziv="DomainObject.Predmet.StrankaListFormatedOIB_1">
      <item>Dragan Turić, OIB </item>
      <item>Miloš Divić, OIB 57476770562</item>
    </derivirana_varijabla>
  </DomainObject.Predmet.StrankaListFormatedOIB>
  <DomainObject.Predmet.StrankaListFormatedWithAdress>
    <izvorni_sadrzaj>
      <item>Dragan Turić, Vladimira Nazora 3, 47000 Karlovac</item>
      <item>Miloš Divić, Miroslava Krleže 4 A, 47000 Karlovac</item>
    </izvorni_sadrzaj>
    <derivirana_varijabla naziv="DomainObject.Predmet.StrankaListFormatedWithAdress_1">
      <item>Dragan Turić, Vladimira Nazora 3, 47000 Karlovac</item>
      <item>Miloš Divić, Miroslava Krleže 4 A, 47000 Karlovac</item>
    </derivirana_varijabla>
  </DomainObject.Predmet.StrankaListFormatedWithAdress>
  <DomainObject.Predmet.StrankaListFormatedWithAdressOIB>
    <izvorni_sadrzaj>
      <item>Dragan Turić, OIB , Vladimira Nazora 3, 47000 Karlovac</item>
      <item>Miloš Divić, OIB 57476770562, Miroslava Krleže 4 A, 47000 Karlovac</item>
    </izvorni_sadrzaj>
    <derivirana_varijabla naziv="DomainObject.Predmet.StrankaListFormatedWithAdressOIB_1">
      <item>Dragan Turić, OIB , Vladimira Nazora 3, 47000 Karlovac</item>
      <item>Miloš Divić, OIB 57476770562, Miroslava Krleže 4 A, 47000 Karlovac</item>
    </derivirana_varijabla>
  </DomainObject.Predmet.StrankaListFormatedWithAdressOIB>
  <DomainObject.Predmet.StrankaListNazivFormated>
    <izvorni_sadrzaj>
      <item>Dragan Turić</item>
      <item>Miloš Divić</item>
    </izvorni_sadrzaj>
    <derivirana_varijabla naziv="DomainObject.Predmet.StrankaListNazivFormated_1">
      <item>Dragan Turić</item>
      <item>Miloš Divić</item>
    </derivirana_varijabla>
  </DomainObject.Predmet.StrankaListNazivFormated>
  <DomainObject.Predmet.StrankaListNazivFormatedOIB>
    <izvorni_sadrzaj>
      <item>Dragan Turić, OIB </item>
      <item>Miloš Divić, OIB 57476770562</item>
    </izvorni_sadrzaj>
    <derivirana_varijabla naziv="DomainObject.Predmet.StrankaListNazivFormatedOIB_1">
      <item>Dragan Turić, OIB </item>
      <item>Miloš Divić, OIB 57476770562</item>
    </derivirana_varijabla>
  </DomainObject.Predmet.StrankaListNazivFormatedOIB>
  <DomainObject.Predmet.ProtuStrankaListFormated>
    <izvorni_sadrzaj>
      <item>Stečajna masa iza EMO-ING društvo s ograničenom odgovornošću za proizvodnju, trgovinu i usluge ˝u stečaju˝</item>
    </izvorni_sadrzaj>
    <derivirana_varijabla naziv="DomainObject.Predmet.ProtuStrankaListFormated_1">
      <item>Stečajna masa iza EMO-ING društvo s ograničenom odgovornošću za proizvodnju, trgovinu i usluge ˝u stečaju˝</item>
    </derivirana_varijabla>
  </DomainObject.Predmet.ProtuStrankaListFormated>
  <DomainObject.Predmet.ProtuStrankaListFormatedOIB>
    <izvorni_sadrzaj>
      <item>Stečajna masa iza EMO-ING društvo s ograničenom odgovornošću za proizvodnju, trgovinu i usluge ˝u stečaju˝, OIB 27339688439</item>
    </izvorni_sadrzaj>
    <derivirana_varijabla naziv="DomainObject.Predmet.ProtuStrankaListFormatedOIB_1">
      <item>Stečajna masa iza EMO-ING društvo s ograničenom odgovornošću za proizvodnju, trgovinu i usluge ˝u stečaju˝, OIB 27339688439</item>
    </derivirana_varijabla>
  </DomainObject.Predmet.ProtuStrankaListFormatedOIB>
  <DomainObject.Predmet.ProtuStrankaListFormatedWithAdress>
    <izvorni_sadrzaj>
      <item>Stečajna masa iza EMO-ING društvo s ograničenom odgovornošću za proizvodnju, trgovinu i usluge ˝u stečaju˝, Maksimilijana Vrhovca 5, 47000 Karlovac</item>
    </izvorni_sadrzaj>
    <derivirana_varijabla naziv="DomainObject.Predmet.ProtuStrankaListFormatedWithAdress_1">
      <item>Stečajna masa iza EMO-ING društvo s ograničenom odgovornošću za proizvodnju, trgovinu i usluge ˝u stečaju˝, Maksimilijana Vrhovca 5, 47000 Karlovac</item>
    </derivirana_varijabla>
  </DomainObject.Predmet.ProtuStrankaListFormatedWithAdress>
  <DomainObject.Predmet.ProtuStrankaListFormatedWithAdressOIB>
    <izvorni_sadrzaj>
      <item>Stečajna masa iza EMO-ING društvo s ograničenom odgovornošću za proizvodnju, trgovinu i usluge ˝u stečaju˝, OIB 27339688439, Maksimilijana Vrhovca 5, 47000 Karlovac</item>
    </izvorni_sadrzaj>
    <derivirana_varijabla naziv="DomainObject.Predmet.ProtuStrankaListFormatedWithAdressOIB_1">
      <item>Stečajna masa iza EMO-ING društvo s ograničenom odgovornošću za proizvodnju, trgovinu i usluge ˝u stečaju˝, OIB 27339688439, Maksimilijana Vrhovca 5, 47000 Karlovac</item>
    </derivirana_varijabla>
  </DomainObject.Predmet.ProtuStrankaListFormatedWithAdressOIB>
  <DomainObject.Predmet.ProtuStrankaListNazivFormated>
    <izvorni_sadrzaj>
      <item>Stečajna masa iza EMO-ING društvo s ograničenom odgovornošću za proizvodnju, trgovinu i usluge ˝u stečaju˝</item>
    </izvorni_sadrzaj>
    <derivirana_varijabla naziv="DomainObject.Predmet.ProtuStrankaListNazivFormated_1">
      <item>Stečajna masa iza EMO-ING društvo s ograničenom odgovornošću za proizvodnju, trgovinu i usluge ˝u stečaju˝</item>
    </derivirana_varijabla>
  </DomainObject.Predmet.ProtuStrankaListNazivFormated>
  <DomainObject.Predmet.ProtuStrankaListNazivFormatedOIB>
    <izvorni_sadrzaj>
      <item>Stečajna masa iza EMO-ING društvo s ograničenom odgovornošću za proizvodnju, trgovinu i usluge ˝u stečaju˝, OIB 27339688439</item>
    </izvorni_sadrzaj>
    <derivirana_varijabla naziv="DomainObject.Predmet.ProtuStrankaListNazivFormatedOIB_1">
      <item>Stečajna masa iza EMO-ING društvo s ograničenom odgovornošću za proizvodnju, trgovinu i usluge ˝u stečaju˝, OIB 27339688439</item>
    </derivirana_varijabla>
  </DomainObject.Predmet.ProtuStrankaListNazivFormatedOIB>
  <DomainObject.Predmet.OstaliListFormated>
    <izvorni_sadrzaj>
      <item>Vladimir Špehar</item>
      <item>RH, MINISTARSTVO FINANCIJA, POREZNA UPRAVA Zagreb</item>
      <item>ŽDO U KARLOVCU</item>
    </izvorni_sadrzaj>
    <derivirana_varijabla naziv="DomainObject.Predmet.OstaliListFormated_1">
      <item>Vladimir Špehar</item>
      <item>RH, MINISTARSTVO FINANCIJA, POREZNA UPRAVA Zagreb</item>
      <item>ŽDO U KARLOVCU</item>
    </derivirana_varijabla>
  </DomainObject.Predmet.OstaliListFormated>
  <DomainObject.Predmet.OstaliListFormatedOIB>
    <izvorni_sadrzaj>
      <item>Vladimir Špehar, OIB 20275924066</item>
      <item>RH, MINISTARSTVO FINANCIJA, POREZNA UPRAVA Zagreb</item>
      <item>ŽDO U KARLOVCU</item>
    </izvorni_sadrzaj>
    <derivirana_varijabla naziv="DomainObject.Predmet.OstaliListFormatedOIB_1">
      <item>Vladimir Špehar, OIB 20275924066</item>
      <item>RH, MINISTARSTVO FINANCIJA, POREZNA UPRAVA Zagreb</item>
      <item>ŽDO U KARLOVCU</item>
    </derivirana_varijabla>
  </DomainObject.Predmet.OstaliListFormatedOIB>
  <DomainObject.Predmet.OstaliListFormatedWithAdress>
    <izvorni_sadrzaj>
      <item>Vladimir Špehar, M.Vrhovca 5, 47000 Karlovac</item>
      <item>RH, MINISTARSTVO FINANCIJA, POREZNA UPRAVA Zagreb</item>
      <item>ŽDO U KARLOVCU</item>
    </izvorni_sadrzaj>
    <derivirana_varijabla naziv="DomainObject.Predmet.OstaliListFormatedWithAdress_1">
      <item>Vladimir Špehar, M.Vrhovca 5, 47000 Karlovac</item>
      <item>RH, MINISTARSTVO FINANCIJA, POREZNA UPRAVA Zagreb</item>
      <item>ŽDO U KARLOVCU</item>
    </derivirana_varijabla>
  </DomainObject.Predmet.OstaliListFormatedWithAdress>
  <DomainObject.Predmet.OstaliListFormatedWithAdressOIB>
    <izvorni_sadrzaj>
      <item>Vladimir Špehar, OIB 20275924066, M.Vrhovca 5, 47000 Karlovac</item>
      <item>RH, MINISTARSTVO FINANCIJA, POREZNA UPRAVA Zagreb</item>
      <item>ŽDO U KARLOVCU</item>
    </izvorni_sadrzaj>
    <derivirana_varijabla naziv="DomainObject.Predmet.OstaliListFormatedWithAdressOIB_1">
      <item>Vladimir Špehar, OIB 20275924066, M.Vrhovca 5, 47000 Karlovac</item>
      <item>RH, MINISTARSTVO FINANCIJA, POREZNA UPRAVA Zagreb</item>
      <item>ŽDO U KARLOVCU</item>
    </derivirana_varijabla>
  </DomainObject.Predmet.OstaliListFormatedWithAdressOIB>
  <DomainObject.Predmet.OstaliListNazivFormated>
    <izvorni_sadrzaj>
      <item>Vladimir Špehar</item>
      <item>RH, MINISTARSTVO FINANCIJA, POREZNA UPRAVA Zagreb</item>
      <item>ŽDO U KARLOVCU</item>
    </izvorni_sadrzaj>
    <derivirana_varijabla naziv="DomainObject.Predmet.OstaliListNazivFormated_1">
      <item>Vladimir Špehar</item>
      <item>RH, MINISTARSTVO FINANCIJA, POREZNA UPRAVA Zagreb</item>
      <item>ŽDO U KARLOVCU</item>
    </derivirana_varijabla>
  </DomainObject.Predmet.OstaliListNazivFormated>
  <DomainObject.Predmet.OstaliListNazivFormatedOIB>
    <izvorni_sadrzaj>
      <item>Vladimir Špehar, OIB 20275924066</item>
      <item>RH, MINISTARSTVO FINANCIJA, POREZNA UPRAVA Zagreb</item>
      <item>ŽDO U KARLOVCU</item>
    </izvorni_sadrzaj>
    <derivirana_varijabla naziv="DomainObject.Predmet.OstaliListNazivFormatedOIB_1">
      <item>Vladimir Špehar, OIB 20275924066</item>
      <item>RH, MINISTARSTVO FINANCIJA, POREZNA UPRAVA Zagreb</item>
      <item>ŽDO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St-147/2013-50</izvorni_sadrzaj>
    <derivirana_varijabla naziv="DomainObject.PoslovniBrojDokumenta_1">St-147/2013-50</derivirana_varijabla>
  </DomainObject.PoslovniBrojDokumenta>
  <DomainObject.Predmet.StrankaIDrugi>
    <izvorni_sadrzaj>Dragan Turić i dr.</izvorni_sadrzaj>
    <derivirana_varijabla naziv="DomainObject.Predmet.StrankaIDrugi_1">Dragan Turić i dr.</derivirana_varijabla>
  </DomainObject.Predmet.StrankaIDrugi>
  <DomainObject.Predmet.ProtustrankaIDrugi>
    <izvorni_sadrzaj>Stečajna masa iza EMO-ING društvo s ograničenom odgovornošću za proizvodnju, trgovinu i usluge ˝u stečaju˝</izvorni_sadrzaj>
    <derivirana_varijabla naziv="DomainObject.Predmet.ProtustrankaIDrugi_1">Stečajna masa iza EMO-ING društvo s ograničenom odgovornošću za proizvodnju, trgovinu i usluge ˝u stečaju˝</derivirana_varijabla>
  </DomainObject.Predmet.ProtustrankaIDrugi>
  <DomainObject.Predmet.StrankaIDrugiAdressOIB>
    <izvorni_sadrzaj>Dragan Turić, OIB , Vladimira Nazora 3, 47000 Karlovac i dr.</izvorni_sadrzaj>
    <derivirana_varijabla naziv="DomainObject.Predmet.StrankaIDrugiAdressOIB_1">Dragan Turić, OIB , Vladimira Nazora 3, 47000 Karlovac i dr.</derivirana_varijabla>
  </DomainObject.Predmet.StrankaIDrugiAdressOIB>
  <DomainObject.Predmet.ProtustrankaIDrugiAdressOIB>
    <izvorni_sadrzaj>Stečajna masa iza EMO-ING društvo s ograničenom odgovornošću za proizvodnju, trgovinu i usluge ˝u stečaju˝, OIB 27339688439, Maksimilijana Vrhovca 5, 47000 Karlovac</izvorni_sadrzaj>
    <derivirana_varijabla naziv="DomainObject.Predmet.ProtustrankaIDrugiAdressOIB_1">Stečajna masa iza EMO-ING društvo s ograničenom odgovornošću za proizvodnju, trgovinu i usluge ˝u stečaju˝, OIB 27339688439, Maksimilijana Vrhovca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Špehar</item>
      <item>Stečajna masa iza EMO-ING društvo s ograničenom odgovornošću za proizvodnju, trgovinu i usluge ˝u stečaju˝</item>
      <item>RH, MINISTARSTVO FINANCIJA, POREZNA UPRAVA Zagreb</item>
      <item>ŽDO U KARLOVCU</item>
      <item>Dragan Turić</item>
      <item>Miloš Divić</item>
    </izvorni_sadrzaj>
    <derivirana_varijabla naziv="DomainObject.Predmet.SudioniciListNaziv_1">
      <item>Vladimir Špehar</item>
      <item>Stečajna masa iza EMO-ING društvo s ograničenom odgovornošću za proizvodnju, trgovinu i usluge ˝u stečaju˝</item>
      <item>RH, MINISTARSTVO FINANCIJA, POREZNA UPRAVA Zagreb</item>
      <item>ŽDO U KARLOVCU</item>
      <item>Dragan Turić</item>
      <item>Miloš Divić</item>
    </derivirana_varijabla>
  </DomainObject.Predmet.SudioniciListNaziv>
  <DomainObject.Predmet.SudioniciListAdressOIB>
    <izvorni_sadrzaj>
      <item>Vladimir Špehar, OIB 20275924066, M.Vrhovca 5,47000 Karlovac</item>
      <item>Stečajna masa iza EMO-ING društvo s ograničenom odgovornošću za proizvodnju, trgovinu i usluge ˝u stečaju˝, OIB 27339688439, Maksimilijana Vrhovca 5,47000 Karlovac</item>
      <item>RH, MINISTARSTVO FINANCIJA, POREZNA UPRAVA Zagreb</item>
      <item>ŽDO U KARLOVCU</item>
      <item>Dragan Turić, OIB , Vladimira Nazora 3,47000 Karlovac</item>
      <item>Miloš Divić, OIB 57476770562, Miroslava Krleže 4 A,47000 Karlovac</item>
    </izvorni_sadrzaj>
    <derivirana_varijabla naziv="DomainObject.Predmet.SudioniciListAdressOIB_1">
      <item>Vladimir Špehar, OIB 20275924066, M.Vrhovca 5,47000 Karlovac</item>
      <item>Stečajna masa iza EMO-ING društvo s ograničenom odgovornošću za proizvodnju, trgovinu i usluge ˝u stečaju˝, OIB 27339688439, Maksimilijana Vrhovca 5,47000 Karlovac</item>
      <item>RH, MINISTARSTVO FINANCIJA, POREZNA UPRAVA Zagreb</item>
      <item>ŽDO U KARLOVCU</item>
      <item>Dragan Turić, OIB , Vladimira Nazora 3,47000 Karlovac</item>
      <item>Miloš Divić, OIB 57476770562, Miroslava Krleže 4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20275924066</item>
      <item>, OIB 27339688439</item>
      <item>, OIB null</item>
      <item>, OIB null</item>
      <item>, OIB </item>
      <item>, OIB 57476770562</item>
    </izvorni_sadrzaj>
    <derivirana_varijabla naziv="DomainObject.Predmet.SudioniciListNazivOIB_1">
      <item>, OIB 20275924066</item>
      <item>, OIB 27339688439</item>
      <item>, OIB null</item>
      <item>, OIB null</item>
      <item>, OIB </item>
      <item>, OIB 57476770562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2209</properties:Characters>
  <properties:Lines>62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2016-10-12T08:26:00Z</dcterms:created>
  <dc:creator>mblazic</dc:creator>
  <cp:lastModifiedBy>Goranka Boljkovac</cp:lastModifiedBy>
  <cp:lastPrinted>2012-07-12T12:40:00Z</cp:lastPrinted>
  <dcterms:modified xmlns:xsi="http://www.w3.org/2001/XMLSchema-instance" xsi:type="dcterms:W3CDTF">2016-10-12T10:27:00Z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St-147/2013-50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