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9ead4" w14:paraId="1c9ead4" w:rsidRDefault="00D97BE1" w:rsidP="00D97BE1" w:rsidR="000F60FD" w:rsidRPr="001D63A9">
      <w:pPr>
        <w:jc w:val="right"/>
        <w15:collapsed w:val="false"/>
      </w:pPr>
      <w:bookmarkStart w:name="_GoBack" w:id="0"/>
      <w:bookmarkEnd w:id="0"/>
      <w:r w:rsidRPr="001D63A9">
        <w:t xml:space="preserve"> </w:t>
      </w:r>
    </w:p>
    <w:p w:rsidRDefault="009E1F81" w:rsidP="009E1F81" w:rsidR="00520CA4">
      <w:pPr>
        <w:ind w:left="1134"/>
      </w:pPr>
      <w:r>
        <w:rPr>
          <w:noProof/>
        </w:rPr>
        <w:drawing>
          <wp:inline distR="0" distL="0" distB="0" distT="0">
            <wp:extent cy="743585" cx="59118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59C" w:rsidP="007B759C" w:rsidR="007B759C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B759C" w:rsidP="007B759C" w:rsidR="007B759C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7B759C" w:rsidP="007B759C" w:rsidR="007B759C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7B759C" w:rsidP="007B759C" w:rsidR="007B759C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024BA" w:rsidP="000B3A86" w:rsidR="00873E4C">
      <w:r w:rsidRPr="001D63A9">
        <w:tab/>
      </w:r>
      <w:r w:rsidRPr="001D63A9">
        <w:tab/>
      </w:r>
      <w:r w:rsidRPr="001D63A9">
        <w:tab/>
      </w:r>
      <w:r w:rsidR="00AB29B4" w:rsidRPr="001D63A9">
        <w:t xml:space="preserve">          </w:t>
      </w: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CA30C3" w:rsidP="00CA30C3" w:rsidR="00CA30C3" w:rsidRPr="00F35ABB">
      <w:pPr>
        <w:rPr>
          <w:bCs/>
        </w:rPr>
      </w:pPr>
    </w:p>
    <w:p w:rsidRDefault="00CA30C3" w:rsidP="00CA30C3" w:rsidR="00CA30C3">
      <w:pPr>
        <w:ind w:firstLine="708"/>
        <w:jc w:val="both"/>
      </w:pPr>
      <w:r>
        <w:t xml:space="preserve">Trgovački sud u Zadru, po sutkinji Ani Markač, u stečajnom postupku nad stečajnim dužnikom </w:t>
      </w:r>
      <w:r w:rsidR="0068675A" w:rsidRPr="00C755C2">
        <w:t>KRECHTER d.o.o. u stečaju, Vir, Soldatica 4, OIB:71506487827, kojeg zastupa stečajna upraviteljica Marica Nekić iz Zadra</w:t>
      </w:r>
      <w:r>
        <w:t xml:space="preserve">, </w:t>
      </w:r>
      <w:r w:rsidR="00623E47">
        <w:t>19</w:t>
      </w:r>
      <w:r w:rsidR="0068675A">
        <w:t>. lipnja</w:t>
      </w:r>
      <w:r>
        <w:t xml:space="preserve"> 2019.   </w:t>
      </w:r>
    </w:p>
    <w:p w:rsidRDefault="00CA30C3" w:rsidP="000F60FD" w:rsidR="00CA30C3">
      <w:pPr>
        <w:jc w:val="center"/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2F6FA2" w:rsidP="000F60FD" w:rsidR="002F6FA2" w:rsidRPr="007E0FEA">
      <w:pPr>
        <w:rPr>
          <w:b/>
        </w:rPr>
      </w:pPr>
    </w:p>
    <w:p w:rsidRDefault="000F60FD" w:rsidP="00CA30C3" w:rsidR="000F60FD" w:rsidRPr="00A2158D">
      <w:pPr>
        <w:jc w:val="both"/>
        <w:rPr>
          <w:b/>
        </w:rPr>
      </w:pPr>
      <w:r w:rsidRPr="00BC28B6">
        <w:t>I</w:t>
      </w:r>
      <w:r w:rsidR="00F36F57">
        <w:t>.</w:t>
      </w:r>
      <w:r w:rsidRPr="007E0FEA">
        <w:t xml:space="preserve"> </w:t>
      </w:r>
      <w:r w:rsidR="00CA30C3">
        <w:tab/>
      </w:r>
      <w:r w:rsidRPr="007E0FEA">
        <w:t>Pozivaju se</w:t>
      </w:r>
      <w:r w:rsidR="009E1F81">
        <w:t xml:space="preserve"> stečajni</w:t>
      </w:r>
      <w:r w:rsidRPr="007E0FEA">
        <w:t xml:space="preserve"> vjerovnici</w:t>
      </w:r>
      <w:r w:rsidR="009E1F81">
        <w:t xml:space="preserve"> nižih isplatnih redova</w:t>
      </w:r>
      <w:r w:rsidR="00A2158D">
        <w:t xml:space="preserve"> stečajnog dužnika da u roku od </w:t>
      </w:r>
      <w:r w:rsidR="00175F91">
        <w:t>6</w:t>
      </w:r>
      <w:r w:rsidR="0099607C">
        <w:t>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>s</w:t>
      </w:r>
      <w:r w:rsidR="009E1F81">
        <w:t>u</w:t>
      </w:r>
      <w:r w:rsidR="009764AF">
        <w:t xml:space="preserve">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>tražbine stečajno</w:t>
      </w:r>
      <w:r w:rsidR="00461D6F">
        <w:t xml:space="preserve">j upraviteljici Marici Nekić iz Zadra, Put Gazića 14/A.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68675A">
        <w:t>383</w:t>
      </w:r>
      <w:r w:rsidR="00CA30C3">
        <w:t>-2017.</w:t>
      </w:r>
      <w:r w:rsidR="000B3A86">
        <w:t xml:space="preserve"> U prijavi je potrebno naznačiti da se radi o tražbini nižeg isplatnog reda i redno mjesto na koje vjerovnik ima pravo.</w:t>
      </w:r>
    </w:p>
    <w:p w:rsidRDefault="000F60FD" w:rsidP="009E1F81" w:rsidR="000F60FD" w:rsidRPr="007E0FEA">
      <w:pPr>
        <w:tabs>
          <w:tab w:pos="7350" w:val="left"/>
        </w:tabs>
        <w:jc w:val="both"/>
      </w:pPr>
    </w:p>
    <w:p w:rsidRDefault="00A2158D" w:rsidP="00A2158D" w:rsidR="00F75C44">
      <w:pPr>
        <w:jc w:val="both"/>
      </w:pPr>
      <w:r>
        <w:t>I</w:t>
      </w:r>
      <w:r w:rsidR="00F75C44">
        <w:t>I</w:t>
      </w:r>
      <w:r w:rsidR="00F36F57">
        <w:t>.</w:t>
      </w:r>
      <w:r w:rsidR="000F60FD" w:rsidRPr="00BC28B6">
        <w:t xml:space="preserve"> </w:t>
      </w:r>
      <w:r w:rsidR="00CA30C3">
        <w:tab/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 w:rsidRPr="00CA30C3">
      <w:pPr>
        <w:numPr>
          <w:ilvl w:val="0"/>
          <w:numId w:val="3"/>
        </w:numPr>
        <w:ind w:firstLine="0" w:left="0"/>
        <w:jc w:val="both"/>
      </w:pPr>
      <w:r w:rsidRPr="00CA30C3">
        <w:t>r</w:t>
      </w:r>
      <w:r w:rsidR="000F60FD" w:rsidRPr="00CA30C3">
        <w:t>očište</w:t>
      </w:r>
      <w:r w:rsidR="00A2158D" w:rsidRPr="00CA30C3">
        <w:t xml:space="preserve"> za ispitivanje prijavljenih </w:t>
      </w:r>
      <w:r w:rsidRPr="00CA30C3">
        <w:t>tražbina</w:t>
      </w:r>
      <w:r w:rsidR="00A2158D" w:rsidRPr="00CA30C3">
        <w:t xml:space="preserve"> vjerovnika </w:t>
      </w:r>
      <w:r w:rsidRPr="00CA30C3">
        <w:t xml:space="preserve">koje se </w:t>
      </w:r>
      <w:r w:rsidR="00FC7FDD" w:rsidRPr="00CA30C3">
        <w:t>zakazuje za dan</w:t>
      </w:r>
      <w:r w:rsidR="00DC74F2" w:rsidRPr="00CA30C3">
        <w:t xml:space="preserve"> </w:t>
      </w:r>
      <w:r w:rsidR="00175F91">
        <w:t>26. rujna 2019. u 9,15</w:t>
      </w:r>
      <w:r w:rsidR="00461D6F">
        <w:t xml:space="preserve"> sati </w:t>
      </w:r>
      <w:r w:rsidR="00C91143" w:rsidRPr="00CA30C3">
        <w:t xml:space="preserve">kod </w:t>
      </w:r>
      <w:r w:rsidR="00CA30C3" w:rsidRPr="00CA30C3">
        <w:t>ovog suda, sudnica broj 14</w:t>
      </w:r>
      <w:r w:rsidR="001B73D1" w:rsidRPr="00CA30C3">
        <w:t>/I</w:t>
      </w:r>
      <w:r w:rsidR="00A2158D" w:rsidRPr="00CA30C3">
        <w:t>,</w:t>
      </w:r>
    </w:p>
    <w:p w:rsidRDefault="00F75C44" w:rsidP="00F37EBE" w:rsidR="00F75C44" w:rsidRPr="00CA30C3">
      <w:pPr>
        <w:jc w:val="both"/>
      </w:pPr>
    </w:p>
    <w:p w:rsidRDefault="00175F91" w:rsidP="007E1212" w:rsidR="000F60FD" w:rsidRPr="00CA30C3">
      <w:pPr>
        <w:numPr>
          <w:ilvl w:val="0"/>
          <w:numId w:val="3"/>
        </w:numPr>
        <w:ind w:firstLine="0" w:left="0"/>
        <w:jc w:val="both"/>
      </w:pPr>
      <w:r>
        <w:t xml:space="preserve">Izvještajno ročište </w:t>
      </w:r>
      <w:r w:rsidR="00F75C44" w:rsidRPr="00CA30C3">
        <w:t xml:space="preserve">koje se zakazuje za dan </w:t>
      </w:r>
      <w:r>
        <w:t xml:space="preserve">26. rujna 2019. </w:t>
      </w:r>
      <w:r w:rsidR="00F75C44" w:rsidRPr="00461D6F">
        <w:t xml:space="preserve">u </w:t>
      </w:r>
      <w:r>
        <w:t xml:space="preserve">9, 30 </w:t>
      </w:r>
      <w:r w:rsidR="00F75C44" w:rsidRPr="00CA30C3">
        <w:t xml:space="preserve">sati </w:t>
      </w:r>
      <w:r w:rsidR="001B73D1" w:rsidRPr="00CA30C3">
        <w:t xml:space="preserve">ovog suda, sudnica broj </w:t>
      </w:r>
      <w:r w:rsidR="00CA30C3" w:rsidRPr="00CA30C3">
        <w:t>14</w:t>
      </w:r>
      <w:r w:rsidR="001B73D1" w:rsidRPr="00CA30C3">
        <w:t>/I</w:t>
      </w:r>
      <w:r w:rsidR="00A2158D" w:rsidRPr="00CA30C3">
        <w:t>.</w:t>
      </w:r>
    </w:p>
    <w:p w:rsidRDefault="002B292A" w:rsidP="009E1F81" w:rsidR="002B292A">
      <w:pPr>
        <w:jc w:val="both"/>
      </w:pPr>
    </w:p>
    <w:p w:rsidRDefault="002B292A" w:rsidP="002B292A" w:rsidR="002B292A">
      <w:pPr>
        <w:jc w:val="center"/>
      </w:pPr>
      <w:r>
        <w:t>Obrazloženje</w:t>
      </w:r>
    </w:p>
    <w:p w:rsidRDefault="002B292A" w:rsidP="002B292A" w:rsidR="002B292A"/>
    <w:p w:rsidRDefault="00FB2195" w:rsidP="00FB2195" w:rsidR="00FB2195">
      <w:pPr>
        <w:ind w:firstLine="720"/>
        <w:jc w:val="both"/>
      </w:pPr>
      <w:r w:rsidRPr="000D739E">
        <w:t xml:space="preserve">Financijska agencija, Regionalni centar Split, Podružnica </w:t>
      </w:r>
      <w:r>
        <w:t xml:space="preserve">Zadar, </w:t>
      </w:r>
      <w:r w:rsidRPr="000D739E">
        <w:t xml:space="preserve">dostavila je ovom sudu </w:t>
      </w:r>
      <w:r>
        <w:t xml:space="preserve">zahtjev </w:t>
      </w:r>
      <w:r w:rsidRPr="000D739E">
        <w:t xml:space="preserve">za otvaranje </w:t>
      </w:r>
      <w:r>
        <w:t xml:space="preserve">skraćenog </w:t>
      </w:r>
      <w:r w:rsidRPr="000D739E">
        <w:t xml:space="preserve">stečajnog postupka nad uvodnom označenim stečajnim dužnikom postupajući temeljem članka </w:t>
      </w:r>
      <w:r>
        <w:t xml:space="preserve">429. st. 1. </w:t>
      </w:r>
      <w:r w:rsidRPr="000D739E">
        <w:t>Stečajnog zakona</w:t>
      </w:r>
      <w:r>
        <w:t xml:space="preserve"> (Narodne novine broj 71/2015)</w:t>
      </w:r>
      <w:r w:rsidRPr="000D739E">
        <w:t xml:space="preserve">. </w:t>
      </w:r>
      <w:r>
        <w:t xml:space="preserve">U prijedlogu je ista navela da je dužnik na dan 28. travnja 2017. </w:t>
      </w:r>
      <w:r w:rsidRPr="002B5AAE">
        <w:t>u Očevidniku redoslijeda osnova za plaćanje ima</w:t>
      </w:r>
      <w:r>
        <w:t>o</w:t>
      </w:r>
      <w:r w:rsidRPr="002B5AAE">
        <w:t xml:space="preserve"> evidentirane neizvršene osnove za plaćanje u neprekinutom razdoblju od </w:t>
      </w:r>
      <w:r>
        <w:t xml:space="preserve">120 </w:t>
      </w:r>
      <w:r w:rsidRPr="002B5AAE">
        <w:t>dan</w:t>
      </w:r>
      <w:r>
        <w:t>a</w:t>
      </w:r>
      <w:r w:rsidRPr="002B5AAE">
        <w:t xml:space="preserve"> u ukupnom iznosu od </w:t>
      </w:r>
      <w:r>
        <w:t>28.440,78 kn</w:t>
      </w:r>
      <w:r w:rsidRPr="002B5AAE">
        <w:t xml:space="preserve">, da </w:t>
      </w:r>
      <w:r>
        <w:t>nema zaposlenih</w:t>
      </w:r>
      <w:r w:rsidRPr="002B5AAE">
        <w:t xml:space="preserve">, </w:t>
      </w:r>
      <w:r w:rsidRPr="00CF7AC9">
        <w:t xml:space="preserve">da </w:t>
      </w:r>
      <w:r>
        <w:t>ima</w:t>
      </w:r>
      <w:r w:rsidRPr="00CF7AC9">
        <w:t xml:space="preserve"> otvoren račun</w:t>
      </w:r>
      <w:r>
        <w:t xml:space="preserve"> kod Addiko bank d.d., te da na ime </w:t>
      </w:r>
      <w:r w:rsidRPr="00CF7AC9">
        <w:t>predujma za namire</w:t>
      </w:r>
      <w:r>
        <w:t>nje troškova</w:t>
      </w:r>
      <w:r w:rsidRPr="00CF7AC9">
        <w:t xml:space="preserve"> </w:t>
      </w:r>
      <w:r>
        <w:t xml:space="preserve">stečajnog postupka ima </w:t>
      </w:r>
      <w:r w:rsidRPr="00CF7AC9">
        <w:t>zaplijenjen</w:t>
      </w:r>
      <w:r>
        <w:t>a sredstva u iznosu od 825,00 kn.</w:t>
      </w:r>
    </w:p>
    <w:p w:rsidRDefault="00FB2195" w:rsidP="00FB2195" w:rsidR="00FB2195" w:rsidRPr="000D739E">
      <w:pPr>
        <w:ind w:firstLine="720"/>
        <w:jc w:val="both"/>
      </w:pPr>
      <w:r>
        <w:t>Oglasom ovog suda od 30. svibnja 2017. pozvani su vjerovnici dužnika da u roku od 45 dana od dana objave oglasa predlože otvaranje stečajnog postupka nad dužnikom. U propisanom roku prijedlog za otvaranje stečajnog postupka podnio je vjerovnik Republika Hrvatska, Ministarstvo financija, Područni ured Dalmacija, zastupan po Županijskom državnom odvjetništvu u Zadru</w:t>
      </w:r>
    </w:p>
    <w:p w:rsidRDefault="00FB2195" w:rsidP="00FB2195" w:rsidR="00FB2195">
      <w:pPr>
        <w:jc w:val="both"/>
      </w:pPr>
      <w:r w:rsidRPr="000D739E">
        <w:lastRenderedPageBreak/>
        <w:tab/>
        <w:t xml:space="preserve">Rješenjem </w:t>
      </w:r>
      <w:r>
        <w:t xml:space="preserve">suda poslovni broj St-195/2017-7 od 17. srpnja 2017. obustavljen je skraćeni stečajni postupak nad uvodno označenim dužnikom, a koje rješenje je postalo pravomoćno 4. kolovoza 2018. </w:t>
      </w:r>
    </w:p>
    <w:p w:rsidRDefault="00FB2195" w:rsidP="00FB2195" w:rsidR="00FB2195">
      <w:pPr>
        <w:ind w:firstLine="708"/>
        <w:jc w:val="both"/>
      </w:pPr>
      <w:r>
        <w:t>Nadalje, sud je r</w:t>
      </w:r>
      <w:r w:rsidR="000B6900" w:rsidRPr="00E74C10">
        <w:t>ješenjem poslovni broj St-</w:t>
      </w:r>
      <w:r w:rsidR="0068675A">
        <w:t>383</w:t>
      </w:r>
      <w:r w:rsidR="000B6900">
        <w:t>/201</w:t>
      </w:r>
      <w:r w:rsidR="0068675A">
        <w:t>7</w:t>
      </w:r>
      <w:r w:rsidR="000B6900">
        <w:t>-</w:t>
      </w:r>
      <w:r w:rsidR="0068675A">
        <w:t>19</w:t>
      </w:r>
      <w:r w:rsidR="000B6900">
        <w:t xml:space="preserve"> od </w:t>
      </w:r>
      <w:r w:rsidR="0068675A">
        <w:t>15. listopada 2018</w:t>
      </w:r>
      <w:r w:rsidR="000B6900">
        <w:t xml:space="preserve">. </w:t>
      </w:r>
      <w:r w:rsidR="000B6900" w:rsidRPr="00E74C10">
        <w:t>otvor</w:t>
      </w:r>
      <w:r>
        <w:t xml:space="preserve">io </w:t>
      </w:r>
      <w:r w:rsidR="000B6900" w:rsidRPr="00E74C10">
        <w:t xml:space="preserve"> stečajni postupak nad dužnikom</w:t>
      </w:r>
      <w:r w:rsidR="000B6900">
        <w:t xml:space="preserve"> </w:t>
      </w:r>
      <w:r w:rsidR="0068675A" w:rsidRPr="00C755C2">
        <w:t>KRECHTER d.o.o., Vir, Soldatica 4, OIB:71506487827</w:t>
      </w:r>
      <w:r>
        <w:t xml:space="preserve"> budući je utvrdio postojanje stečajnog razloga na strani istoga i to </w:t>
      </w:r>
      <w:r w:rsidRPr="00B806E9">
        <w:t>nesposob</w:t>
      </w:r>
      <w:r>
        <w:t xml:space="preserve">nost za </w:t>
      </w:r>
      <w:r w:rsidRPr="00B806E9">
        <w:t xml:space="preserve">plaćanje u smislu čl. 6. st. 1. i 2. Stečajnog zakona, kao i obzirom da isti u vlasništvu ima imovinu unovčenjem koje se mogu pokriti troškovi postupka i dijelom namiriti </w:t>
      </w:r>
      <w:r>
        <w:t xml:space="preserve">vjerovnici. </w:t>
      </w:r>
    </w:p>
    <w:p w:rsidRDefault="00FB2195" w:rsidP="00FB2195" w:rsidR="00FB2195">
      <w:pPr>
        <w:ind w:firstLine="708"/>
        <w:jc w:val="both"/>
      </w:pPr>
      <w:r>
        <w:t xml:space="preserve">Za dan 25. siječnja 2019. bilo je određeno ispitno ročište sukladno rješenju suda od 15. listopada 2018., a na kojem ročištu je stečajna upraviteljica izvijestila suda da u roku za prijavu tražbina isti nije zaprimila </w:t>
      </w:r>
      <w:r w:rsidR="0068675A">
        <w:t xml:space="preserve">niti jedna prijava tražbine stečajnog vjerovnika, </w:t>
      </w:r>
      <w:r>
        <w:t xml:space="preserve">a niti su joj pristigle obavijesti o razlučnim odnosno izlučnim pravima.  </w:t>
      </w:r>
    </w:p>
    <w:p w:rsidRDefault="00175F91" w:rsidP="000B3A86" w:rsidR="00175F91">
      <w:pPr>
        <w:ind w:firstLine="708"/>
        <w:jc w:val="both"/>
      </w:pPr>
      <w:r>
        <w:t xml:space="preserve">Stečajna upraviteljica predložila je tijekom postupka da sud pozove vjerovnike nižih isplatnih redova da prijave svoja potraživanja, obzirom da nije bilo prijavljenih tražbina vjerovnika višeg isplatnog reda. </w:t>
      </w:r>
    </w:p>
    <w:p w:rsidRDefault="00175F91" w:rsidP="00175F91" w:rsidR="009E1F81" w:rsidRPr="007E0FEA">
      <w:pPr>
        <w:ind w:firstLine="708"/>
        <w:jc w:val="both"/>
      </w:pPr>
      <w:r>
        <w:t xml:space="preserve">Dakle,  obzirom na </w:t>
      </w:r>
      <w:r w:rsidR="009E1F81">
        <w:t>činjenicu da stečajni dužni</w:t>
      </w:r>
      <w:r w:rsidR="000B3A86">
        <w:t xml:space="preserve">k nema vjerovnika višeg isplatnog reda, </w:t>
      </w:r>
      <w:r w:rsidR="009E1F81">
        <w:t>a</w:t>
      </w:r>
      <w:r w:rsidR="000B3A86">
        <w:t xml:space="preserve"> uzimajući u obzir </w:t>
      </w:r>
      <w:r w:rsidR="009E1F81">
        <w:t xml:space="preserve">da </w:t>
      </w:r>
      <w:r w:rsidR="000B3A86">
        <w:t>isti</w:t>
      </w:r>
      <w:r w:rsidR="009E1F81">
        <w:t xml:space="preserve"> ima imovine kojom se mogu podmiriti troškovi odlučeno </w:t>
      </w:r>
      <w:r w:rsidR="000B3A86">
        <w:t xml:space="preserve">je </w:t>
      </w:r>
      <w:r w:rsidR="009E1F81">
        <w:t>pozvati vjerovnike nižih ispla</w:t>
      </w:r>
      <w:r w:rsidR="000B3A86">
        <w:t>tnih redova na prijavu tražbina, sve sukladno čl. 257. st. 5. u svezi čl. 139. Stečajnog zakona.</w:t>
      </w:r>
    </w:p>
    <w:p w:rsidRDefault="00895BD8" w:rsidP="00895BD8" w:rsidR="00895BD8" w:rsidRPr="007E0FEA">
      <w:pPr>
        <w:jc w:val="both"/>
      </w:pPr>
      <w:r w:rsidRPr="007E0FEA">
        <w:t xml:space="preserve">          Stoga je odlučeno kao u izreci.  </w:t>
      </w:r>
    </w:p>
    <w:p w:rsidRDefault="00BD766F" w:rsidP="0075562B" w:rsidR="00BD766F"/>
    <w:p w:rsidRDefault="002B292A" w:rsidP="002B292A" w:rsidR="002B292A" w:rsidRPr="007E0FEA">
      <w:pPr>
        <w:ind w:firstLine="708"/>
        <w:jc w:val="center"/>
      </w:pPr>
      <w:r w:rsidRPr="007E0FEA">
        <w:t>U Zadru</w:t>
      </w:r>
      <w:r w:rsidR="000B3A86">
        <w:t xml:space="preserve"> </w:t>
      </w:r>
      <w:r w:rsidR="00623E47">
        <w:t>19</w:t>
      </w:r>
      <w:r w:rsidR="0068675A">
        <w:t>. lipnja</w:t>
      </w:r>
      <w:r w:rsidR="000B3A86">
        <w:t xml:space="preserve"> 2019.</w:t>
      </w:r>
      <w:r w:rsidRPr="007E0FEA">
        <w:t xml:space="preserve"> </w:t>
      </w:r>
    </w:p>
    <w:p w:rsidRDefault="002B292A" w:rsidP="002B292A" w:rsidR="002B292A">
      <w:pPr>
        <w:jc w:val="both"/>
      </w:pPr>
    </w:p>
    <w:p w:rsidRDefault="001C442A" w:rsidP="000B3A86" w:rsidR="002B292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9E1F81">
        <w:tab/>
      </w:r>
      <w:r w:rsidR="009E1F81">
        <w:tab/>
      </w:r>
      <w:r w:rsidR="009E1F81">
        <w:tab/>
      </w:r>
      <w:r w:rsidR="009E1F81">
        <w:tab/>
      </w:r>
      <w:r w:rsidR="009E1F81">
        <w:tab/>
      </w:r>
      <w:r w:rsidR="002B292A">
        <w:t>S</w:t>
      </w:r>
      <w:r w:rsidR="002B292A" w:rsidRPr="002C500F">
        <w:t>u</w:t>
      </w:r>
      <w:r>
        <w:t>tkinja</w:t>
      </w:r>
    </w:p>
    <w:p w:rsidRDefault="00503108" w:rsidP="000B3A86" w:rsidR="002B292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C442A">
        <w:tab/>
      </w:r>
      <w:r w:rsidR="009E1F81">
        <w:tab/>
      </w:r>
      <w:r w:rsidR="000B3A86">
        <w:t>Ana Markač</w:t>
      </w:r>
    </w:p>
    <w:p w:rsidRDefault="000B3A86" w:rsidP="00503108" w:rsidR="000B3A86"/>
    <w:p w:rsidRDefault="00CB2625" w:rsidP="002B292A" w:rsidR="002B292A" w:rsidRPr="004340F3">
      <w:pPr>
        <w:jc w:val="both"/>
      </w:pPr>
      <w:r>
        <w:t>Pouka o pravnom lijeku</w:t>
      </w:r>
      <w:r w:rsidR="002B292A" w:rsidRPr="004340F3">
        <w:t>:</w:t>
      </w:r>
    </w:p>
    <w:p w:rsidRDefault="002B292A" w:rsidP="002B292A" w:rsidR="002B292A" w:rsidRPr="00240F6B">
      <w:pPr>
        <w:ind w:firstLine="705"/>
        <w:jc w:val="both"/>
      </w:pPr>
      <w:r w:rsidRPr="002B5AAE">
        <w:t>Protiv ovog rješenja</w:t>
      </w:r>
      <w:r>
        <w:t xml:space="preserve"> </w:t>
      </w:r>
      <w:r w:rsidR="00175F91">
        <w:t xml:space="preserve">dopuštena je žalba koja se </w:t>
      </w:r>
      <w:r w:rsidRPr="00240F6B">
        <w:t xml:space="preserve">podnosi ovom sudu za Visoki trgovački sud Republike Hrvatske u </w:t>
      </w:r>
      <w:r w:rsidR="00175F91">
        <w:t>3 (</w:t>
      </w:r>
      <w:r>
        <w:t>tri</w:t>
      </w:r>
      <w:r w:rsidR="00175F91">
        <w:t>)</w:t>
      </w:r>
      <w:r w:rsidRPr="00240F6B">
        <w:t xml:space="preserve"> primjerka u rok</w:t>
      </w:r>
      <w:r>
        <w:t xml:space="preserve">u od 8 </w:t>
      </w:r>
      <w:r w:rsidR="00175F91">
        <w:t xml:space="preserve">(osam) </w:t>
      </w:r>
      <w:r>
        <w:t xml:space="preserve">dana od dostave rješenja, odnosno od isteka </w:t>
      </w:r>
      <w:r w:rsidR="000B3A86">
        <w:t xml:space="preserve">osmog dana od dana objave na </w:t>
      </w:r>
      <w:r w:rsidR="00175F91">
        <w:t xml:space="preserve">mrežnoj stranici </w:t>
      </w:r>
      <w:r w:rsidR="000B3A86">
        <w:t>e-O</w:t>
      </w:r>
      <w:r w:rsidR="00175F91">
        <w:t xml:space="preserve">glasna ploča sudova. </w:t>
      </w:r>
      <w:r w:rsidR="000B3A86">
        <w:t xml:space="preserve"> </w:t>
      </w:r>
    </w:p>
    <w:p w:rsidRDefault="002B292A" w:rsidP="002B292A" w:rsidR="002B292A">
      <w:pPr>
        <w:ind w:firstLine="705"/>
        <w:jc w:val="both"/>
      </w:pPr>
    </w:p>
    <w:p w:rsidRDefault="002B292A" w:rsidP="002B292A" w:rsidR="002B292A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0B3A86" w:rsidP="003244E4" w:rsidR="00175F91">
      <w:pPr>
        <w:numPr>
          <w:ilvl w:val="0"/>
          <w:numId w:val="2"/>
        </w:numPr>
        <w:rPr>
          <w:color w:val="000000"/>
        </w:rPr>
      </w:pPr>
      <w:r w:rsidRPr="00175F91">
        <w:rPr>
          <w:color w:val="000000"/>
        </w:rPr>
        <w:t>Stečajno</w:t>
      </w:r>
      <w:r w:rsidR="00175F91" w:rsidRPr="00175F91">
        <w:rPr>
          <w:color w:val="000000"/>
        </w:rPr>
        <w:t xml:space="preserve">j upraviteljici Marici Nekić iz Zadra, putem e-mail </w:t>
      </w:r>
    </w:p>
    <w:p w:rsidRDefault="000B3A86" w:rsidP="003244E4" w:rsidR="002B292A" w:rsidRPr="00175F91">
      <w:pPr>
        <w:numPr>
          <w:ilvl w:val="0"/>
          <w:numId w:val="2"/>
        </w:numPr>
        <w:rPr>
          <w:color w:val="000000"/>
        </w:rPr>
      </w:pPr>
      <w:r w:rsidRPr="00175F91">
        <w:rPr>
          <w:color w:val="000000"/>
        </w:rPr>
        <w:t>e-Oglasna ploča sudova</w:t>
      </w:r>
    </w:p>
    <w:p w:rsidRDefault="002B292A" w:rsidP="006D0910" w:rsidR="003A199E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sectPr w:rsidSect="000B3A86" w:rsidR="003A19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904" w:rsidR="00E46904">
      <w:r>
        <w:separator/>
      </w:r>
    </w:p>
  </w:endnote>
  <w:endnote w:id="0" w:type="continuationSeparator">
    <w:p w:rsidRDefault="00E46904" w:rsidR="00E46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226C22" w:rsidR="006866D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66D7" w:rsidP="00226C22" w:rsidR="006866D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226C22" w:rsidR="006866D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904" w:rsidR="00E46904">
      <w:r>
        <w:separator/>
      </w:r>
    </w:p>
  </w:footnote>
  <w:footnote w:id="0" w:type="continuationSeparator">
    <w:p w:rsidRDefault="00E46904" w:rsidR="00E469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D83596" w:rsidR="006866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66D7" w:rsidR="006866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D83596" w:rsidR="006866D7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52297A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6866D7" w:rsidP="00C61A2E" w:rsidR="006866D7">
    <w:pPr>
      <w:pStyle w:val="Zaglavlje"/>
      <w:jc w:val="right"/>
    </w:pPr>
    <w:r w:rsidRPr="005B49F8">
      <w:t xml:space="preserve">Poslovni broj </w:t>
    </w:r>
    <w:r w:rsidR="000B6900">
      <w:t>2</w:t>
    </w:r>
    <w:r w:rsidRPr="005B49F8">
      <w:t xml:space="preserve"> St-</w:t>
    </w:r>
    <w:r w:rsidR="0068675A">
      <w:t>383/2017-43</w:t>
    </w:r>
  </w:p>
  <w:p w:rsidRDefault="006866D7" w:rsidP="00C61A2E" w:rsidR="006866D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30C3" w:rsidP="00CA30C3" w:rsidR="00CA30C3" w:rsidRPr="001D63A9">
    <w:pPr>
      <w:jc w:val="right"/>
    </w:pPr>
    <w:r w:rsidRPr="001D63A9">
      <w:t xml:space="preserve">Poslovni broj </w:t>
    </w:r>
    <w:r>
      <w:t>2</w:t>
    </w:r>
    <w:r w:rsidRPr="001D63A9">
      <w:t xml:space="preserve"> St-</w:t>
    </w:r>
    <w:r w:rsidR="0068675A">
      <w:t>383/2017-43</w:t>
    </w:r>
  </w:p>
  <w:p w:rsidRDefault="00CA30C3" w:rsidP="00CA30C3" w:rsidR="00CA30C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2D7031"/>
    <w:multiLevelType w:val="hybridMultilevel"/>
    <w:tmpl w:val="E0304BC4"/>
    <w:lvl w:tplc="6E807C9C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3E0922"/>
    <w:multiLevelType w:val="hybridMultilevel"/>
    <w:tmpl w:val="579A2240"/>
    <w:lvl w:tplc="26A860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65826"/>
    <w:multiLevelType w:val="hybridMultilevel"/>
    <w:tmpl w:val="74AEDAD6"/>
    <w:lvl w:tplc="236AE5AC" w:ilvl="0">
      <w:start w:val="9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24C"/>
    <w:rsid w:val="00017953"/>
    <w:rsid w:val="0002188A"/>
    <w:rsid w:val="000251A5"/>
    <w:rsid w:val="000255F0"/>
    <w:rsid w:val="00030909"/>
    <w:rsid w:val="0003482E"/>
    <w:rsid w:val="000358D5"/>
    <w:rsid w:val="000415B0"/>
    <w:rsid w:val="000421C3"/>
    <w:rsid w:val="00045251"/>
    <w:rsid w:val="00046C92"/>
    <w:rsid w:val="0005346A"/>
    <w:rsid w:val="00054B01"/>
    <w:rsid w:val="000559BB"/>
    <w:rsid w:val="000656C7"/>
    <w:rsid w:val="00074068"/>
    <w:rsid w:val="000761E0"/>
    <w:rsid w:val="00082AF5"/>
    <w:rsid w:val="00083C7E"/>
    <w:rsid w:val="00091540"/>
    <w:rsid w:val="000A7BAE"/>
    <w:rsid w:val="000B3A86"/>
    <w:rsid w:val="000B40A8"/>
    <w:rsid w:val="000B6900"/>
    <w:rsid w:val="000E53B8"/>
    <w:rsid w:val="000F3E90"/>
    <w:rsid w:val="000F60FD"/>
    <w:rsid w:val="00110648"/>
    <w:rsid w:val="00110BF6"/>
    <w:rsid w:val="00110E63"/>
    <w:rsid w:val="00114342"/>
    <w:rsid w:val="00125D1C"/>
    <w:rsid w:val="00137109"/>
    <w:rsid w:val="00142C08"/>
    <w:rsid w:val="0015169D"/>
    <w:rsid w:val="00152811"/>
    <w:rsid w:val="0015752D"/>
    <w:rsid w:val="00175F91"/>
    <w:rsid w:val="00180DAF"/>
    <w:rsid w:val="00183F84"/>
    <w:rsid w:val="00185E3E"/>
    <w:rsid w:val="001863E2"/>
    <w:rsid w:val="001A2212"/>
    <w:rsid w:val="001A3F35"/>
    <w:rsid w:val="001A6B5F"/>
    <w:rsid w:val="001B3070"/>
    <w:rsid w:val="001B73D1"/>
    <w:rsid w:val="001C442A"/>
    <w:rsid w:val="001D63A9"/>
    <w:rsid w:val="001D6F9E"/>
    <w:rsid w:val="001D70CF"/>
    <w:rsid w:val="001E0333"/>
    <w:rsid w:val="001E4312"/>
    <w:rsid w:val="001E5700"/>
    <w:rsid w:val="001F3EEE"/>
    <w:rsid w:val="001F7DC0"/>
    <w:rsid w:val="0020388F"/>
    <w:rsid w:val="00212B45"/>
    <w:rsid w:val="00214F27"/>
    <w:rsid w:val="00216A4F"/>
    <w:rsid w:val="00223098"/>
    <w:rsid w:val="0022322C"/>
    <w:rsid w:val="00226C22"/>
    <w:rsid w:val="00227F5D"/>
    <w:rsid w:val="002303BB"/>
    <w:rsid w:val="00240A10"/>
    <w:rsid w:val="00243A47"/>
    <w:rsid w:val="00251D72"/>
    <w:rsid w:val="002577D3"/>
    <w:rsid w:val="00257DED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B292A"/>
    <w:rsid w:val="002C0442"/>
    <w:rsid w:val="002C1381"/>
    <w:rsid w:val="002C4C60"/>
    <w:rsid w:val="002D69D6"/>
    <w:rsid w:val="002D7B44"/>
    <w:rsid w:val="002E3F4E"/>
    <w:rsid w:val="002E5B6A"/>
    <w:rsid w:val="002E5F07"/>
    <w:rsid w:val="002E600D"/>
    <w:rsid w:val="002F14CE"/>
    <w:rsid w:val="002F36EC"/>
    <w:rsid w:val="002F6FA2"/>
    <w:rsid w:val="00300B5C"/>
    <w:rsid w:val="003020E6"/>
    <w:rsid w:val="0030348E"/>
    <w:rsid w:val="00306523"/>
    <w:rsid w:val="003066F8"/>
    <w:rsid w:val="00307DF0"/>
    <w:rsid w:val="00312078"/>
    <w:rsid w:val="00321D83"/>
    <w:rsid w:val="0034264E"/>
    <w:rsid w:val="00364963"/>
    <w:rsid w:val="00366B21"/>
    <w:rsid w:val="00367CD6"/>
    <w:rsid w:val="00373239"/>
    <w:rsid w:val="00381190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042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57172"/>
    <w:rsid w:val="00460B90"/>
    <w:rsid w:val="00461D6F"/>
    <w:rsid w:val="00471BEF"/>
    <w:rsid w:val="00491920"/>
    <w:rsid w:val="00497FB1"/>
    <w:rsid w:val="004A2F29"/>
    <w:rsid w:val="004A53BF"/>
    <w:rsid w:val="004B2333"/>
    <w:rsid w:val="004B5BE6"/>
    <w:rsid w:val="004B5FDA"/>
    <w:rsid w:val="004B629B"/>
    <w:rsid w:val="004C2D31"/>
    <w:rsid w:val="004C5754"/>
    <w:rsid w:val="004C64AF"/>
    <w:rsid w:val="004D1602"/>
    <w:rsid w:val="004D48E7"/>
    <w:rsid w:val="004D702C"/>
    <w:rsid w:val="004E28B8"/>
    <w:rsid w:val="004E600B"/>
    <w:rsid w:val="004F64A7"/>
    <w:rsid w:val="00503108"/>
    <w:rsid w:val="00503B7C"/>
    <w:rsid w:val="0050433F"/>
    <w:rsid w:val="0051681D"/>
    <w:rsid w:val="00520AD6"/>
    <w:rsid w:val="00520CA4"/>
    <w:rsid w:val="0052297A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50A8"/>
    <w:rsid w:val="00586BE6"/>
    <w:rsid w:val="00591703"/>
    <w:rsid w:val="005A6A45"/>
    <w:rsid w:val="005B49F8"/>
    <w:rsid w:val="005C1AA1"/>
    <w:rsid w:val="005D493C"/>
    <w:rsid w:val="005D7B8D"/>
    <w:rsid w:val="005E02D9"/>
    <w:rsid w:val="005E0826"/>
    <w:rsid w:val="005F165B"/>
    <w:rsid w:val="00600F72"/>
    <w:rsid w:val="006217CF"/>
    <w:rsid w:val="006238B0"/>
    <w:rsid w:val="00623E47"/>
    <w:rsid w:val="0063122E"/>
    <w:rsid w:val="006321BA"/>
    <w:rsid w:val="00640599"/>
    <w:rsid w:val="0064498A"/>
    <w:rsid w:val="00644C74"/>
    <w:rsid w:val="00644DB2"/>
    <w:rsid w:val="00655BCE"/>
    <w:rsid w:val="0066158C"/>
    <w:rsid w:val="0066391B"/>
    <w:rsid w:val="00682B10"/>
    <w:rsid w:val="00683BAA"/>
    <w:rsid w:val="0068406C"/>
    <w:rsid w:val="006866D7"/>
    <w:rsid w:val="0068675A"/>
    <w:rsid w:val="00692906"/>
    <w:rsid w:val="006937F0"/>
    <w:rsid w:val="00695236"/>
    <w:rsid w:val="00696A23"/>
    <w:rsid w:val="006A2255"/>
    <w:rsid w:val="006B2871"/>
    <w:rsid w:val="006B2D33"/>
    <w:rsid w:val="006B693D"/>
    <w:rsid w:val="006B7864"/>
    <w:rsid w:val="006C4421"/>
    <w:rsid w:val="006C6491"/>
    <w:rsid w:val="006D0910"/>
    <w:rsid w:val="006D1696"/>
    <w:rsid w:val="006D5DF5"/>
    <w:rsid w:val="006D749E"/>
    <w:rsid w:val="00702C1A"/>
    <w:rsid w:val="00704A0F"/>
    <w:rsid w:val="00713AB6"/>
    <w:rsid w:val="0072275F"/>
    <w:rsid w:val="007228EC"/>
    <w:rsid w:val="00723C99"/>
    <w:rsid w:val="007528BB"/>
    <w:rsid w:val="00753F13"/>
    <w:rsid w:val="00754859"/>
    <w:rsid w:val="0075562B"/>
    <w:rsid w:val="0075729A"/>
    <w:rsid w:val="007611C9"/>
    <w:rsid w:val="00783D0D"/>
    <w:rsid w:val="007906B0"/>
    <w:rsid w:val="00794073"/>
    <w:rsid w:val="007B07F2"/>
    <w:rsid w:val="007B5A31"/>
    <w:rsid w:val="007B759C"/>
    <w:rsid w:val="007C32D8"/>
    <w:rsid w:val="007C54D4"/>
    <w:rsid w:val="007C60CA"/>
    <w:rsid w:val="007D3D47"/>
    <w:rsid w:val="007D5CC9"/>
    <w:rsid w:val="007E0EB5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2BBA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95BD8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8F79A6"/>
    <w:rsid w:val="0090146F"/>
    <w:rsid w:val="00902205"/>
    <w:rsid w:val="009026F9"/>
    <w:rsid w:val="00907BE4"/>
    <w:rsid w:val="00911D64"/>
    <w:rsid w:val="00927D3A"/>
    <w:rsid w:val="009315C4"/>
    <w:rsid w:val="00940F79"/>
    <w:rsid w:val="00947308"/>
    <w:rsid w:val="00955F60"/>
    <w:rsid w:val="0096208B"/>
    <w:rsid w:val="00963EB8"/>
    <w:rsid w:val="00964D17"/>
    <w:rsid w:val="009678E6"/>
    <w:rsid w:val="009700C3"/>
    <w:rsid w:val="009764AF"/>
    <w:rsid w:val="0098096C"/>
    <w:rsid w:val="009844CD"/>
    <w:rsid w:val="00984DF4"/>
    <w:rsid w:val="0099607C"/>
    <w:rsid w:val="009A0F36"/>
    <w:rsid w:val="009A1D4A"/>
    <w:rsid w:val="009A2EA0"/>
    <w:rsid w:val="009A45D5"/>
    <w:rsid w:val="009C39FC"/>
    <w:rsid w:val="009E1F81"/>
    <w:rsid w:val="009E4B6B"/>
    <w:rsid w:val="009F6DC2"/>
    <w:rsid w:val="00A010AB"/>
    <w:rsid w:val="00A0777C"/>
    <w:rsid w:val="00A1043B"/>
    <w:rsid w:val="00A138FD"/>
    <w:rsid w:val="00A14490"/>
    <w:rsid w:val="00A16D8F"/>
    <w:rsid w:val="00A2158D"/>
    <w:rsid w:val="00A27796"/>
    <w:rsid w:val="00A329ED"/>
    <w:rsid w:val="00A333CE"/>
    <w:rsid w:val="00A3517B"/>
    <w:rsid w:val="00A3742D"/>
    <w:rsid w:val="00A41303"/>
    <w:rsid w:val="00A45793"/>
    <w:rsid w:val="00A52D28"/>
    <w:rsid w:val="00A55C9E"/>
    <w:rsid w:val="00A565C3"/>
    <w:rsid w:val="00A72854"/>
    <w:rsid w:val="00A7416F"/>
    <w:rsid w:val="00A7442C"/>
    <w:rsid w:val="00A74885"/>
    <w:rsid w:val="00A7702A"/>
    <w:rsid w:val="00A80821"/>
    <w:rsid w:val="00AB29B4"/>
    <w:rsid w:val="00AB2E57"/>
    <w:rsid w:val="00AB7AB2"/>
    <w:rsid w:val="00AC1647"/>
    <w:rsid w:val="00AD227D"/>
    <w:rsid w:val="00AE052F"/>
    <w:rsid w:val="00AE1A67"/>
    <w:rsid w:val="00AE24E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50DAF"/>
    <w:rsid w:val="00B51E2F"/>
    <w:rsid w:val="00B732BE"/>
    <w:rsid w:val="00B86255"/>
    <w:rsid w:val="00B86744"/>
    <w:rsid w:val="00BA0C0C"/>
    <w:rsid w:val="00BA167A"/>
    <w:rsid w:val="00BB32F1"/>
    <w:rsid w:val="00BC1EE1"/>
    <w:rsid w:val="00BC28B6"/>
    <w:rsid w:val="00BC470F"/>
    <w:rsid w:val="00BC5757"/>
    <w:rsid w:val="00BC591E"/>
    <w:rsid w:val="00BD70E4"/>
    <w:rsid w:val="00BD766F"/>
    <w:rsid w:val="00BE0D79"/>
    <w:rsid w:val="00BE1CE5"/>
    <w:rsid w:val="00BE6A0A"/>
    <w:rsid w:val="00BF4EC9"/>
    <w:rsid w:val="00BF6663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1143"/>
    <w:rsid w:val="00C914A5"/>
    <w:rsid w:val="00C92073"/>
    <w:rsid w:val="00C92C27"/>
    <w:rsid w:val="00CA30C3"/>
    <w:rsid w:val="00CB2625"/>
    <w:rsid w:val="00CB3986"/>
    <w:rsid w:val="00CC240E"/>
    <w:rsid w:val="00CC3B7D"/>
    <w:rsid w:val="00CD096D"/>
    <w:rsid w:val="00CD1126"/>
    <w:rsid w:val="00CD44F0"/>
    <w:rsid w:val="00CE7263"/>
    <w:rsid w:val="00CF005A"/>
    <w:rsid w:val="00CF03A6"/>
    <w:rsid w:val="00CF16A4"/>
    <w:rsid w:val="00CF1B5D"/>
    <w:rsid w:val="00CF5259"/>
    <w:rsid w:val="00CF62BB"/>
    <w:rsid w:val="00D00A53"/>
    <w:rsid w:val="00D024BA"/>
    <w:rsid w:val="00D06AE7"/>
    <w:rsid w:val="00D10924"/>
    <w:rsid w:val="00D130E7"/>
    <w:rsid w:val="00D266DE"/>
    <w:rsid w:val="00D31C92"/>
    <w:rsid w:val="00D31D29"/>
    <w:rsid w:val="00D33475"/>
    <w:rsid w:val="00D41E24"/>
    <w:rsid w:val="00D55147"/>
    <w:rsid w:val="00D624E4"/>
    <w:rsid w:val="00D75B3B"/>
    <w:rsid w:val="00D83596"/>
    <w:rsid w:val="00D857B3"/>
    <w:rsid w:val="00D90CCD"/>
    <w:rsid w:val="00D9470B"/>
    <w:rsid w:val="00D96A84"/>
    <w:rsid w:val="00D97BE1"/>
    <w:rsid w:val="00DA1193"/>
    <w:rsid w:val="00DA1AB8"/>
    <w:rsid w:val="00DC74F2"/>
    <w:rsid w:val="00DD4291"/>
    <w:rsid w:val="00DD4F25"/>
    <w:rsid w:val="00DD7659"/>
    <w:rsid w:val="00DF18F8"/>
    <w:rsid w:val="00E0041C"/>
    <w:rsid w:val="00E02FEE"/>
    <w:rsid w:val="00E05463"/>
    <w:rsid w:val="00E07BF5"/>
    <w:rsid w:val="00E10836"/>
    <w:rsid w:val="00E16678"/>
    <w:rsid w:val="00E1796F"/>
    <w:rsid w:val="00E22B52"/>
    <w:rsid w:val="00E22D84"/>
    <w:rsid w:val="00E23CA9"/>
    <w:rsid w:val="00E26CBE"/>
    <w:rsid w:val="00E319FF"/>
    <w:rsid w:val="00E3445F"/>
    <w:rsid w:val="00E373EA"/>
    <w:rsid w:val="00E4312B"/>
    <w:rsid w:val="00E46904"/>
    <w:rsid w:val="00E54B78"/>
    <w:rsid w:val="00E667C0"/>
    <w:rsid w:val="00E723C8"/>
    <w:rsid w:val="00E74CC5"/>
    <w:rsid w:val="00E76E73"/>
    <w:rsid w:val="00E83655"/>
    <w:rsid w:val="00E92021"/>
    <w:rsid w:val="00E96E70"/>
    <w:rsid w:val="00EA00A7"/>
    <w:rsid w:val="00EA22E9"/>
    <w:rsid w:val="00EB19DD"/>
    <w:rsid w:val="00EC2289"/>
    <w:rsid w:val="00EC26D5"/>
    <w:rsid w:val="00ED186E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6F57"/>
    <w:rsid w:val="00F37EBE"/>
    <w:rsid w:val="00F37EF0"/>
    <w:rsid w:val="00F468AF"/>
    <w:rsid w:val="00F5483A"/>
    <w:rsid w:val="00F568F8"/>
    <w:rsid w:val="00F66098"/>
    <w:rsid w:val="00F74D73"/>
    <w:rsid w:val="00F75C44"/>
    <w:rsid w:val="00F911DE"/>
    <w:rsid w:val="00FB01F2"/>
    <w:rsid w:val="00FB17E2"/>
    <w:rsid w:val="00FB2195"/>
    <w:rsid w:val="00FB44C5"/>
    <w:rsid w:val="00FC000E"/>
    <w:rsid w:val="00FC3B10"/>
    <w:rsid w:val="00FC71E0"/>
    <w:rsid w:val="00FC7FDD"/>
    <w:rsid w:val="00FD36D9"/>
    <w:rsid w:val="00FD4B0D"/>
    <w:rsid w:val="00FE102C"/>
    <w:rsid w:val="00FE56AB"/>
    <w:rsid w:val="00FE6AC3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59C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678E6"/>
    <w:pPr>
      <w:ind w:left="720"/>
      <w:contextualSpacing/>
    </w:pPr>
  </w:style>
  <w:style w:customStyle="true" w:styleId="Bezpopisa1" w:type="numbering">
    <w:name w:val="Bez popisa1"/>
    <w:next w:val="Bezpopisa"/>
    <w:uiPriority w:val="99"/>
    <w:semiHidden/>
    <w:unhideWhenUsed/>
    <w:rsid w:val="00A0777C"/>
  </w:style>
  <w:style w:styleId="Hiperveza" w:type="character">
    <w:name w:val="Hyperlink"/>
    <w:basedOn w:val="Zadanifontodlomka"/>
    <w:uiPriority w:val="99"/>
    <w:unhideWhenUsed/>
    <w:rsid w:val="00A0777C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A0777C"/>
    <w:rPr>
      <w:color w:val="800080"/>
      <w:u w:val="single"/>
    </w:rPr>
  </w:style>
  <w:style w:customStyle="true" w:styleId="xl65" w:type="paragraph">
    <w:name w:val="xl65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6" w:type="paragraph">
    <w:name w:val="xl66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7" w:type="paragraph">
    <w:name w:val="xl67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68" w:type="paragraph">
    <w:name w:val="xl68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69" w:type="paragraph">
    <w:name w:val="xl69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  <w:sz w:val="32"/>
      <w:szCs w:val="32"/>
    </w:rPr>
  </w:style>
  <w:style w:customStyle="true" w:styleId="xl71" w:type="paragraph">
    <w:name w:val="xl71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2" w:type="paragraph">
    <w:name w:val="xl72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3" w:type="paragraph">
    <w:name w:val="xl73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4" w:type="paragraph">
    <w:name w:val="xl74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5" w:type="paragraph">
    <w:name w:val="xl75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6" w:type="paragraph">
    <w:name w:val="xl76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7" w:type="paragraph">
    <w:name w:val="xl77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8" w:type="paragraph">
    <w:name w:val="xl78"/>
    <w:basedOn w:val="Normal"/>
    <w:rsid w:val="00A0777C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9" w:type="paragraph">
    <w:name w:val="xl79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0" w:type="paragraph">
    <w:name w:val="xl80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1" w:type="paragraph">
    <w:name w:val="xl81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2" w:type="paragraph">
    <w:name w:val="xl82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3" w:type="paragraph">
    <w:name w:val="xl83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84" w:type="paragraph">
    <w:name w:val="xl84"/>
    <w:basedOn w:val="Normal"/>
    <w:rsid w:val="00A0777C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5" w:type="paragraph">
    <w:name w:val="xl85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6" w:type="paragraph">
    <w:name w:val="xl86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87" w:type="paragraph">
    <w:name w:val="xl87"/>
    <w:basedOn w:val="Normal"/>
    <w:rsid w:val="00A0777C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8" w:type="paragraph">
    <w:name w:val="xl88"/>
    <w:basedOn w:val="Normal"/>
    <w:rsid w:val="00A0777C"/>
    <w:pPr>
      <w:pBdr>
        <w:bottom w:space="0" w:sz="4" w:color="auto" w:val="single"/>
      </w:pBdr>
      <w:spacing w:afterAutospacing="true" w:after="100" w:beforeAutospacing="true" w:before="100"/>
    </w:pPr>
  </w:style>
  <w:style w:customStyle="true" w:styleId="xl89" w:type="paragraph">
    <w:name w:val="xl89"/>
    <w:basedOn w:val="Normal"/>
    <w:rsid w:val="00A0777C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90" w:type="paragraph">
    <w:name w:val="xl90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91" w:type="paragraph">
    <w:name w:val="xl91"/>
    <w:basedOn w:val="Normal"/>
    <w:rsid w:val="00A0777C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2" w:type="paragraph">
    <w:name w:val="xl92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93" w:type="paragraph">
    <w:name w:val="xl93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4" w:type="paragraph">
    <w:name w:val="xl94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95" w:type="paragraph">
    <w:name w:val="xl95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96" w:type="paragraph">
    <w:name w:val="xl96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97" w:type="paragraph">
    <w:name w:val="xl97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8" w:type="paragraph">
    <w:name w:val="xl98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9" w:type="paragraph">
    <w:name w:val="xl99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100" w:type="paragraph">
    <w:name w:val="xl100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101" w:type="paragraph">
    <w:name w:val="xl101"/>
    <w:basedOn w:val="Normal"/>
    <w:rsid w:val="00A0777C"/>
    <w:pPr>
      <w:pBdr>
        <w:left w:space="0" w:sz="4" w:color="auto" w:val="single"/>
      </w:pBdr>
      <w:spacing w:afterAutospacing="true" w:after="100" w:beforeAutospacing="true" w:before="100"/>
    </w:pPr>
  </w:style>
  <w:style w:customStyle="true" w:styleId="xl102" w:type="paragraph">
    <w:name w:val="xl102"/>
    <w:basedOn w:val="Normal"/>
    <w:rsid w:val="00A0777C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</w:style>
  <w:style w:customStyle="true" w:styleId="xl103" w:type="paragraph">
    <w:name w:val="xl103"/>
    <w:basedOn w:val="Normal"/>
    <w:rsid w:val="00A0777C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104" w:type="paragraph">
    <w:name w:val="xl104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Naslov6Char" w:type="character">
    <w:name w:val="Naslov 6 Char"/>
    <w:basedOn w:val="Zadanifontodlomka"/>
    <w:link w:val="Naslov6"/>
    <w:rsid w:val="007B759C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29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9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9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9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9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59C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678E6"/>
    <w:pPr>
      <w:ind w:left="720"/>
      <w:contextualSpacing/>
    </w:pPr>
  </w:style>
  <w:style w:customStyle="1" w:styleId="Bezpopisa1" w:type="numbering">
    <w:name w:val="Bez popisa1"/>
    <w:next w:val="Bezpopisa"/>
    <w:uiPriority w:val="99"/>
    <w:semiHidden/>
    <w:unhideWhenUsed/>
    <w:rsid w:val="00A0777C"/>
  </w:style>
  <w:style w:styleId="Hiperveza" w:type="character">
    <w:name w:val="Hyperlink"/>
    <w:basedOn w:val="Zadanifontodlomka"/>
    <w:uiPriority w:val="99"/>
    <w:unhideWhenUsed/>
    <w:rsid w:val="00A0777C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A0777C"/>
    <w:rPr>
      <w:color w:val="800080"/>
      <w:u w:val="single"/>
    </w:rPr>
  </w:style>
  <w:style w:customStyle="1" w:styleId="xl65" w:type="paragraph">
    <w:name w:val="xl65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6" w:type="paragraph">
    <w:name w:val="xl66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7" w:type="paragraph">
    <w:name w:val="xl67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68" w:type="paragraph">
    <w:name w:val="xl68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69" w:type="paragraph">
    <w:name w:val="xl69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  <w:sz w:val="32"/>
      <w:szCs w:val="32"/>
    </w:rPr>
  </w:style>
  <w:style w:customStyle="1" w:styleId="xl71" w:type="paragraph">
    <w:name w:val="xl71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2" w:type="paragraph">
    <w:name w:val="xl72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3" w:type="paragraph">
    <w:name w:val="xl73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4" w:type="paragraph">
    <w:name w:val="xl74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5" w:type="paragraph">
    <w:name w:val="xl75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6" w:type="paragraph">
    <w:name w:val="xl76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7" w:type="paragraph">
    <w:name w:val="xl77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8" w:type="paragraph">
    <w:name w:val="xl78"/>
    <w:basedOn w:val="Normal"/>
    <w:rsid w:val="00A0777C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9" w:type="paragraph">
    <w:name w:val="xl79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0" w:type="paragraph">
    <w:name w:val="xl8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1" w:type="paragraph">
    <w:name w:val="xl81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2" w:type="paragraph">
    <w:name w:val="xl82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3" w:type="paragraph">
    <w:name w:val="xl83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84" w:type="paragraph">
    <w:name w:val="xl84"/>
    <w:basedOn w:val="Normal"/>
    <w:rsid w:val="00A0777C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5" w:type="paragraph">
    <w:name w:val="xl85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6" w:type="paragraph">
    <w:name w:val="xl86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87" w:type="paragraph">
    <w:name w:val="xl87"/>
    <w:basedOn w:val="Normal"/>
    <w:rsid w:val="00A0777C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8" w:type="paragraph">
    <w:name w:val="xl88"/>
    <w:basedOn w:val="Normal"/>
    <w:rsid w:val="00A0777C"/>
    <w:pPr>
      <w:pBdr>
        <w:bottom w:color="auto" w:space="0" w:sz="4" w:val="single"/>
      </w:pBdr>
      <w:spacing w:after="100" w:afterAutospacing="1" w:before="100" w:beforeAutospacing="1"/>
    </w:pPr>
  </w:style>
  <w:style w:customStyle="1" w:styleId="xl89" w:type="paragraph">
    <w:name w:val="xl89"/>
    <w:basedOn w:val="Normal"/>
    <w:rsid w:val="00A0777C"/>
    <w:pPr>
      <w:pBdr>
        <w:top w:color="auto" w:space="0" w:sz="4" w:val="single"/>
      </w:pBdr>
      <w:spacing w:after="100" w:afterAutospacing="1" w:before="100" w:beforeAutospacing="1"/>
    </w:pPr>
  </w:style>
  <w:style w:customStyle="1" w:styleId="xl90" w:type="paragraph">
    <w:name w:val="xl9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91" w:type="paragraph">
    <w:name w:val="xl91"/>
    <w:basedOn w:val="Normal"/>
    <w:rsid w:val="00A0777C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2" w:type="paragraph">
    <w:name w:val="xl92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93" w:type="paragraph">
    <w:name w:val="xl93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4" w:type="paragraph">
    <w:name w:val="xl94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95" w:type="paragraph">
    <w:name w:val="xl95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96" w:type="paragraph">
    <w:name w:val="xl96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97" w:type="paragraph">
    <w:name w:val="xl97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8" w:type="paragraph">
    <w:name w:val="xl98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9" w:type="paragraph">
    <w:name w:val="xl99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100" w:type="paragraph">
    <w:name w:val="xl10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101" w:type="paragraph">
    <w:name w:val="xl101"/>
    <w:basedOn w:val="Normal"/>
    <w:rsid w:val="00A0777C"/>
    <w:pPr>
      <w:pBdr>
        <w:left w:color="auto" w:space="0" w:sz="4" w:val="single"/>
      </w:pBdr>
      <w:spacing w:after="100" w:afterAutospacing="1" w:before="100" w:beforeAutospacing="1"/>
    </w:pPr>
  </w:style>
  <w:style w:customStyle="1" w:styleId="xl102" w:type="paragraph">
    <w:name w:val="xl102"/>
    <w:basedOn w:val="Normal"/>
    <w:rsid w:val="00A0777C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</w:style>
  <w:style w:customStyle="1" w:styleId="xl103" w:type="paragraph">
    <w:name w:val="xl103"/>
    <w:basedOn w:val="Normal"/>
    <w:rsid w:val="00A0777C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104" w:type="paragraph">
    <w:name w:val="xl104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Naslov6Char" w:type="character">
    <w:name w:val="Naslov 6 Char"/>
    <w:basedOn w:val="Zadanifontodlomka"/>
    <w:link w:val="Naslov6"/>
    <w:rsid w:val="007B759C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29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9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9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9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9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4770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2019.</izvorni_sadrzaj>
    <derivirana_varijabla naziv="DomainObject.DatumDonosenjaOdluke_1">19.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St-383/2017</izvorni_sadrzaj>
    <derivirana_varijabla naziv="DomainObject.Predmet.OznakaBroj_1">St-383/2017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KRECHTER d.o.o. za turizam</izvorni_sadrzaj>
    <derivirana_varijabla naziv="DomainObject.Predmet.ProtustrankaFormated_1">  KRECHTER d.o.o. za turizam</derivirana_varijabla>
  </DomainObject.Predmet.ProtustrankaFormated>
  <DomainObject.Predmet.ProtustrankaFormatedOIB>
    <izvorni_sadrzaj>  KRECHTER d.o.o. za turizam, OIB 71506487827</izvorni_sadrzaj>
    <derivirana_varijabla naziv="DomainObject.Predmet.ProtustrankaFormatedOIB_1">  KRECHTER d.o.o. za turizam, OIB 71506487827</derivirana_varijabla>
  </DomainObject.Predmet.ProtustrankaFormatedOIB>
  <DomainObject.Predmet.ProtustrankaFormatedWithAdress>
    <izvorni_sadrzaj> KRECHTER d.o.o. za turizam, Soldatica 4, 23234 Vir</izvorni_sadrzaj>
    <derivirana_varijabla naziv="DomainObject.Predmet.ProtustrankaFormatedWithAdress_1"> KRECHTER d.o.o. za turizam, Soldatica 4, 23234 Vir</derivirana_varijabla>
  </DomainObject.Predmet.ProtustrankaFormatedWithAdress>
  <DomainObject.Predmet.ProtustrankaFormatedWithAdressOIB>
    <izvorni_sadrzaj> KRECHTER d.o.o. za turizam, OIB 71506487827, Soldatica 4, 23234 Vir</izvorni_sadrzaj>
    <derivirana_varijabla naziv="DomainObject.Predmet.ProtustrankaFormatedWithAdressOIB_1"> KRECHTER d.o.o. za turizam, OIB 71506487827, Soldatica 4, 23234 Vir</derivirana_varijabla>
  </DomainObject.Predmet.ProtustrankaFormatedWithAdressOIB>
  <DomainObject.Predmet.ProtustrankaWithAdress>
    <izvorni_sadrzaj>KRECHTER d.o.o. za turizam Soldatica 4, 23234 Vir</izvorni_sadrzaj>
    <derivirana_varijabla naziv="DomainObject.Predmet.ProtustrankaWithAdress_1">KRECHTER d.o.o. za turizam Soldatica 4, 23234 Vir</derivirana_varijabla>
  </DomainObject.Predmet.ProtustrankaWithAdress>
  <DomainObject.Predmet.ProtustrankaWithAdressOIB>
    <izvorni_sadrzaj>KRECHTER d.o.o. za turizam, OIB 71506487827, Soldatica 4, 23234 Vir</izvorni_sadrzaj>
    <derivirana_varijabla naziv="DomainObject.Predmet.ProtustrankaWithAdressOIB_1">KRECHTER d.o.o. za turizam, OIB 71506487827, Soldatica 4, 23234 Vir</derivirana_varijabla>
  </DomainObject.Predmet.ProtustrankaWithAdressOIB>
  <DomainObject.Predmet.ProtustrankaNazivFormated>
    <izvorni_sadrzaj>KRECHTER d.o.o. za turizam</izvorni_sadrzaj>
    <derivirana_varijabla naziv="DomainObject.Predmet.ProtustrankaNazivFormated_1">KRECHTER d.o.o. za turizam</derivirana_varijabla>
  </DomainObject.Predmet.ProtustrankaNazivFormated>
  <DomainObject.Predmet.ProtustrankaNazivFormatedOIB>
    <izvorni_sadrzaj>KRECHTER d.o.o. za turizam, OIB 71506487827</izvorni_sadrzaj>
    <derivirana_varijabla naziv="DomainObject.Predmet.ProtustrankaNazivFormatedOIB_1">KRECHTER d.o.o. za turizam, OIB 71506487827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ŽDO - ZADAR; Pavel Krechter</izvorni_sadrzaj>
    <derivirana_varijabla naziv="DomainObject.Predmet.StrankaFormated_1">  FINA; ŽDO - ZADAR; Pavel Krechter</derivirana_varijabla>
  </DomainObject.Predmet.StrankaFormated>
  <DomainObject.Predmet.StrankaFormatedOIB>
    <izvorni_sadrzaj>  FINA, OIB 85821130368; ŽDO - ZADAR, OIB 26635293339; Pavel Krechter</izvorni_sadrzaj>
    <derivirana_varijabla naziv="DomainObject.Predmet.StrankaFormatedOIB_1">  FINA, OIB 85821130368; ŽDO - ZADAR, OIB 26635293339; Pavel Krechter</derivirana_varijabla>
  </DomainObject.Predmet.StrankaFormatedOIB>
  <DomainObject.Predmet.StrankaFormatedWithAdress>
    <izvorni_sadrzaj> FINA; ŽDO - ZADAR; Pavel Krechter, Na Ostrove 43/8, 26601 Beroun-Zavodi</izvorni_sadrzaj>
    <derivirana_varijabla naziv="DomainObject.Predmet.StrankaFormatedWithAdress_1"> FINA; ŽDO - ZADAR; Pavel Krechter, Na Ostrove 43/8, 26601 Beroun-Zavodi</derivirana_varijabla>
  </DomainObject.Predmet.StrankaFormatedWithAdress>
  <DomainObject.Predmet.StrankaFormatedWithAdressOIB>
    <izvorni_sadrzaj> FINA, OIB 85821130368; ŽDO - ZADAR, OIB 26635293339; Pavel Krechter, Na Ostrove 43/8, 26601 Beroun-Zavodi</izvorni_sadrzaj>
    <derivirana_varijabla naziv="DomainObject.Predmet.StrankaFormatedWithAdressOIB_1"> FINA, OIB 85821130368; ŽDO - ZADAR, OIB 26635293339; Pavel Krechter, Na Ostrove 43/8, 26601 Beroun-Zavodi</derivirana_varijabla>
  </DomainObject.Predmet.StrankaFormatedWithAdressOIB>
  <DomainObject.Predmet.StrankaWithAdress>
    <izvorni_sadrzaj>FINA ,ŽDO - ZADAR ,Pavel Krechter Na Ostrove 43/8,26601 Beroun-Zavodi</izvorni_sadrzaj>
    <derivirana_varijabla naziv="DomainObject.Predmet.StrankaWithAdress_1">FINA ,ŽDO - ZADAR ,Pavel Krechter Na Ostrove 43/8,26601 Beroun-Zavodi</derivirana_varijabla>
  </DomainObject.Predmet.StrankaWithAdress>
  <DomainObject.Predmet.StrankaWithAdressOIB>
    <izvorni_sadrzaj>FINA, OIB 85821130368,ŽDO - ZADAR, OIB 26635293339,Pavel Krechter, Na Ostrove 43/8,26601 Beroun-Zavodi</izvorni_sadrzaj>
    <derivirana_varijabla naziv="DomainObject.Predmet.StrankaWithAdressOIB_1">FINA, OIB 85821130368,ŽDO - ZADAR, OIB 26635293339,Pavel Krechter, Na Ostrove 43/8,26601 Beroun-Zavodi</derivirana_varijabla>
  </DomainObject.Predmet.StrankaWithAdressOIB>
  <DomainObject.Predmet.StrankaNazivFormated>
    <izvorni_sadrzaj>FINA,ŽDO - ZADAR,Pavel Krechter</izvorni_sadrzaj>
    <derivirana_varijabla naziv="DomainObject.Predmet.StrankaNazivFormated_1">FINA,ŽDO - ZADAR,Pavel Krechter</derivirana_varijabla>
  </DomainObject.Predmet.StrankaNazivFormated>
  <DomainObject.Predmet.StrankaNazivFormatedOIB>
    <izvorni_sadrzaj>FINA, OIB 85821130368,ŽDO - ZADAR, OIB 26635293339,Pavel Krechter</izvorni_sadrzaj>
    <derivirana_varijabla naziv="DomainObject.Predmet.StrankaNazivFormatedOIB_1">FINA, OIB 85821130368,ŽDO - ZADAR, OIB 26635293339,Pavel Krechter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ŽDO - ZADAR</item>
      <item>Pavel Krechter</item>
    </izvorni_sadrzaj>
    <derivirana_varijabla naziv="DomainObject.Predmet.StrankaListFormated_1">
      <item>FINA</item>
      <item>ŽDO - ZADAR</item>
      <item>Pavel Krechter</item>
    </derivirana_varijabla>
  </DomainObject.Predmet.StrankaListFormated>
  <DomainObject.Predmet.StrankaListFormatedOIB>
    <izvorni_sadrzaj>
      <item>FINA, OIB 85821130368</item>
      <item>ŽDO - ZADAR, OIB 26635293339</item>
      <item>Pavel Krechter</item>
    </izvorni_sadrzaj>
    <derivirana_varijabla naziv="DomainObject.Predmet.StrankaListFormatedOIB_1">
      <item>FINA, OIB 85821130368</item>
      <item>ŽDO - ZADAR, OIB 26635293339</item>
      <item>Pavel Krechter</item>
    </derivirana_varijabla>
  </DomainObject.Predmet.StrankaListFormatedOIB>
  <DomainObject.Predmet.StrankaListFormatedWithAdress>
    <izvorni_sadrzaj>
      <item>FINA</item>
      <item>ŽDO - ZADAR</item>
      <item>Pavel Krechter, Na Ostrove 43/8, 26601 Beroun-Zavodi</item>
    </izvorni_sadrzaj>
    <derivirana_varijabla naziv="DomainObject.Predmet.StrankaListFormatedWithAdress_1">
      <item>FINA</item>
      <item>ŽDO - ZADAR</item>
      <item>Pavel Krechter, Na Ostrove 43/8, 26601 Beroun-Zavodi</item>
    </derivirana_varijabla>
  </DomainObject.Predmet.StrankaListFormatedWithAdress>
  <DomainObject.Predmet.StrankaListFormatedWithAdressOIB>
    <izvorni_sadrzaj>
      <item>FINA, OIB 85821130368</item>
      <item>ŽDO - ZADAR, OIB 26635293339</item>
      <item>Pavel Krechter, Na Ostrove 43/8, 26601 Beroun-Zavodi</item>
    </izvorni_sadrzaj>
    <derivirana_varijabla naziv="DomainObject.Predmet.StrankaListFormatedWithAdressOIB_1">
      <item>FINA, OIB 85821130368</item>
      <item>ŽDO - ZADAR, OIB 26635293339</item>
      <item>Pavel Krechter, Na Ostrove 43/8, 26601 Beroun-Zavodi</item>
    </derivirana_varijabla>
  </DomainObject.Predmet.StrankaListFormatedWithAdressOIB>
  <DomainObject.Predmet.StrankaListNazivFormated>
    <izvorni_sadrzaj>
      <item>FINA</item>
      <item>ŽDO - ZADAR</item>
      <item>Pavel Krechter</item>
    </izvorni_sadrzaj>
    <derivirana_varijabla naziv="DomainObject.Predmet.StrankaListNazivFormated_1">
      <item>FINA</item>
      <item>ŽDO - ZADAR</item>
      <item>Pavel Krechter</item>
    </derivirana_varijabla>
  </DomainObject.Predmet.StrankaListNazivFormated>
  <DomainObject.Predmet.StrankaListNazivFormatedOIB>
    <izvorni_sadrzaj>
      <item>FINA, OIB 85821130368</item>
      <item>ŽDO - ZADAR, OIB 26635293339</item>
      <item>Pavel Krechter</item>
    </izvorni_sadrzaj>
    <derivirana_varijabla naziv="DomainObject.Predmet.StrankaListNazivFormatedOIB_1">
      <item>FINA, OIB 85821130368</item>
      <item>ŽDO - ZADAR, OIB 26635293339</item>
      <item>Pavel Krechter</item>
    </derivirana_varijabla>
  </DomainObject.Predmet.StrankaListNazivFormatedOIB>
  <DomainObject.Predmet.ProtuStrankaListFormated>
    <izvorni_sadrzaj>
      <item>KRECHTER d.o.o. za turizam</item>
    </izvorni_sadrzaj>
    <derivirana_varijabla naziv="DomainObject.Predmet.ProtuStrankaListFormated_1">
      <item>KRECHTER d.o.o. za turizam</item>
    </derivirana_varijabla>
  </DomainObject.Predmet.ProtuStrankaListFormated>
  <DomainObject.Predmet.ProtuStrankaListFormatedOIB>
    <izvorni_sadrzaj>
      <item>KRECHTER d.o.o. za turizam, OIB 71506487827</item>
    </izvorni_sadrzaj>
    <derivirana_varijabla naziv="DomainObject.Predmet.ProtuStrankaListFormatedOIB_1">
      <item>KRECHTER d.o.o. za turizam, OIB 71506487827</item>
    </derivirana_varijabla>
  </DomainObject.Predmet.ProtuStrankaListFormatedOIB>
  <DomainObject.Predmet.ProtuStrankaListFormatedWithAdress>
    <izvorni_sadrzaj>
      <item>KRECHTER d.o.o. za turizam, Soldatica 4, 23234 Vir</item>
    </izvorni_sadrzaj>
    <derivirana_varijabla naziv="DomainObject.Predmet.ProtuStrankaListFormatedWithAdress_1">
      <item>KRECHTER d.o.o. za turizam, Soldatica 4, 23234 Vir</item>
    </derivirana_varijabla>
  </DomainObject.Predmet.ProtuStrankaListFormatedWithAdress>
  <DomainObject.Predmet.ProtuStrankaListFormatedWithAdressOIB>
    <izvorni_sadrzaj>
      <item>KRECHTER d.o.o. za turizam, OIB 71506487827, Soldatica 4, 23234 Vir</item>
    </izvorni_sadrzaj>
    <derivirana_varijabla naziv="DomainObject.Predmet.ProtuStrankaListFormatedWithAdressOIB_1">
      <item>KRECHTER d.o.o. za turizam, OIB 71506487827, Soldatica 4, 23234 Vir</item>
    </derivirana_varijabla>
  </DomainObject.Predmet.ProtuStrankaListFormatedWithAdressOIB>
  <DomainObject.Predmet.ProtuStrankaListNazivFormated>
    <izvorni_sadrzaj>
      <item>KRECHTER d.o.o. za turizam</item>
    </izvorni_sadrzaj>
    <derivirana_varijabla naziv="DomainObject.Predmet.ProtuStrankaListNazivFormated_1">
      <item>KRECHTER d.o.o. za turizam</item>
    </derivirana_varijabla>
  </DomainObject.Predmet.ProtuStrankaListNazivFormated>
  <DomainObject.Predmet.ProtuStrankaListNazivFormatedOIB>
    <izvorni_sadrzaj>
      <item>KRECHTER d.o.o. za turizam, OIB 71506487827</item>
    </izvorni_sadrzaj>
    <derivirana_varijabla naziv="DomainObject.Predmet.ProtuStrankaListNazivFormatedOIB_1">
      <item>KRECHTER d.o.o. za turizam, OIB 71506487827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2019.</izvorni_sadrzaj>
    <derivirana_varijabla naziv="DomainObject.Datum_1">19.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KRECHTER d.o.o. za turizam</izvorni_sadrzaj>
    <derivirana_varijabla naziv="DomainObject.Predmet.ProtustrankaIDrugi_1">KRECHTER d.o.o. za turizam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KRECHTER d.o.o. za turizam, OIB 71506487827, Soldatica 4, 23234 Vir</izvorni_sadrzaj>
    <derivirana_varijabla naziv="DomainObject.Predmet.ProtustrankaIDrugiAdressOIB_1">KRECHTER d.o.o. za turizam, OIB 71506487827, Soldatica 4,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KRECHTER d.o.o. za turizam</item>
      <item>FINA</item>
      <item>ŽDO - ZADAR</item>
      <item>Pavel Krechter</item>
    </izvorni_sadrzaj>
    <derivirana_varijabla naziv="DomainObject.Predmet.SudioniciListNaziv_1">
      <item>KRECHTER d.o.o. za turizam</item>
      <item>FINA</item>
      <item>ŽDO - ZADAR</item>
      <item>Pavel Krechter</item>
    </derivirana_varijabla>
  </DomainObject.Predmet.SudioniciListNaziv>
  <DomainObject.Predmet.SudioniciListAdressOIB>
    <izvorni_sadrzaj>
      <item>KRECHTER d.o.o. za turizam, OIB 71506487827, Soldatica 4,23234 Vir</item>
      <item>FINA, OIB 85821130368</item>
      <item>ŽDO - ZADAR, OIB 26635293339</item>
      <item>Pavel Krechter, Na Ostrove 43/8,26601 Beroun-Zavodi</item>
    </izvorni_sadrzaj>
    <derivirana_varijabla naziv="DomainObject.Predmet.SudioniciListAdressOIB_1">
      <item>KRECHTER d.o.o. za turizam, OIB 71506487827, Soldatica 4,23234 Vir</item>
      <item>FINA, OIB 85821130368</item>
      <item>ŽDO - ZADAR, OIB 26635293339</item>
      <item>Pavel Krechter, Na Ostrove 43/8,26601 Beroun-Zavodi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71506487827</item>
      <item>, OIB 85821130368</item>
      <item>, OIB 26635293339</item>
      <item>, OIB null</item>
    </izvorni_sadrzaj>
    <derivirana_varijabla naziv="DomainObject.Predmet.SudioniciListNazivOIB_1">
      <item>, OIB 71506487827</item>
      <item>, OIB 85821130368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siječnja 2019.</izvorni_sadrzaj>
    <derivirana_varijabla naziv="DomainObject.Predmet.DatumZadnjeOdrzaneSudskeRadnje_1">25. siječnja 2019.</derivirana_varijabla>
  </DomainObject.Predmet.DatumZadnjeOdrzaneSudskeRadnje>
  <DomainObject.PredzadnjaOdlukaIzPredmeta.DatumDonosenjaOdluke>
    <izvorni_sadrzaj>25. siječnja 2019.</izvorni_sadrzaj>
    <derivirana_varijabla naziv="DomainObject.PredzadnjaOdlukaIzPredmeta.DatumDonosenjaOdluke_1">25. siječnja 2019.</derivirana_varijabla>
  </DomainObject.PredzadnjaOdlukaIzPredmeta.DatumDonosenjaOdluke>
  <DomainObject.PredzadnjaOdlukaIzPredmeta.Oznaka>
    <izvorni_sadrzaj>St-383/2017-23</izvorni_sadrzaj>
    <derivirana_varijabla naziv="DomainObject.PredzadnjaOdlukaIzPredmeta.Oznaka_1">St-383/2017-23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0AEDCA-AEB0-46D8-9977-58A4CD7AF4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676</properties:Words>
  <properties:Characters>3611</properties:Characters>
  <properties:Lines>84</properties:Lines>
  <properties:Paragraphs>30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2019-06-18T06:48:00Z</dcterms:created>
  <dc:creator>Ardena Bajlo</dc:creator>
  <cp:lastModifiedBy>Martina Kalmeta</cp:lastModifiedBy>
  <cp:lastPrinted>2019-06-19T10:51:00Z</cp:lastPrinted>
  <dcterms:modified xmlns:xsi="http://www.w3.org/2001/XMLSchema-instance" xsi:type="dcterms:W3CDTF">2019-06-19T10:55:00Z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(St-383-17 - KRECHTER d.o.o. u stečaju -poziv vjerovnicima nižih redova.docx)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