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7b32" w14:paraId="4c47b32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DB02D0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DD3CC1">
        <w:rPr>
          <w:rFonts w:hAnsi="Times New Roman" w:ascii="Times New Roman"/>
          <w:lang w:val="hr-HR"/>
        </w:rPr>
        <w:t xml:space="preserve">KAMIKAZA d.o.o. za usluge, Zagreb, </w:t>
      </w:r>
      <w:proofErr w:type="spellStart"/>
      <w:r w:rsidR="00DD3CC1">
        <w:rPr>
          <w:rFonts w:hAnsi="Times New Roman" w:ascii="Times New Roman"/>
          <w:lang w:val="hr-HR"/>
        </w:rPr>
        <w:t>Preradovićeva</w:t>
      </w:r>
      <w:proofErr w:type="spellEnd"/>
      <w:r w:rsidR="00DD3CC1">
        <w:rPr>
          <w:rFonts w:hAnsi="Times New Roman" w:ascii="Times New Roman"/>
          <w:lang w:val="hr-HR"/>
        </w:rPr>
        <w:t xml:space="preserve"> </w:t>
      </w:r>
      <w:proofErr w:type="spellStart"/>
      <w:r w:rsidR="00DD3CC1">
        <w:rPr>
          <w:rFonts w:hAnsi="Times New Roman" w:ascii="Times New Roman"/>
          <w:lang w:val="hr-HR"/>
        </w:rPr>
        <w:t>20</w:t>
      </w:r>
      <w:proofErr w:type="spellEnd"/>
      <w:r w:rsidR="00DD3CC1">
        <w:rPr>
          <w:rFonts w:hAnsi="Times New Roman" w:ascii="Times New Roman"/>
          <w:lang w:val="hr-HR"/>
        </w:rPr>
        <w:t xml:space="preserve">, </w:t>
      </w:r>
      <w:proofErr w:type="spellStart"/>
      <w:r w:rsidR="00DD3CC1">
        <w:rPr>
          <w:rFonts w:hAnsi="Times New Roman" w:ascii="Times New Roman"/>
          <w:lang w:val="hr-HR"/>
        </w:rPr>
        <w:t>OIB</w:t>
      </w:r>
      <w:proofErr w:type="spellEnd"/>
      <w:r w:rsidR="00DD3CC1">
        <w:rPr>
          <w:rFonts w:hAnsi="Times New Roman" w:ascii="Times New Roman"/>
          <w:lang w:val="hr-HR"/>
        </w:rPr>
        <w:t xml:space="preserve"> </w:t>
      </w:r>
      <w:proofErr w:type="spellStart"/>
      <w:r w:rsidR="00DD3CC1">
        <w:rPr>
          <w:rFonts w:hAnsi="Times New Roman" w:ascii="Times New Roman"/>
          <w:lang w:val="hr-HR"/>
        </w:rPr>
        <w:t>99709024245</w:t>
      </w:r>
      <w:proofErr w:type="spellEnd"/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r w:rsidR="00DD3CC1">
        <w:rPr>
          <w:rFonts w:hAnsi="Times New Roman" w:ascii="Times New Roman"/>
          <w:lang w:val="hr-HR"/>
        </w:rPr>
        <w:t xml:space="preserve">KAMIKAZA d.o.o. za usluge, Zagreb, </w:t>
      </w:r>
      <w:proofErr w:type="spellStart"/>
      <w:r w:rsidR="00DD3CC1">
        <w:rPr>
          <w:rFonts w:hAnsi="Times New Roman" w:ascii="Times New Roman"/>
          <w:lang w:val="hr-HR"/>
        </w:rPr>
        <w:t>Preradovićeva</w:t>
      </w:r>
      <w:proofErr w:type="spellEnd"/>
      <w:r w:rsidR="00DD3CC1">
        <w:rPr>
          <w:rFonts w:hAnsi="Times New Roman" w:ascii="Times New Roman"/>
          <w:lang w:val="hr-HR"/>
        </w:rPr>
        <w:t xml:space="preserve"> </w:t>
      </w:r>
      <w:proofErr w:type="spellStart"/>
      <w:r w:rsidR="00DD3CC1">
        <w:rPr>
          <w:rFonts w:hAnsi="Times New Roman" w:ascii="Times New Roman"/>
          <w:lang w:val="hr-HR"/>
        </w:rPr>
        <w:t>20</w:t>
      </w:r>
      <w:proofErr w:type="spellEnd"/>
      <w:r w:rsidR="00DD3CC1">
        <w:rPr>
          <w:rFonts w:hAnsi="Times New Roman" w:ascii="Times New Roman"/>
          <w:lang w:val="hr-HR"/>
        </w:rPr>
        <w:t xml:space="preserve">, </w:t>
      </w:r>
      <w:proofErr w:type="spellStart"/>
      <w:r w:rsidR="00DD3CC1">
        <w:rPr>
          <w:rFonts w:hAnsi="Times New Roman" w:ascii="Times New Roman"/>
          <w:lang w:val="hr-HR"/>
        </w:rPr>
        <w:t>OIB</w:t>
      </w:r>
      <w:proofErr w:type="spellEnd"/>
      <w:r w:rsidR="00DD3CC1">
        <w:rPr>
          <w:rFonts w:hAnsi="Times New Roman" w:ascii="Times New Roman"/>
          <w:lang w:val="hr-HR"/>
        </w:rPr>
        <w:t xml:space="preserve"> </w:t>
      </w:r>
      <w:proofErr w:type="spellStart"/>
      <w:r w:rsidR="00DD3CC1">
        <w:rPr>
          <w:rFonts w:hAnsi="Times New Roman" w:ascii="Times New Roman"/>
          <w:lang w:val="hr-HR"/>
        </w:rPr>
        <w:t>99709024245</w:t>
      </w:r>
      <w:proofErr w:type="spellEnd"/>
      <w:r w:rsidR="00DD3CC1">
        <w:rPr>
          <w:rFonts w:hAnsi="Times New Roman" w:ascii="Times New Roman"/>
          <w:szCs w:val="24"/>
          <w:lang w:val="hr-HR"/>
        </w:rPr>
        <w:t xml:space="preserve">, za dan </w:t>
      </w:r>
      <w:proofErr w:type="spellStart"/>
      <w:r w:rsidR="00DD3CC1">
        <w:rPr>
          <w:rFonts w:hAnsi="Times New Roman" w:ascii="Times New Roman"/>
          <w:szCs w:val="24"/>
          <w:lang w:val="hr-HR"/>
        </w:rPr>
        <w:t>18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DD3CC1">
        <w:rPr>
          <w:rFonts w:hAnsi="Times New Roman" w:ascii="Times New Roman"/>
          <w:szCs w:val="24"/>
          <w:lang w:val="hr-HR"/>
        </w:rPr>
        <w:t>listopada</w:t>
      </w:r>
      <w:r w:rsidR="00447C2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D5641">
        <w:rPr>
          <w:rFonts w:hAnsi="Times New Roman" w:ascii="Times New Roman"/>
          <w:szCs w:val="24"/>
          <w:lang w:val="hr-HR"/>
        </w:rPr>
        <w:t>2017</w:t>
      </w:r>
      <w:proofErr w:type="spellEnd"/>
      <w:r w:rsidR="000D5641">
        <w:rPr>
          <w:rFonts w:hAnsi="Times New Roman" w:ascii="Times New Roman"/>
          <w:szCs w:val="24"/>
          <w:lang w:val="hr-HR"/>
        </w:rPr>
        <w:t xml:space="preserve">. u </w:t>
      </w:r>
      <w:r w:rsidR="00DD3CC1">
        <w:rPr>
          <w:rFonts w:hAnsi="Times New Roman" w:ascii="Times New Roman"/>
          <w:szCs w:val="24"/>
          <w:lang w:val="hr-HR"/>
        </w:rPr>
        <w:t>09,30</w:t>
      </w:r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51200C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51200C" w:rsidP="00324504" w:rsidR="0051200C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1200C" w:rsidP="00324504" w:rsidR="0051200C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DD3CC1">
      <w:rPr>
        <w:rFonts w:hAnsi="Times New Roman" w:ascii="Times New Roman"/>
        <w:lang w:val="hr-HR"/>
      </w:rPr>
      <w:t>6054</w:t>
    </w:r>
    <w:proofErr w:type="spellEnd"/>
    <w:r w:rsidR="00447C27">
      <w:rPr>
        <w:rFonts w:hAnsi="Times New Roman" w:ascii="Times New Roman"/>
        <w:lang w:val="hr-HR"/>
      </w:rPr>
      <w:t>/</w:t>
    </w:r>
    <w:proofErr w:type="spellStart"/>
    <w:r w:rsidR="00447C27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641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C27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200C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95B09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0B1F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05C3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175CA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02D0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CC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76B44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6B43"/>
    <w:rsid w:val="00ED76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6E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512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0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0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0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0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512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0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0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0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0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6054</izvorni_sadrzaj>
    <derivirana_varijabla naziv="DomainObject.Predmet.Broj_1">6054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St-6054/2016</izvorni_sadrzaj>
    <derivirana_varijabla naziv="DomainObject.Predmet.OznakaBroj_1">St-6054/2016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KAMIKAZA d.o.o. zastupanog po punomoćniku KRISTIJAN KRALJ</izvorni_sadrzaj>
    <derivirana_varijabla naziv="DomainObject.Predmet.ProtustrankaFormated_1">  KAMIKAZA d.o.o. zastupanog po punomoćniku KRISTIJAN KRALJ</derivirana_varijabla>
  </DomainObject.Predmet.ProtustrankaFormated>
  <DomainObject.Predmet.ProtustrankaFormatedOIB>
    <izvorni_sadrzaj>  KAMIKAZA d.o.o., OIB 99709024245 zastupanog po punomoćniku KRISTIJAN KRALJ</izvorni_sadrzaj>
    <derivirana_varijabla naziv="DomainObject.Predmet.ProtustrankaFormatedOIB_1">  KAMIKAZA d.o.o., OIB 99709024245 zastupanog po punomoćniku KRISTIJAN KRALJ</derivirana_varijabla>
  </DomainObject.Predmet.ProtustrankaFormatedOIB>
  <DomainObject.Predmet.ProtustrankaFormatedWithAdress>
    <izvorni_sadrzaj> KAMIKAZA d.o.o., Preradovićeva 20, 10000 Zagreb zastupanog po punomoćniku KRISTIJAN KRALJ</izvorni_sadrzaj>
    <derivirana_varijabla naziv="DomainObject.Predmet.ProtustrankaFormatedWithAdress_1"> KAMIKAZA d.o.o., Preradovićeva 20, 10000 Zagreb zastupanog po punomoćniku KRISTIJAN KRALJ</derivirana_varijabla>
  </DomainObject.Predmet.ProtustrankaFormatedWithAdress>
  <DomainObject.Predmet.ProtustrankaFormatedWithAdressOIB>
    <izvorni_sadrzaj> KAMIKAZA d.o.o., OIB 99709024245, Preradovićeva 20, 10000 Zagreb zastupanog po punomoćniku KRISTIJAN KRALJ</izvorni_sadrzaj>
    <derivirana_varijabla naziv="DomainObject.Predmet.ProtustrankaFormatedWithAdressOIB_1"> KAMIKAZA d.o.o., OIB 99709024245, Preradovićeva 20, 10000 Zagreb zastupanog po punomoćniku KRISTIJAN KRALJ</derivirana_varijabla>
  </DomainObject.Predmet.ProtustrankaFormatedWithAdressOIB>
  <DomainObject.Predmet.ProtustrankaWithAdress>
    <izvorni_sadrzaj>KAMIKAZA d.o.o. Preradovićeva 20, 10000 Zagreb</izvorni_sadrzaj>
    <derivirana_varijabla naziv="DomainObject.Predmet.ProtustrankaWithAdress_1">KAMIKAZA d.o.o. Preradovićeva 20, 10000 Zagreb</derivirana_varijabla>
  </DomainObject.Predmet.ProtustrankaWithAdress>
  <DomainObject.Predmet.ProtustrankaWithAdressOIB>
    <izvorni_sadrzaj>KAMIKAZA d.o.o., OIB 99709024245, Preradovićeva 20, 10000 Zagreb</izvorni_sadrzaj>
    <derivirana_varijabla naziv="DomainObject.Predmet.ProtustrankaWithAdressOIB_1">KAMIKAZA d.o.o., OIB 99709024245, Preradovićeva 20, 10000 Zagreb</derivirana_varijabla>
  </DomainObject.Predmet.ProtustrankaWithAdressOIB>
  <DomainObject.Predmet.ProtustrankaNazivFormated>
    <izvorni_sadrzaj>KAMIKAZA d.o.o.</izvorni_sadrzaj>
    <derivirana_varijabla naziv="DomainObject.Predmet.ProtustrankaNazivFormated_1">KAMIKAZA d.o.o.</derivirana_varijabla>
  </DomainObject.Predmet.ProtustrankaNazivFormated>
  <DomainObject.Predmet.ProtustrankaNazivFormatedOIB>
    <izvorni_sadrzaj>KAMIKAZA d.o.o., OIB 99709024245</izvorni_sadrzaj>
    <derivirana_varijabla naziv="DomainObject.Predmet.ProtustrankaNazivFormatedOIB_1">KAMIKAZA d.o.o., OIB 99709024245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KAMIKAZA d.o.o. zastupanog po punomoćniku KRISTIJAN KRALJ</item>
    </izvorni_sadrzaj>
    <derivirana_varijabla naziv="DomainObject.Predmet.ProtuStrankaListFormated_1">
      <item>KAMIKAZA d.o.o. zastupanog po punomoćniku KRISTIJAN KRALJ</item>
    </derivirana_varijabla>
  </DomainObject.Predmet.ProtuStrankaListFormated>
  <DomainObject.Predmet.ProtuStrankaListFormatedOIB>
    <izvorni_sadrzaj>
      <item>KAMIKAZA d.o.o., OIB 99709024245 zastupanog po punomoćniku KRISTIJAN KRALJ</item>
    </izvorni_sadrzaj>
    <derivirana_varijabla naziv="DomainObject.Predmet.ProtuStrankaListFormatedOIB_1">
      <item>KAMIKAZA d.o.o., OIB 99709024245 zastupanog po punomoćniku KRISTIJAN KRALJ</item>
    </derivirana_varijabla>
  </DomainObject.Predmet.ProtuStrankaListFormatedOIB>
  <DomainObject.Predmet.ProtuStrankaListFormatedWithAdress>
    <izvorni_sadrzaj>
      <item>KAMIKAZA d.o.o., Preradovićeva 20, 10000 Zagreb zastupanog po punomoćniku KRISTIJAN KRALJ</item>
    </izvorni_sadrzaj>
    <derivirana_varijabla naziv="DomainObject.Predmet.ProtuStrankaListFormatedWithAdress_1">
      <item>KAMIKAZA d.o.o., Preradovićeva 20, 10000 Zagreb zastupanog po punomoćniku KRISTIJAN KRALJ</item>
    </derivirana_varijabla>
  </DomainObject.Predmet.ProtuStrankaListFormatedWithAdress>
  <DomainObject.Predmet.ProtuStrankaListFormatedWithAdressOIB>
    <izvorni_sadrzaj>
      <item>KAMIKAZA d.o.o., OIB 99709024245, Preradovićeva 20, 10000 Zagreb zastupanog po punomoćniku KRISTIJAN KRALJ</item>
    </izvorni_sadrzaj>
    <derivirana_varijabla naziv="DomainObject.Predmet.ProtuStrankaListFormatedWithAdressOIB_1">
      <item>KAMIKAZA d.o.o., OIB 99709024245, Preradovićeva 20, 10000 Zagreb zastupanog po punomoćniku KRISTIJAN KRALJ</item>
    </derivirana_varijabla>
  </DomainObject.Predmet.ProtuStrankaListFormatedWithAdressOIB>
  <DomainObject.Predmet.ProtuStrankaListNazivFormated>
    <izvorni_sadrzaj>
      <item>KAMIKAZA d.o.o.</item>
    </izvorni_sadrzaj>
    <derivirana_varijabla naziv="DomainObject.Predmet.ProtuStrankaListNazivFormated_1">
      <item>KAMIKAZA d.o.o.</item>
    </derivirana_varijabla>
  </DomainObject.Predmet.ProtuStrankaListNazivFormated>
  <DomainObject.Predmet.ProtuStrankaListNazivFormatedOIB>
    <izvorni_sadrzaj>
      <item>KAMIKAZA d.o.o., OIB 99709024245</item>
    </izvorni_sadrzaj>
    <derivirana_varijabla naziv="DomainObject.Predmet.ProtuStrankaListNazivFormatedOIB_1">
      <item>KAMIKAZA d.o.o., OIB 99709024245</item>
    </derivirana_varijabla>
  </DomainObject.Predmet.ProtuStrankaListNazivFormatedOIB>
  <DomainObject.Predmet.OstaliListFormated>
    <izvorni_sadrzaj>
      <item>KRISTIJAN KRALJ punomoćnik sudionika u postupku KAMIKAZA d.o.o.</item>
      <item>Županijsko državno odvjetništvo u Zagrebu- Građansko upravni odjel</item>
    </izvorni_sadrzaj>
    <derivirana_varijabla naziv="DomainObject.Predmet.OstaliListFormated_1">
      <item>KRISTIJAN KRALJ punomoćnik sudionika u postupku KAMIKAZA d.o.o.</item>
      <item>Županijsko državno odvjetništvo u Zagrebu- Građansko upravni odjel</item>
    </derivirana_varijabla>
  </DomainObject.Predmet.OstaliListFormated>
  <DomainObject.Predmet.OstaliListFormatedOIB>
    <izvorni_sadrzaj>
      <item>KRISTIJAN KRALJ, OIB 74725141705 punomoćnik sudionika u postupku KAMIKAZA d.o.o.</item>
      <item>Županijsko državno odvjetništvo u Zagrebu- Građansko upravni odjel</item>
    </izvorni_sadrzaj>
    <derivirana_varijabla naziv="DomainObject.Predmet.OstaliListFormatedOIB_1">
      <item>KRISTIJAN KRALJ, OIB 74725141705 punomoćnik sudionika u postupku KAMIKAZA d.o.o.</item>
      <item>Županijsko državno odvjetništvo u Zagrebu- Građansko upravni odjel</item>
    </derivirana_varijabla>
  </DomainObject.Predmet.OstaliListFormatedOIB>
  <DomainObject.Predmet.OstaliListFormatedWithAdress>
    <izvorni_sadrzaj>
      <item>KRISTIJAN KRALJ, Preradovićeva 30, 10000 Zagreb punomoćnik sudionika u postupku KAMIKAZA d.o.o.</item>
      <item>Županijsko državno odvjetništvo u Zagrebu- Građansko upravni odjel, Savska 41/16, 10000 Zagreb</item>
    </izvorni_sadrzaj>
    <derivirana_varijabla naziv="DomainObject.Predmet.OstaliListFormatedWithAdress_1">
      <item>KRISTIJAN KRALJ, Preradovićeva 30, 10000 Zagreb punomoćnik sudionika u postupku KAMIKAZA d.o.o.</item>
      <item>Županijsko državno odvjetništvo u Zagrebu- Građansko upravni odjel, Savska 41/16, 10000 Zagreb</item>
    </derivirana_varijabla>
  </DomainObject.Predmet.OstaliListFormatedWithAdress>
  <DomainObject.Predmet.OstaliListFormatedWithAdressOIB>
    <izvorni_sadrzaj>
      <item>KRISTIJAN KRALJ, OIB 74725141705, Preradovićeva 30, 10000 Zagreb punomoćnik sudionika u postupku KAMIKAZA d.o.o.</item>
      <item>Županijsko državno odvjetništvo u Zagrebu- Građansko upravni odjel, Savska 41/16, 10000 Zagreb</item>
    </izvorni_sadrzaj>
    <derivirana_varijabla naziv="DomainObject.Predmet.OstaliListFormatedWithAdressOIB_1">
      <item>KRISTIJAN KRALJ, OIB 74725141705, Preradovićeva 30, 10000 Zagreb punomoćnik sudionika u postupku KAMIKAZA d.o.o.</item>
      <item>Županijsko državno odvjetništvo u Zagrebu- Građansko upravni odjel, Savska 41/16, 10000 Zagreb</item>
    </derivirana_varijabla>
  </DomainObject.Predmet.OstaliListFormatedWithAdressOIB>
  <DomainObject.Predmet.OstaliListNazivFormated>
    <izvorni_sadrzaj>
      <item>KRISTIJAN KRALJ</item>
      <item>Županijsko državno odvjetništvo u Zagrebu- Građansko upravni odjel</item>
    </izvorni_sadrzaj>
    <derivirana_varijabla naziv="DomainObject.Predmet.OstaliListNazivFormated_1">
      <item>KRISTIJAN KRALJ</item>
      <item>Županijsko državno odvjetništvo u Zagrebu- Građansko upravni odjel</item>
    </derivirana_varijabla>
  </DomainObject.Predmet.OstaliListNazivFormated>
  <DomainObject.Predmet.OstaliListNazivFormatedOIB>
    <izvorni_sadrzaj>
      <item>KRISTIJAN KRALJ, OIB 74725141705</item>
      <item>Županijsko državno odvjetništvo u Zagrebu- Građansko upravni odjel</item>
    </izvorni_sadrzaj>
    <derivirana_varijabla naziv="DomainObject.Predmet.OstaliListNazivFormatedOIB_1">
      <item>KRISTIJAN KRALJ, OIB 74725141705</item>
      <item>Županijsko državno odvjetništvo u Zagrebu-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KAMIKAZA d.o.o.</izvorni_sadrzaj>
    <derivirana_varijabla naziv="DomainObject.Predmet.ProtustrankaIDrugi_1">KAMIKAZA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KAMIKAZA d.o.o., OIB 99709024245, Preradovićeva 20, 10000 Zagreb</izvorni_sadrzaj>
    <derivirana_varijabla naziv="DomainObject.Predmet.ProtustrankaIDrugiAdressOIB_1">KAMIKAZA d.o.o., OIB 99709024245, Preradovićeva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KAMIKAZA d.o.o.</item>
      <item>FINA Regionalni centar Zagreb</item>
      <item>KRISTIJAN KRALJ</item>
      <item>Županijsko državno odvjetništvo u Zagrebu- Građansko upravni odjel</item>
    </izvorni_sadrzaj>
    <derivirana_varijabla naziv="DomainObject.Predmet.SudioniciListNaziv_1">
      <item>KAMIKAZA d.o.o.</item>
      <item>FINA Regionalni centar Zagreb</item>
      <item>KRISTIJAN KRALJ</item>
      <item>Županijsko državno odvjetništvo u Zagrebu- Građansko upravni odjel</item>
    </derivirana_varijabla>
  </DomainObject.Predmet.SudioniciListNaziv>
  <DomainObject.Predmet.SudioniciListAdressOIB>
    <izvorni_sadrzaj>
      <item>KAMIKAZA d.o.o., OIB 99709024245, Preradovićeva 20,10000 Zagreb</item>
      <item>FINA Regionalni centar Zagreb, OIB 85821130368, Trg svibanjskih žrtava 1995. 1,10000 Zagreb</item>
      <item>KRISTIJAN KRALJ, OIB 74725141705, Preradovićeva 30,10000 Zagreb</item>
      <item>Županijsko državno odvjetništvo u Zagrebu- Građansko upravni odjel, Savska 41/16,10000 Zagreb</item>
    </izvorni_sadrzaj>
    <derivirana_varijabla naziv="DomainObject.Predmet.SudioniciListAdressOIB_1">
      <item>KAMIKAZA d.o.o., OIB 99709024245, Preradovićeva 20,10000 Zagreb</item>
      <item>FINA Regionalni centar Zagreb, OIB 85821130368, Trg svibanjskih žrtava 1995. 1,10000 Zagreb</item>
      <item>KRISTIJAN KRALJ, OIB 74725141705, Preradovićeva 30,10000 Zagreb</item>
      <item>Županijsko državno odvjetništvo u Zagrebu- Građansko upravni odjel, Savska 41/16,10000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99709024245</item>
      <item>, OIB 85821130368</item>
      <item>, OIB 74725141705</item>
      <item>, OIB null</item>
    </izvorni_sadrzaj>
    <derivirana_varijabla naziv="DomainObject.Predmet.SudioniciListNazivOIB_1">
      <item>, OIB 99709024245</item>
      <item>, OIB 85821130368</item>
      <item>, OIB 74725141705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DCB1F-F75B-4831-B332-9499991740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607</properties:Characters>
  <properties:Lines>25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2017-04-12T10:00:00Z</dcterms:created>
  <dc:creator>rsticn</dc:creator>
  <cp:lastModifiedBy>Monika Grbac</cp:lastModifiedBy>
  <cp:lastPrinted>2015-10-27T14:02:00Z</cp:lastPrinted>
  <dcterms:modified xmlns:xsi="http://www.w3.org/2001/XMLSchema-instance" xsi:type="dcterms:W3CDTF">2017-04-12T10:02:00Z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